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946" w:rsidRDefault="00822946">
      <w:pPr>
        <w:jc w:val="center"/>
        <w:rPr>
          <w:color w:val="000000" w:themeColor="text1"/>
        </w:rPr>
      </w:pPr>
    </w:p>
    <w:p w:rsidR="00822946" w:rsidRDefault="004B3025">
      <w:pPr>
        <w:jc w:val="center"/>
        <w:rPr>
          <w:b/>
          <w:color w:val="000000" w:themeColor="text1"/>
          <w:sz w:val="52"/>
          <w:szCs w:val="52"/>
        </w:rPr>
      </w:pPr>
      <w:r>
        <w:rPr>
          <w:rFonts w:hint="eastAsia"/>
          <w:b/>
          <w:color w:val="000000" w:themeColor="text1"/>
          <w:sz w:val="52"/>
          <w:szCs w:val="52"/>
        </w:rPr>
        <w:t>绍兴市中医院小包装中药饮片及相关伴随服务采购项目</w:t>
      </w:r>
    </w:p>
    <w:p w:rsidR="00822946" w:rsidRDefault="004B3025">
      <w:pPr>
        <w:jc w:val="center"/>
        <w:rPr>
          <w:rFonts w:hAnsi="宋体"/>
          <w:color w:val="000000" w:themeColor="text1"/>
          <w:sz w:val="44"/>
          <w:szCs w:val="44"/>
        </w:rPr>
      </w:pPr>
      <w:r>
        <w:rPr>
          <w:rFonts w:hAnsi="宋体" w:hint="eastAsia"/>
          <w:color w:val="000000" w:themeColor="text1"/>
          <w:sz w:val="44"/>
          <w:szCs w:val="44"/>
        </w:rPr>
        <w:t>（项目编号：</w:t>
      </w:r>
      <w:r>
        <w:rPr>
          <w:rFonts w:hAnsi="宋体"/>
          <w:color w:val="000000" w:themeColor="text1"/>
          <w:sz w:val="44"/>
          <w:szCs w:val="44"/>
        </w:rPr>
        <w:t>SXSZYY2025-18</w:t>
      </w:r>
      <w:r>
        <w:rPr>
          <w:rFonts w:hAnsi="宋体" w:hint="eastAsia"/>
          <w:color w:val="000000" w:themeColor="text1"/>
          <w:sz w:val="44"/>
          <w:szCs w:val="44"/>
        </w:rPr>
        <w:t>）</w:t>
      </w:r>
    </w:p>
    <w:p w:rsidR="00822946" w:rsidRDefault="00822946">
      <w:pPr>
        <w:jc w:val="center"/>
        <w:rPr>
          <w:color w:val="000000" w:themeColor="text1"/>
          <w:sz w:val="72"/>
          <w:szCs w:val="72"/>
        </w:rPr>
      </w:pPr>
    </w:p>
    <w:p w:rsidR="00822946" w:rsidRDefault="00822946">
      <w:pPr>
        <w:jc w:val="center"/>
        <w:rPr>
          <w:color w:val="000000" w:themeColor="text1"/>
          <w:sz w:val="72"/>
          <w:szCs w:val="72"/>
        </w:rPr>
      </w:pPr>
    </w:p>
    <w:p w:rsidR="00822946" w:rsidRDefault="00822946">
      <w:pPr>
        <w:jc w:val="center"/>
        <w:rPr>
          <w:color w:val="000000" w:themeColor="text1"/>
          <w:sz w:val="72"/>
          <w:szCs w:val="72"/>
        </w:rPr>
      </w:pPr>
    </w:p>
    <w:p w:rsidR="00822946" w:rsidRDefault="004B3025">
      <w:pPr>
        <w:jc w:val="center"/>
        <w:rPr>
          <w:color w:val="000000" w:themeColor="text1"/>
          <w:sz w:val="72"/>
          <w:szCs w:val="72"/>
        </w:rPr>
      </w:pPr>
      <w:r>
        <w:rPr>
          <w:rFonts w:hint="eastAsia"/>
          <w:color w:val="000000" w:themeColor="text1"/>
          <w:sz w:val="72"/>
          <w:szCs w:val="72"/>
        </w:rPr>
        <w:t>招</w:t>
      </w:r>
    </w:p>
    <w:p w:rsidR="00822946" w:rsidRDefault="004B3025">
      <w:pPr>
        <w:jc w:val="center"/>
        <w:rPr>
          <w:color w:val="000000" w:themeColor="text1"/>
          <w:sz w:val="72"/>
          <w:szCs w:val="72"/>
        </w:rPr>
      </w:pPr>
      <w:r>
        <w:rPr>
          <w:rFonts w:hint="eastAsia"/>
          <w:color w:val="000000" w:themeColor="text1"/>
          <w:sz w:val="72"/>
          <w:szCs w:val="72"/>
        </w:rPr>
        <w:t>标</w:t>
      </w:r>
    </w:p>
    <w:p w:rsidR="00822946" w:rsidRDefault="004B3025">
      <w:pPr>
        <w:jc w:val="center"/>
        <w:rPr>
          <w:color w:val="000000" w:themeColor="text1"/>
          <w:sz w:val="72"/>
          <w:szCs w:val="72"/>
        </w:rPr>
      </w:pPr>
      <w:r>
        <w:rPr>
          <w:rFonts w:hint="eastAsia"/>
          <w:color w:val="000000" w:themeColor="text1"/>
          <w:sz w:val="72"/>
          <w:szCs w:val="72"/>
        </w:rPr>
        <w:t>文</w:t>
      </w:r>
    </w:p>
    <w:p w:rsidR="00822946" w:rsidRDefault="004B3025">
      <w:pPr>
        <w:jc w:val="center"/>
        <w:rPr>
          <w:color w:val="000000" w:themeColor="text1"/>
          <w:sz w:val="30"/>
        </w:rPr>
      </w:pPr>
      <w:r>
        <w:rPr>
          <w:rFonts w:hint="eastAsia"/>
          <w:color w:val="000000" w:themeColor="text1"/>
          <w:sz w:val="72"/>
          <w:szCs w:val="72"/>
        </w:rPr>
        <w:t>件</w:t>
      </w:r>
    </w:p>
    <w:p w:rsidR="00822946" w:rsidRDefault="00822946">
      <w:pPr>
        <w:adjustRightInd w:val="0"/>
        <w:jc w:val="center"/>
        <w:rPr>
          <w:color w:val="000000" w:themeColor="text1"/>
        </w:rPr>
      </w:pPr>
    </w:p>
    <w:p w:rsidR="00822946" w:rsidRDefault="00822946">
      <w:pPr>
        <w:adjustRightInd w:val="0"/>
        <w:jc w:val="center"/>
        <w:rPr>
          <w:color w:val="000000" w:themeColor="text1"/>
        </w:rPr>
      </w:pPr>
    </w:p>
    <w:p w:rsidR="00822946" w:rsidRDefault="00822946">
      <w:pPr>
        <w:adjustRightInd w:val="0"/>
        <w:jc w:val="center"/>
        <w:rPr>
          <w:color w:val="000000" w:themeColor="text1"/>
        </w:rPr>
      </w:pPr>
    </w:p>
    <w:p w:rsidR="00822946" w:rsidRDefault="004B3025">
      <w:pPr>
        <w:adjustRightInd w:val="0"/>
        <w:jc w:val="center"/>
        <w:rPr>
          <w:rFonts w:hAnsi="宋体"/>
          <w:color w:val="000000" w:themeColor="text1"/>
          <w:sz w:val="44"/>
          <w:szCs w:val="44"/>
        </w:rPr>
      </w:pPr>
      <w:r>
        <w:rPr>
          <w:rFonts w:hAnsi="宋体" w:hint="eastAsia"/>
          <w:color w:val="000000" w:themeColor="text1"/>
          <w:sz w:val="44"/>
          <w:szCs w:val="44"/>
        </w:rPr>
        <w:t>绍兴市中医院</w:t>
      </w:r>
    </w:p>
    <w:p w:rsidR="00822946" w:rsidRDefault="004B3025">
      <w:pPr>
        <w:adjustRightInd w:val="0"/>
        <w:jc w:val="center"/>
        <w:rPr>
          <w:rFonts w:hAnsi="宋体"/>
          <w:color w:val="000000" w:themeColor="text1"/>
          <w:sz w:val="44"/>
          <w:szCs w:val="44"/>
        </w:rPr>
      </w:pPr>
      <w:r>
        <w:rPr>
          <w:rFonts w:hAnsi="宋体"/>
          <w:color w:val="000000" w:themeColor="text1"/>
          <w:sz w:val="44"/>
          <w:szCs w:val="44"/>
        </w:rPr>
        <w:t>浙江社发项目管理有限公司</w:t>
      </w:r>
    </w:p>
    <w:p w:rsidR="00822946" w:rsidRDefault="004B3025">
      <w:pPr>
        <w:adjustRightInd w:val="0"/>
        <w:jc w:val="center"/>
        <w:rPr>
          <w:rFonts w:hAnsi="宋体"/>
          <w:color w:val="000000" w:themeColor="text1"/>
          <w:sz w:val="44"/>
          <w:szCs w:val="44"/>
        </w:rPr>
      </w:pPr>
      <w:r>
        <w:rPr>
          <w:rFonts w:hAnsi="宋体" w:hint="eastAsia"/>
          <w:color w:val="000000" w:themeColor="text1"/>
          <w:sz w:val="44"/>
          <w:szCs w:val="44"/>
        </w:rPr>
        <w:t>二〇二五年</w:t>
      </w:r>
      <w:r>
        <w:rPr>
          <w:rFonts w:hAnsi="宋体" w:hint="eastAsia"/>
          <w:color w:val="000000" w:themeColor="text1"/>
          <w:sz w:val="44"/>
          <w:szCs w:val="44"/>
        </w:rPr>
        <w:t xml:space="preserve"> </w:t>
      </w:r>
      <w:r>
        <w:rPr>
          <w:rFonts w:hAnsi="宋体"/>
          <w:color w:val="000000" w:themeColor="text1"/>
          <w:sz w:val="44"/>
          <w:szCs w:val="44"/>
        </w:rPr>
        <w:t xml:space="preserve"> </w:t>
      </w:r>
      <w:r>
        <w:rPr>
          <w:rFonts w:hAnsi="宋体" w:hint="eastAsia"/>
          <w:color w:val="000000" w:themeColor="text1"/>
          <w:sz w:val="44"/>
          <w:szCs w:val="44"/>
        </w:rPr>
        <w:t>月</w:t>
      </w:r>
    </w:p>
    <w:p w:rsidR="00822946" w:rsidRDefault="00822946">
      <w:pPr>
        <w:jc w:val="center"/>
        <w:rPr>
          <w:rFonts w:hAnsi="宋体"/>
          <w:b/>
          <w:color w:val="000000" w:themeColor="text1"/>
          <w:sz w:val="28"/>
          <w:szCs w:val="28"/>
        </w:rPr>
      </w:pPr>
    </w:p>
    <w:p w:rsidR="00822946" w:rsidRDefault="00822946">
      <w:pPr>
        <w:jc w:val="center"/>
        <w:rPr>
          <w:rFonts w:ascii="隶书" w:eastAsia="隶书"/>
          <w:b/>
          <w:color w:val="000000" w:themeColor="text1"/>
          <w:sz w:val="44"/>
          <w:szCs w:val="44"/>
        </w:rPr>
      </w:pPr>
    </w:p>
    <w:p w:rsidR="00822946" w:rsidRDefault="004B3025">
      <w:pPr>
        <w:jc w:val="center"/>
        <w:rPr>
          <w:rFonts w:ascii="仿宋_GB2312" w:eastAsia="仿宋_GB2312"/>
          <w:b/>
          <w:color w:val="000000" w:themeColor="text1"/>
          <w:sz w:val="44"/>
          <w:szCs w:val="44"/>
        </w:rPr>
      </w:pPr>
      <w:r>
        <w:rPr>
          <w:rFonts w:ascii="仿宋_GB2312" w:eastAsia="仿宋_GB2312" w:hint="eastAsia"/>
          <w:b/>
          <w:color w:val="000000" w:themeColor="text1"/>
          <w:sz w:val="44"/>
          <w:szCs w:val="44"/>
        </w:rPr>
        <w:t>目录</w:t>
      </w:r>
    </w:p>
    <w:p w:rsidR="00822946" w:rsidRDefault="00822946">
      <w:pPr>
        <w:jc w:val="center"/>
        <w:rPr>
          <w:rFonts w:ascii="仿宋" w:eastAsia="仿宋" w:hAnsi="仿宋"/>
          <w:b/>
          <w:color w:val="000000" w:themeColor="text1"/>
          <w:sz w:val="44"/>
          <w:szCs w:val="44"/>
        </w:rPr>
      </w:pPr>
    </w:p>
    <w:p w:rsidR="00822946" w:rsidRDefault="00822946">
      <w:pPr>
        <w:jc w:val="center"/>
        <w:rPr>
          <w:rFonts w:ascii="仿宋" w:eastAsia="仿宋" w:hAnsi="仿宋"/>
          <w:color w:val="000000" w:themeColor="text1"/>
        </w:rPr>
      </w:pPr>
    </w:p>
    <w:p w:rsidR="00822946" w:rsidRDefault="004B3025">
      <w:pPr>
        <w:snapToGrid w:val="0"/>
        <w:spacing w:line="480" w:lineRule="auto"/>
        <w:ind w:firstLineChars="500" w:firstLine="1807"/>
        <w:jc w:val="left"/>
        <w:rPr>
          <w:rFonts w:ascii="仿宋" w:eastAsia="仿宋" w:hAnsi="仿宋"/>
          <w:b/>
          <w:color w:val="000000" w:themeColor="text1"/>
          <w:sz w:val="36"/>
          <w:szCs w:val="36"/>
        </w:rPr>
      </w:pPr>
      <w:r>
        <w:rPr>
          <w:rFonts w:ascii="仿宋" w:eastAsia="仿宋" w:hAnsi="仿宋" w:hint="eastAsia"/>
          <w:b/>
          <w:color w:val="000000" w:themeColor="text1"/>
          <w:sz w:val="36"/>
          <w:szCs w:val="36"/>
        </w:rPr>
        <w:t>第一部分</w:t>
      </w:r>
      <w:r>
        <w:rPr>
          <w:rFonts w:ascii="仿宋" w:eastAsia="仿宋" w:hAnsi="仿宋" w:hint="eastAsia"/>
          <w:b/>
          <w:color w:val="000000" w:themeColor="text1"/>
          <w:sz w:val="36"/>
          <w:szCs w:val="36"/>
        </w:rPr>
        <w:t xml:space="preserve">    </w:t>
      </w:r>
      <w:r>
        <w:rPr>
          <w:rFonts w:ascii="仿宋" w:eastAsia="仿宋" w:hAnsi="仿宋" w:hint="eastAsia"/>
          <w:b/>
          <w:color w:val="000000" w:themeColor="text1"/>
          <w:sz w:val="36"/>
          <w:szCs w:val="36"/>
        </w:rPr>
        <w:t>招标公告</w:t>
      </w:r>
    </w:p>
    <w:p w:rsidR="00822946" w:rsidRDefault="004B3025">
      <w:pPr>
        <w:snapToGrid w:val="0"/>
        <w:spacing w:line="480" w:lineRule="auto"/>
        <w:ind w:firstLineChars="500" w:firstLine="1807"/>
        <w:jc w:val="left"/>
        <w:rPr>
          <w:rFonts w:ascii="仿宋" w:eastAsia="仿宋" w:hAnsi="仿宋"/>
          <w:b/>
          <w:color w:val="000000" w:themeColor="text1"/>
          <w:sz w:val="36"/>
          <w:szCs w:val="36"/>
        </w:rPr>
      </w:pPr>
      <w:r>
        <w:rPr>
          <w:rFonts w:ascii="仿宋" w:eastAsia="仿宋" w:hAnsi="仿宋" w:hint="eastAsia"/>
          <w:b/>
          <w:color w:val="000000" w:themeColor="text1"/>
          <w:sz w:val="36"/>
          <w:szCs w:val="36"/>
        </w:rPr>
        <w:t>第二部分</w:t>
      </w:r>
      <w:r>
        <w:rPr>
          <w:rFonts w:ascii="仿宋" w:eastAsia="仿宋" w:hAnsi="仿宋" w:hint="eastAsia"/>
          <w:b/>
          <w:color w:val="000000" w:themeColor="text1"/>
          <w:sz w:val="36"/>
          <w:szCs w:val="36"/>
        </w:rPr>
        <w:t xml:space="preserve">    </w:t>
      </w:r>
      <w:r>
        <w:rPr>
          <w:rFonts w:ascii="仿宋" w:eastAsia="仿宋" w:hAnsi="仿宋" w:hint="eastAsia"/>
          <w:b/>
          <w:color w:val="000000" w:themeColor="text1"/>
          <w:sz w:val="36"/>
          <w:szCs w:val="36"/>
        </w:rPr>
        <w:t>投标人须知</w:t>
      </w:r>
    </w:p>
    <w:p w:rsidR="00822946" w:rsidRDefault="004B3025">
      <w:pPr>
        <w:snapToGrid w:val="0"/>
        <w:spacing w:line="480" w:lineRule="auto"/>
        <w:ind w:firstLineChars="500" w:firstLine="1807"/>
        <w:jc w:val="left"/>
        <w:rPr>
          <w:rFonts w:ascii="仿宋" w:eastAsia="仿宋" w:hAnsi="仿宋"/>
          <w:b/>
          <w:color w:val="000000" w:themeColor="text1"/>
          <w:sz w:val="36"/>
          <w:szCs w:val="36"/>
        </w:rPr>
      </w:pPr>
      <w:r>
        <w:rPr>
          <w:rFonts w:ascii="仿宋" w:eastAsia="仿宋" w:hAnsi="仿宋" w:hint="eastAsia"/>
          <w:b/>
          <w:color w:val="000000" w:themeColor="text1"/>
          <w:sz w:val="36"/>
          <w:szCs w:val="36"/>
        </w:rPr>
        <w:t>第三部分</w:t>
      </w:r>
      <w:r>
        <w:rPr>
          <w:rFonts w:ascii="仿宋" w:eastAsia="仿宋" w:hAnsi="仿宋" w:hint="eastAsia"/>
          <w:b/>
          <w:color w:val="000000" w:themeColor="text1"/>
          <w:sz w:val="36"/>
          <w:szCs w:val="36"/>
        </w:rPr>
        <w:t xml:space="preserve">    </w:t>
      </w:r>
      <w:r>
        <w:rPr>
          <w:rFonts w:ascii="仿宋" w:eastAsia="仿宋" w:hAnsi="仿宋" w:hint="eastAsia"/>
          <w:b/>
          <w:color w:val="000000" w:themeColor="text1"/>
          <w:sz w:val="36"/>
          <w:szCs w:val="36"/>
        </w:rPr>
        <w:t>招标项目范围及要求</w:t>
      </w:r>
    </w:p>
    <w:p w:rsidR="00822946" w:rsidRDefault="004B3025">
      <w:pPr>
        <w:snapToGrid w:val="0"/>
        <w:spacing w:line="480" w:lineRule="auto"/>
        <w:ind w:firstLineChars="500" w:firstLine="1807"/>
        <w:jc w:val="left"/>
        <w:rPr>
          <w:rFonts w:ascii="仿宋" w:eastAsia="仿宋" w:hAnsi="仿宋"/>
          <w:b/>
          <w:color w:val="000000" w:themeColor="text1"/>
          <w:sz w:val="36"/>
          <w:szCs w:val="36"/>
        </w:rPr>
      </w:pPr>
      <w:r>
        <w:rPr>
          <w:rFonts w:ascii="仿宋" w:eastAsia="仿宋" w:hAnsi="仿宋" w:hint="eastAsia"/>
          <w:b/>
          <w:color w:val="000000" w:themeColor="text1"/>
          <w:sz w:val="36"/>
          <w:szCs w:val="36"/>
        </w:rPr>
        <w:t>第四部分</w:t>
      </w:r>
      <w:r>
        <w:rPr>
          <w:rFonts w:ascii="仿宋" w:eastAsia="仿宋" w:hAnsi="仿宋" w:hint="eastAsia"/>
          <w:b/>
          <w:color w:val="000000" w:themeColor="text1"/>
          <w:sz w:val="36"/>
          <w:szCs w:val="36"/>
        </w:rPr>
        <w:t xml:space="preserve">    </w:t>
      </w:r>
      <w:r>
        <w:rPr>
          <w:rFonts w:ascii="仿宋" w:eastAsia="仿宋" w:hAnsi="仿宋" w:hint="eastAsia"/>
          <w:b/>
          <w:color w:val="000000" w:themeColor="text1"/>
          <w:sz w:val="36"/>
          <w:szCs w:val="36"/>
        </w:rPr>
        <w:t>合同的主要条款</w:t>
      </w:r>
    </w:p>
    <w:p w:rsidR="00822946" w:rsidRDefault="004B3025">
      <w:pPr>
        <w:snapToGrid w:val="0"/>
        <w:spacing w:line="480" w:lineRule="auto"/>
        <w:ind w:firstLineChars="500" w:firstLine="1807"/>
        <w:jc w:val="left"/>
        <w:rPr>
          <w:rFonts w:ascii="仿宋" w:eastAsia="仿宋" w:hAnsi="仿宋"/>
          <w:b/>
          <w:color w:val="000000" w:themeColor="text1"/>
          <w:sz w:val="36"/>
          <w:szCs w:val="36"/>
        </w:rPr>
      </w:pPr>
      <w:r>
        <w:rPr>
          <w:rFonts w:ascii="仿宋" w:eastAsia="仿宋" w:hAnsi="仿宋" w:hint="eastAsia"/>
          <w:b/>
          <w:color w:val="000000" w:themeColor="text1"/>
          <w:sz w:val="36"/>
          <w:szCs w:val="36"/>
        </w:rPr>
        <w:t>第五部分</w:t>
      </w:r>
      <w:r>
        <w:rPr>
          <w:rFonts w:ascii="仿宋" w:eastAsia="仿宋" w:hAnsi="仿宋" w:hint="eastAsia"/>
          <w:b/>
          <w:color w:val="000000" w:themeColor="text1"/>
          <w:sz w:val="36"/>
          <w:szCs w:val="36"/>
        </w:rPr>
        <w:t xml:space="preserve">    </w:t>
      </w:r>
      <w:r>
        <w:rPr>
          <w:rFonts w:ascii="仿宋" w:eastAsia="仿宋" w:hAnsi="仿宋" w:hint="eastAsia"/>
          <w:b/>
          <w:color w:val="000000" w:themeColor="text1"/>
          <w:sz w:val="36"/>
          <w:szCs w:val="36"/>
        </w:rPr>
        <w:t>评标办法及标准</w:t>
      </w:r>
    </w:p>
    <w:p w:rsidR="00822946" w:rsidRDefault="004B3025">
      <w:pPr>
        <w:snapToGrid w:val="0"/>
        <w:spacing w:line="480" w:lineRule="auto"/>
        <w:ind w:firstLineChars="500" w:firstLine="1807"/>
        <w:jc w:val="left"/>
        <w:rPr>
          <w:rFonts w:ascii="仿宋" w:eastAsia="仿宋" w:hAnsi="仿宋"/>
          <w:b/>
          <w:color w:val="000000" w:themeColor="text1"/>
          <w:sz w:val="36"/>
          <w:szCs w:val="36"/>
        </w:rPr>
      </w:pPr>
      <w:r>
        <w:rPr>
          <w:rFonts w:ascii="仿宋" w:eastAsia="仿宋" w:hAnsi="仿宋" w:hint="eastAsia"/>
          <w:b/>
          <w:color w:val="000000" w:themeColor="text1"/>
          <w:sz w:val="36"/>
          <w:szCs w:val="36"/>
        </w:rPr>
        <w:t>第六部分</w:t>
      </w:r>
      <w:r>
        <w:rPr>
          <w:rFonts w:ascii="仿宋" w:eastAsia="仿宋" w:hAnsi="仿宋" w:hint="eastAsia"/>
          <w:b/>
          <w:color w:val="000000" w:themeColor="text1"/>
          <w:sz w:val="36"/>
          <w:szCs w:val="36"/>
        </w:rPr>
        <w:t xml:space="preserve">    </w:t>
      </w:r>
      <w:r>
        <w:rPr>
          <w:rFonts w:ascii="仿宋" w:eastAsia="仿宋" w:hAnsi="仿宋" w:hint="eastAsia"/>
          <w:b/>
          <w:color w:val="000000" w:themeColor="text1"/>
          <w:sz w:val="36"/>
          <w:szCs w:val="36"/>
        </w:rPr>
        <w:t>投标文件及其附件格式</w:t>
      </w:r>
    </w:p>
    <w:p w:rsidR="00822946" w:rsidRDefault="00822946">
      <w:pPr>
        <w:jc w:val="center"/>
        <w:rPr>
          <w:rFonts w:ascii="隶书" w:eastAsia="隶书"/>
          <w:b/>
          <w:color w:val="000000" w:themeColor="text1"/>
          <w:sz w:val="44"/>
          <w:szCs w:val="44"/>
        </w:rPr>
      </w:pPr>
    </w:p>
    <w:p w:rsidR="00822946" w:rsidRDefault="00822946">
      <w:pPr>
        <w:jc w:val="center"/>
        <w:rPr>
          <w:rFonts w:ascii="隶书" w:eastAsia="隶书"/>
          <w:b/>
          <w:color w:val="000000" w:themeColor="text1"/>
          <w:sz w:val="44"/>
          <w:szCs w:val="44"/>
        </w:rPr>
      </w:pPr>
    </w:p>
    <w:p w:rsidR="00822946" w:rsidRDefault="00822946">
      <w:pPr>
        <w:jc w:val="center"/>
        <w:rPr>
          <w:rFonts w:ascii="隶书" w:eastAsia="隶书"/>
          <w:b/>
          <w:color w:val="000000" w:themeColor="text1"/>
          <w:sz w:val="44"/>
          <w:szCs w:val="44"/>
        </w:rPr>
      </w:pPr>
    </w:p>
    <w:p w:rsidR="00822946" w:rsidRDefault="00822946">
      <w:pPr>
        <w:jc w:val="center"/>
        <w:rPr>
          <w:rFonts w:ascii="隶书" w:eastAsia="隶书"/>
          <w:b/>
          <w:color w:val="000000" w:themeColor="text1"/>
          <w:sz w:val="44"/>
          <w:szCs w:val="44"/>
        </w:rPr>
      </w:pPr>
    </w:p>
    <w:p w:rsidR="00822946" w:rsidRDefault="00822946">
      <w:pPr>
        <w:jc w:val="center"/>
        <w:rPr>
          <w:rFonts w:ascii="隶书" w:eastAsia="隶书"/>
          <w:b/>
          <w:color w:val="000000" w:themeColor="text1"/>
          <w:sz w:val="44"/>
          <w:szCs w:val="44"/>
        </w:rPr>
      </w:pPr>
    </w:p>
    <w:p w:rsidR="00822946" w:rsidRDefault="00822946">
      <w:pPr>
        <w:jc w:val="center"/>
        <w:rPr>
          <w:rFonts w:ascii="隶书" w:eastAsia="隶书"/>
          <w:b/>
          <w:color w:val="000000" w:themeColor="text1"/>
          <w:sz w:val="44"/>
          <w:szCs w:val="44"/>
        </w:rPr>
        <w:sectPr w:rsidR="00822946">
          <w:footerReference w:type="default" r:id="rId8"/>
          <w:pgSz w:w="11906" w:h="16838"/>
          <w:pgMar w:top="1134" w:right="1134" w:bottom="1134" w:left="1134" w:header="851" w:footer="992" w:gutter="0"/>
          <w:cols w:space="425"/>
          <w:docGrid w:type="lines" w:linePitch="312"/>
        </w:sectPr>
      </w:pPr>
    </w:p>
    <w:p w:rsidR="00822946" w:rsidRDefault="004B3025">
      <w:pPr>
        <w:pStyle w:val="1"/>
        <w:pageBreakBefore/>
        <w:spacing w:line="240" w:lineRule="auto"/>
        <w:jc w:val="center"/>
        <w:rPr>
          <w:rFonts w:ascii="仿宋_GB2312"/>
          <w:color w:val="000000" w:themeColor="text1"/>
          <w:sz w:val="36"/>
          <w:szCs w:val="36"/>
        </w:rPr>
      </w:pPr>
      <w:r>
        <w:rPr>
          <w:rFonts w:ascii="仿宋_GB2312" w:hint="eastAsia"/>
          <w:color w:val="000000" w:themeColor="text1"/>
          <w:sz w:val="36"/>
          <w:szCs w:val="36"/>
        </w:rPr>
        <w:lastRenderedPageBreak/>
        <w:t>第一部分</w:t>
      </w:r>
      <w:r>
        <w:rPr>
          <w:rFonts w:ascii="仿宋_GB2312" w:hint="eastAsia"/>
          <w:color w:val="000000" w:themeColor="text1"/>
          <w:sz w:val="36"/>
          <w:szCs w:val="36"/>
        </w:rPr>
        <w:t xml:space="preserve"> </w:t>
      </w:r>
      <w:r>
        <w:rPr>
          <w:rFonts w:ascii="仿宋_GB2312"/>
          <w:color w:val="000000" w:themeColor="text1"/>
          <w:sz w:val="36"/>
          <w:szCs w:val="36"/>
        </w:rPr>
        <w:t xml:space="preserve"> </w:t>
      </w:r>
      <w:r>
        <w:rPr>
          <w:rFonts w:ascii="仿宋_GB2312" w:hint="eastAsia"/>
          <w:color w:val="000000" w:themeColor="text1"/>
          <w:sz w:val="36"/>
          <w:szCs w:val="36"/>
        </w:rPr>
        <w:t>招标公告</w:t>
      </w:r>
    </w:p>
    <w:p w:rsidR="00822946" w:rsidRDefault="004B3025">
      <w:pPr>
        <w:pStyle w:val="aff1"/>
        <w:spacing w:afterLines="0" w:line="360" w:lineRule="auto"/>
        <w:ind w:firstLine="480"/>
        <w:rPr>
          <w:rFonts w:ascii="仿宋" w:eastAsia="仿宋" w:hAnsi="仿宋" w:cs="宋体"/>
          <w:color w:val="000000" w:themeColor="text1"/>
          <w:szCs w:val="24"/>
        </w:rPr>
      </w:pPr>
      <w:r>
        <w:rPr>
          <w:rFonts w:ascii="仿宋" w:eastAsia="仿宋" w:hAnsi="仿宋" w:cs="宋体" w:hint="eastAsia"/>
          <w:color w:val="000000" w:themeColor="text1"/>
          <w:szCs w:val="24"/>
        </w:rPr>
        <w:t>浙江社发项目管理有限公司受绍兴市中医院委托，就“小包装中药饮片及相关伴随服务项目”进行公开招标，诚邀国内合格的投标人前来投标，现公告如下：</w:t>
      </w:r>
    </w:p>
    <w:p w:rsidR="00822946" w:rsidRDefault="004B3025">
      <w:pPr>
        <w:pStyle w:val="ae"/>
        <w:tabs>
          <w:tab w:val="left" w:pos="6615"/>
        </w:tabs>
        <w:snapToGrid w:val="0"/>
        <w:spacing w:line="360" w:lineRule="auto"/>
        <w:ind w:firstLineChars="200" w:firstLine="420"/>
        <w:rPr>
          <w:rFonts w:ascii="仿宋" w:eastAsia="仿宋" w:hAnsi="仿宋" w:cs="宋体"/>
          <w:color w:val="000000" w:themeColor="text1"/>
        </w:rPr>
      </w:pPr>
      <w:r>
        <w:rPr>
          <w:rFonts w:ascii="仿宋" w:eastAsia="仿宋" w:hAnsi="仿宋" w:cs="宋体" w:hint="eastAsia"/>
          <w:bCs/>
          <w:color w:val="000000" w:themeColor="text1"/>
        </w:rPr>
        <w:t>一、项目编号：</w:t>
      </w:r>
      <w:r>
        <w:rPr>
          <w:rFonts w:ascii="仿宋" w:eastAsia="仿宋" w:hAnsi="仿宋" w:cs="宋体"/>
          <w:color w:val="000000" w:themeColor="text1"/>
        </w:rPr>
        <w:t>SXSZYY2025-18</w:t>
      </w:r>
    </w:p>
    <w:p w:rsidR="00822946" w:rsidRDefault="004B3025">
      <w:pPr>
        <w:pStyle w:val="aff1"/>
        <w:spacing w:afterLines="0" w:line="360" w:lineRule="auto"/>
        <w:ind w:firstLine="480"/>
        <w:rPr>
          <w:rFonts w:ascii="仿宋" w:eastAsia="仿宋" w:hAnsi="仿宋" w:cs="宋体"/>
          <w:color w:val="000000" w:themeColor="text1"/>
        </w:rPr>
      </w:pPr>
      <w:r>
        <w:rPr>
          <w:rFonts w:ascii="仿宋" w:eastAsia="仿宋" w:hAnsi="仿宋" w:cs="宋体" w:hint="eastAsia"/>
          <w:color w:val="000000" w:themeColor="text1"/>
        </w:rPr>
        <w:t>二、采购方式：公开招标</w:t>
      </w:r>
    </w:p>
    <w:p w:rsidR="00822946" w:rsidRDefault="004B3025">
      <w:pPr>
        <w:spacing w:line="360" w:lineRule="auto"/>
        <w:ind w:firstLineChars="200" w:firstLine="480"/>
        <w:rPr>
          <w:rFonts w:ascii="仿宋" w:eastAsia="仿宋" w:hAnsi="仿宋" w:cs="宋体"/>
          <w:color w:val="000000" w:themeColor="text1"/>
          <w:szCs w:val="21"/>
        </w:rPr>
      </w:pPr>
      <w:r>
        <w:rPr>
          <w:rFonts w:ascii="仿宋" w:eastAsia="仿宋" w:hAnsi="仿宋" w:cs="宋体" w:hint="eastAsia"/>
          <w:color w:val="000000" w:themeColor="text1"/>
          <w:sz w:val="24"/>
        </w:rPr>
        <w:t>三、</w:t>
      </w:r>
      <w:r>
        <w:rPr>
          <w:rFonts w:ascii="仿宋" w:eastAsia="仿宋" w:hAnsi="仿宋" w:cs="宋体" w:hint="eastAsia"/>
          <w:bCs/>
          <w:color w:val="000000" w:themeColor="text1"/>
          <w:sz w:val="24"/>
        </w:rPr>
        <w:t>招标项目名称及数量：（详见招标文件）</w:t>
      </w:r>
    </w:p>
    <w:tbl>
      <w:tblPr>
        <w:tblW w:w="93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8"/>
        <w:gridCol w:w="1616"/>
        <w:gridCol w:w="2212"/>
        <w:gridCol w:w="1991"/>
      </w:tblGrid>
      <w:tr w:rsidR="00822946">
        <w:trPr>
          <w:trHeight w:val="660"/>
        </w:trPr>
        <w:tc>
          <w:tcPr>
            <w:tcW w:w="3558" w:type="dxa"/>
            <w:vAlign w:val="center"/>
          </w:tcPr>
          <w:p w:rsidR="00822946" w:rsidRDefault="004B3025">
            <w:pPr>
              <w:spacing w:line="440" w:lineRule="exact"/>
              <w:jc w:val="center"/>
              <w:rPr>
                <w:rFonts w:ascii="仿宋" w:eastAsia="仿宋" w:hAnsi="仿宋" w:cs="宋体"/>
                <w:color w:val="000000" w:themeColor="text1"/>
                <w:kern w:val="2"/>
                <w:sz w:val="24"/>
                <w:szCs w:val="22"/>
              </w:rPr>
            </w:pPr>
            <w:r>
              <w:rPr>
                <w:rFonts w:ascii="仿宋" w:eastAsia="仿宋" w:hAnsi="仿宋" w:cs="宋体" w:hint="eastAsia"/>
                <w:color w:val="000000" w:themeColor="text1"/>
                <w:kern w:val="2"/>
                <w:sz w:val="24"/>
                <w:szCs w:val="22"/>
              </w:rPr>
              <w:t>标段名称</w:t>
            </w:r>
          </w:p>
          <w:p w:rsidR="00822946" w:rsidRDefault="004B3025">
            <w:pPr>
              <w:spacing w:line="440" w:lineRule="exact"/>
              <w:jc w:val="center"/>
              <w:rPr>
                <w:rFonts w:ascii="仿宋" w:eastAsia="仿宋" w:hAnsi="仿宋" w:cs="宋体"/>
                <w:color w:val="000000" w:themeColor="text1"/>
                <w:kern w:val="2"/>
                <w:sz w:val="24"/>
                <w:szCs w:val="22"/>
              </w:rPr>
            </w:pPr>
            <w:r>
              <w:rPr>
                <w:rFonts w:ascii="仿宋" w:eastAsia="仿宋" w:hAnsi="仿宋" w:cs="宋体" w:hint="eastAsia"/>
                <w:color w:val="000000" w:themeColor="text1"/>
                <w:kern w:val="2"/>
                <w:sz w:val="24"/>
                <w:szCs w:val="22"/>
              </w:rPr>
              <w:t>（详见招标文件）</w:t>
            </w:r>
          </w:p>
        </w:tc>
        <w:tc>
          <w:tcPr>
            <w:tcW w:w="1616" w:type="dxa"/>
            <w:vAlign w:val="center"/>
          </w:tcPr>
          <w:p w:rsidR="00822946" w:rsidRDefault="004B3025">
            <w:pPr>
              <w:spacing w:line="440" w:lineRule="exact"/>
              <w:jc w:val="center"/>
              <w:rPr>
                <w:rFonts w:ascii="仿宋" w:eastAsia="仿宋" w:hAnsi="仿宋" w:cs="宋体"/>
                <w:color w:val="000000" w:themeColor="text1"/>
                <w:kern w:val="2"/>
                <w:sz w:val="24"/>
                <w:szCs w:val="22"/>
              </w:rPr>
            </w:pPr>
            <w:r>
              <w:rPr>
                <w:rFonts w:ascii="仿宋" w:eastAsia="仿宋" w:hAnsi="仿宋" w:cs="宋体" w:hint="eastAsia"/>
                <w:color w:val="000000" w:themeColor="text1"/>
                <w:kern w:val="2"/>
                <w:sz w:val="24"/>
                <w:szCs w:val="22"/>
              </w:rPr>
              <w:t>品种数量</w:t>
            </w:r>
          </w:p>
        </w:tc>
        <w:tc>
          <w:tcPr>
            <w:tcW w:w="2212" w:type="dxa"/>
            <w:shd w:val="clear" w:color="auto" w:fill="auto"/>
            <w:vAlign w:val="center"/>
          </w:tcPr>
          <w:p w:rsidR="00822946" w:rsidRDefault="004B3025">
            <w:pPr>
              <w:spacing w:line="440" w:lineRule="exact"/>
              <w:jc w:val="center"/>
              <w:rPr>
                <w:rFonts w:ascii="仿宋" w:eastAsia="仿宋" w:hAnsi="仿宋" w:cs="宋体"/>
                <w:color w:val="000000" w:themeColor="text1"/>
                <w:kern w:val="2"/>
                <w:sz w:val="24"/>
                <w:szCs w:val="22"/>
              </w:rPr>
            </w:pPr>
            <w:r>
              <w:rPr>
                <w:rFonts w:ascii="仿宋" w:eastAsia="仿宋" w:hAnsi="仿宋" w:cs="宋体" w:hint="eastAsia"/>
                <w:color w:val="000000" w:themeColor="text1"/>
                <w:kern w:val="2"/>
                <w:sz w:val="24"/>
                <w:szCs w:val="22"/>
              </w:rPr>
              <w:t>年预算采购金额（万</w:t>
            </w:r>
            <w:r>
              <w:rPr>
                <w:rFonts w:ascii="仿宋" w:eastAsia="仿宋" w:hAnsi="仿宋" w:cs="仿宋" w:hint="eastAsia"/>
                <w:color w:val="000000" w:themeColor="text1"/>
                <w:sz w:val="24"/>
              </w:rPr>
              <w:t>元</w:t>
            </w:r>
            <w:r>
              <w:rPr>
                <w:rFonts w:ascii="仿宋" w:eastAsia="仿宋" w:hAnsi="仿宋" w:cs="宋体" w:hint="eastAsia"/>
                <w:color w:val="000000" w:themeColor="text1"/>
                <w:kern w:val="2"/>
                <w:sz w:val="24"/>
                <w:szCs w:val="22"/>
              </w:rPr>
              <w:t>）</w:t>
            </w:r>
          </w:p>
        </w:tc>
        <w:tc>
          <w:tcPr>
            <w:tcW w:w="1991" w:type="dxa"/>
            <w:vAlign w:val="center"/>
          </w:tcPr>
          <w:p w:rsidR="00822946" w:rsidRDefault="004B3025">
            <w:pPr>
              <w:spacing w:line="440" w:lineRule="exact"/>
              <w:jc w:val="center"/>
              <w:rPr>
                <w:rFonts w:ascii="仿宋" w:eastAsia="仿宋" w:hAnsi="仿宋" w:cs="宋体"/>
                <w:color w:val="000000" w:themeColor="text1"/>
                <w:kern w:val="2"/>
                <w:sz w:val="24"/>
                <w:szCs w:val="22"/>
              </w:rPr>
            </w:pPr>
            <w:r>
              <w:rPr>
                <w:rFonts w:ascii="仿宋" w:eastAsia="仿宋" w:hAnsi="仿宋" w:cs="宋体" w:hint="eastAsia"/>
                <w:color w:val="000000" w:themeColor="text1"/>
                <w:kern w:val="2"/>
                <w:sz w:val="24"/>
                <w:szCs w:val="22"/>
              </w:rPr>
              <w:t>采购周期（年）</w:t>
            </w:r>
          </w:p>
        </w:tc>
      </w:tr>
      <w:tr w:rsidR="00822946">
        <w:trPr>
          <w:trHeight w:val="742"/>
        </w:trPr>
        <w:tc>
          <w:tcPr>
            <w:tcW w:w="3558" w:type="dxa"/>
            <w:vAlign w:val="center"/>
          </w:tcPr>
          <w:p w:rsidR="00822946" w:rsidRDefault="004B3025">
            <w:pPr>
              <w:jc w:val="center"/>
              <w:rPr>
                <w:rFonts w:ascii="仿宋" w:eastAsia="仿宋" w:hAnsi="仿宋" w:cs="仿宋"/>
                <w:color w:val="000000" w:themeColor="text1"/>
                <w:sz w:val="24"/>
              </w:rPr>
            </w:pPr>
            <w:r>
              <w:rPr>
                <w:rFonts w:ascii="仿宋" w:eastAsia="仿宋" w:hAnsi="仿宋" w:cs="仿宋" w:hint="eastAsia"/>
                <w:color w:val="000000" w:themeColor="text1"/>
                <w:sz w:val="24"/>
              </w:rPr>
              <w:t>小包装中药饮片及相关伴随服务采购项目</w:t>
            </w:r>
          </w:p>
        </w:tc>
        <w:tc>
          <w:tcPr>
            <w:tcW w:w="1616" w:type="dxa"/>
            <w:vAlign w:val="center"/>
          </w:tcPr>
          <w:p w:rsidR="00822946" w:rsidRDefault="004B3025">
            <w:pPr>
              <w:jc w:val="center"/>
              <w:rPr>
                <w:rFonts w:ascii="仿宋" w:eastAsia="仿宋" w:hAnsi="仿宋" w:cs="仿宋"/>
                <w:color w:val="000000" w:themeColor="text1"/>
                <w:sz w:val="24"/>
              </w:rPr>
            </w:pPr>
            <w:r>
              <w:rPr>
                <w:rFonts w:ascii="仿宋" w:eastAsia="仿宋" w:hAnsi="仿宋" w:cs="仿宋" w:hint="eastAsia"/>
                <w:color w:val="000000" w:themeColor="text1"/>
                <w:sz w:val="24"/>
              </w:rPr>
              <w:t>不少于</w:t>
            </w:r>
            <w:r>
              <w:rPr>
                <w:rFonts w:ascii="仿宋" w:eastAsia="仿宋" w:hAnsi="仿宋" w:cs="仿宋" w:hint="eastAsia"/>
                <w:color w:val="000000" w:themeColor="text1"/>
                <w:sz w:val="24"/>
              </w:rPr>
              <w:t>615</w:t>
            </w:r>
            <w:r>
              <w:rPr>
                <w:rFonts w:ascii="仿宋" w:eastAsia="仿宋" w:hAnsi="仿宋" w:cs="仿宋" w:hint="eastAsia"/>
                <w:color w:val="000000" w:themeColor="text1"/>
                <w:sz w:val="24"/>
              </w:rPr>
              <w:t>种</w:t>
            </w:r>
          </w:p>
        </w:tc>
        <w:tc>
          <w:tcPr>
            <w:tcW w:w="2212" w:type="dxa"/>
            <w:vAlign w:val="center"/>
          </w:tcPr>
          <w:p w:rsidR="00822946" w:rsidRDefault="004B3025">
            <w:pPr>
              <w:jc w:val="center"/>
              <w:rPr>
                <w:rFonts w:ascii="仿宋" w:hAnsi="仿宋" w:cs="仿宋"/>
                <w:color w:val="000000" w:themeColor="text1"/>
                <w:sz w:val="24"/>
              </w:rPr>
            </w:pPr>
            <w:r>
              <w:rPr>
                <w:rFonts w:ascii="仿宋" w:eastAsia="仿宋" w:hAnsi="仿宋" w:cs="仿宋" w:hint="eastAsia"/>
                <w:color w:val="000000" w:themeColor="text1"/>
                <w:sz w:val="24"/>
              </w:rPr>
              <w:t>75</w:t>
            </w:r>
            <w:r>
              <w:rPr>
                <w:rFonts w:ascii="仿宋" w:eastAsia="仿宋" w:hAnsi="仿宋" w:cs="仿宋"/>
                <w:color w:val="000000" w:themeColor="text1"/>
                <w:sz w:val="24"/>
              </w:rPr>
              <w:t>00</w:t>
            </w:r>
          </w:p>
        </w:tc>
        <w:tc>
          <w:tcPr>
            <w:tcW w:w="1991" w:type="dxa"/>
            <w:vAlign w:val="center"/>
          </w:tcPr>
          <w:p w:rsidR="00822946" w:rsidRDefault="004B3025">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w:t>
            </w:r>
          </w:p>
        </w:tc>
      </w:tr>
    </w:tbl>
    <w:p w:rsidR="00822946" w:rsidRDefault="004B3025">
      <w:pPr>
        <w:pStyle w:val="aff1"/>
        <w:spacing w:afterLines="0" w:line="360" w:lineRule="auto"/>
        <w:ind w:firstLine="482"/>
        <w:rPr>
          <w:rFonts w:ascii="仿宋" w:eastAsia="仿宋" w:hAnsi="仿宋" w:cs="宋体"/>
          <w:b/>
          <w:color w:val="000000" w:themeColor="text1"/>
          <w:szCs w:val="24"/>
        </w:rPr>
      </w:pPr>
      <w:r>
        <w:rPr>
          <w:rFonts w:ascii="仿宋" w:eastAsia="仿宋" w:hAnsi="仿宋" w:cs="宋体" w:hint="eastAsia"/>
          <w:b/>
          <w:color w:val="000000" w:themeColor="text1"/>
          <w:szCs w:val="24"/>
        </w:rPr>
        <w:t>年采购预算为预估值，具体采购金额根据医院实际需求确定。</w:t>
      </w:r>
    </w:p>
    <w:p w:rsidR="00822946" w:rsidRDefault="004B3025">
      <w:pPr>
        <w:pStyle w:val="aff1"/>
        <w:spacing w:afterLines="0" w:line="360" w:lineRule="auto"/>
        <w:ind w:firstLine="480"/>
        <w:rPr>
          <w:rFonts w:ascii="仿宋" w:eastAsia="仿宋" w:hAnsi="仿宋" w:cs="宋体"/>
          <w:color w:val="000000" w:themeColor="text1"/>
          <w:szCs w:val="24"/>
        </w:rPr>
      </w:pPr>
      <w:r>
        <w:rPr>
          <w:rFonts w:ascii="仿宋" w:eastAsia="仿宋" w:hAnsi="仿宋" w:cs="宋体" w:hint="eastAsia"/>
          <w:bCs/>
          <w:color w:val="000000" w:themeColor="text1"/>
          <w:szCs w:val="24"/>
        </w:rPr>
        <w:t>四、合同期限</w:t>
      </w:r>
      <w:r>
        <w:rPr>
          <w:rFonts w:ascii="仿宋" w:eastAsia="仿宋" w:hAnsi="仿宋" w:cs="宋体" w:hint="eastAsia"/>
          <w:b/>
          <w:color w:val="000000" w:themeColor="text1"/>
          <w:szCs w:val="24"/>
        </w:rPr>
        <w:t>：</w:t>
      </w:r>
      <w:r>
        <w:rPr>
          <w:rFonts w:ascii="仿宋" w:eastAsia="仿宋" w:hAnsi="仿宋" w:cs="宋体" w:hint="eastAsia"/>
          <w:color w:val="000000" w:themeColor="text1"/>
          <w:szCs w:val="24"/>
        </w:rPr>
        <w:t>自合同签订之日起二年止。</w:t>
      </w:r>
    </w:p>
    <w:p w:rsidR="00822946" w:rsidRDefault="004B3025">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五、投标人资格要求：</w:t>
      </w:r>
    </w:p>
    <w:p w:rsidR="00822946" w:rsidRDefault="004B3025">
      <w:pPr>
        <w:pStyle w:val="aff1"/>
        <w:spacing w:afterLines="0" w:line="360" w:lineRule="auto"/>
        <w:ind w:firstLine="480"/>
        <w:rPr>
          <w:rFonts w:ascii="仿宋" w:eastAsia="仿宋" w:hAnsi="仿宋" w:cs="宋体"/>
          <w:bCs/>
          <w:color w:val="000000" w:themeColor="text1"/>
          <w:szCs w:val="24"/>
        </w:rPr>
      </w:pPr>
      <w:r>
        <w:rPr>
          <w:rFonts w:ascii="仿宋" w:eastAsia="仿宋" w:hAnsi="仿宋" w:cs="宋体" w:hint="eastAsia"/>
          <w:bCs/>
          <w:color w:val="000000" w:themeColor="text1"/>
          <w:szCs w:val="24"/>
        </w:rPr>
        <w:t>（一）基本条件</w:t>
      </w:r>
    </w:p>
    <w:p w:rsidR="00822946" w:rsidRDefault="004B3025">
      <w:pPr>
        <w:pStyle w:val="aff1"/>
        <w:spacing w:afterLines="0" w:line="360" w:lineRule="auto"/>
        <w:ind w:firstLine="480"/>
        <w:rPr>
          <w:rFonts w:ascii="仿宋" w:eastAsia="仿宋" w:hAnsi="仿宋" w:cs="仿宋"/>
          <w:color w:val="000000" w:themeColor="text1"/>
          <w:kern w:val="0"/>
          <w:szCs w:val="24"/>
        </w:rPr>
      </w:pPr>
      <w:r>
        <w:rPr>
          <w:rFonts w:ascii="仿宋" w:eastAsia="仿宋" w:hAnsi="仿宋" w:cs="仿宋" w:hint="eastAsia"/>
          <w:color w:val="000000" w:themeColor="text1"/>
          <w:kern w:val="0"/>
          <w:szCs w:val="24"/>
        </w:rPr>
        <w:t>（</w:t>
      </w:r>
      <w:r>
        <w:rPr>
          <w:rFonts w:ascii="仿宋" w:eastAsia="仿宋" w:hAnsi="仿宋" w:cs="仿宋" w:hint="eastAsia"/>
          <w:color w:val="000000" w:themeColor="text1"/>
          <w:kern w:val="0"/>
          <w:szCs w:val="24"/>
        </w:rPr>
        <w:t>1</w:t>
      </w:r>
      <w:r>
        <w:rPr>
          <w:rFonts w:ascii="仿宋" w:eastAsia="仿宋" w:hAnsi="仿宋" w:cs="仿宋" w:hint="eastAsia"/>
          <w:color w:val="000000" w:themeColor="text1"/>
          <w:kern w:val="0"/>
          <w:szCs w:val="24"/>
        </w:rPr>
        <w:t>）符合《中华人民共和国政府采购法》第二十二条的规定；</w:t>
      </w:r>
    </w:p>
    <w:p w:rsidR="00822946" w:rsidRDefault="004B3025">
      <w:pPr>
        <w:pStyle w:val="aff1"/>
        <w:spacing w:afterLines="0" w:line="360" w:lineRule="auto"/>
        <w:ind w:firstLine="480"/>
        <w:rPr>
          <w:rFonts w:ascii="仿宋" w:eastAsia="仿宋" w:hAnsi="仿宋" w:cs="仿宋"/>
          <w:color w:val="000000" w:themeColor="text1"/>
          <w:kern w:val="0"/>
          <w:szCs w:val="24"/>
        </w:rPr>
      </w:pPr>
      <w:r>
        <w:rPr>
          <w:rFonts w:ascii="仿宋" w:eastAsia="仿宋" w:hAnsi="仿宋" w:cs="仿宋" w:hint="eastAsia"/>
          <w:color w:val="000000" w:themeColor="text1"/>
          <w:kern w:val="0"/>
          <w:szCs w:val="24"/>
        </w:rPr>
        <w:t>（</w:t>
      </w:r>
      <w:r>
        <w:rPr>
          <w:rFonts w:ascii="仿宋" w:eastAsia="仿宋" w:hAnsi="仿宋" w:cs="仿宋" w:hint="eastAsia"/>
          <w:color w:val="000000" w:themeColor="text1"/>
          <w:kern w:val="0"/>
          <w:szCs w:val="24"/>
        </w:rPr>
        <w:t>2</w:t>
      </w:r>
      <w:r>
        <w:rPr>
          <w:rFonts w:ascii="仿宋" w:eastAsia="仿宋" w:hAnsi="仿宋" w:cs="仿宋" w:hint="eastAsia"/>
          <w:color w:val="000000" w:themeColor="text1"/>
          <w:kern w:val="0"/>
          <w:szCs w:val="24"/>
        </w:rPr>
        <w:t>）未被“信用中国”（</w:t>
      </w:r>
      <w:r>
        <w:rPr>
          <w:rFonts w:ascii="仿宋" w:eastAsia="仿宋" w:hAnsi="仿宋" w:cs="仿宋" w:hint="eastAsia"/>
          <w:color w:val="000000" w:themeColor="text1"/>
          <w:kern w:val="0"/>
          <w:szCs w:val="24"/>
        </w:rPr>
        <w:t>www.creditchina.gov.cn</w:t>
      </w:r>
      <w:r>
        <w:rPr>
          <w:rFonts w:ascii="仿宋" w:eastAsia="仿宋" w:hAnsi="仿宋" w:cs="仿宋" w:hint="eastAsia"/>
          <w:color w:val="000000" w:themeColor="text1"/>
          <w:kern w:val="0"/>
          <w:szCs w:val="24"/>
        </w:rPr>
        <w:t>）、中国政府采购网（</w:t>
      </w:r>
      <w:r>
        <w:rPr>
          <w:rFonts w:ascii="仿宋" w:eastAsia="仿宋" w:hAnsi="仿宋" w:cs="仿宋" w:hint="eastAsia"/>
          <w:color w:val="000000" w:themeColor="text1"/>
          <w:kern w:val="0"/>
          <w:szCs w:val="24"/>
        </w:rPr>
        <w:t>www.ccgp.gov.cn</w:t>
      </w:r>
      <w:r>
        <w:rPr>
          <w:rFonts w:ascii="仿宋" w:eastAsia="仿宋" w:hAnsi="仿宋" w:cs="仿宋" w:hint="eastAsia"/>
          <w:color w:val="000000" w:themeColor="text1"/>
          <w:kern w:val="0"/>
          <w:szCs w:val="24"/>
        </w:rPr>
        <w:t>）列入失信被执行人、重大税收违法失信主体、政府采购严重违法失信行为记录名单；</w:t>
      </w:r>
    </w:p>
    <w:p w:rsidR="00822946" w:rsidRDefault="004B3025">
      <w:pPr>
        <w:pStyle w:val="aff1"/>
        <w:spacing w:afterLines="0" w:line="360" w:lineRule="auto"/>
        <w:ind w:firstLine="480"/>
        <w:rPr>
          <w:rFonts w:ascii="仿宋" w:eastAsia="仿宋" w:hAnsi="仿宋" w:cs="仿宋"/>
          <w:color w:val="000000" w:themeColor="text1"/>
          <w:kern w:val="0"/>
          <w:szCs w:val="24"/>
        </w:rPr>
      </w:pPr>
      <w:r>
        <w:rPr>
          <w:rFonts w:ascii="仿宋" w:eastAsia="仿宋" w:hAnsi="仿宋" w:cs="仿宋" w:hint="eastAsia"/>
          <w:color w:val="000000" w:themeColor="text1"/>
          <w:kern w:val="0"/>
          <w:szCs w:val="24"/>
        </w:rPr>
        <w:t>（</w:t>
      </w:r>
      <w:r>
        <w:rPr>
          <w:rFonts w:ascii="仿宋" w:eastAsia="仿宋" w:hAnsi="仿宋" w:cs="仿宋" w:hint="eastAsia"/>
          <w:color w:val="000000" w:themeColor="text1"/>
          <w:kern w:val="0"/>
          <w:szCs w:val="24"/>
        </w:rPr>
        <w:t>3</w:t>
      </w:r>
      <w:r>
        <w:rPr>
          <w:rFonts w:ascii="仿宋" w:eastAsia="仿宋" w:hAnsi="仿宋" w:cs="仿宋" w:hint="eastAsia"/>
          <w:color w:val="000000" w:themeColor="text1"/>
          <w:kern w:val="0"/>
          <w:szCs w:val="24"/>
        </w:rPr>
        <w:t>）不接受联合体投标</w:t>
      </w:r>
      <w:r>
        <w:rPr>
          <w:rFonts w:ascii="仿宋" w:eastAsia="仿宋" w:hAnsi="仿宋" w:cs="仿宋" w:hint="eastAsia"/>
          <w:bCs/>
          <w:color w:val="000000" w:themeColor="text1"/>
        </w:rPr>
        <w:t>。</w:t>
      </w:r>
    </w:p>
    <w:p w:rsidR="00822946" w:rsidRDefault="004B3025">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（二）特定条件</w:t>
      </w:r>
    </w:p>
    <w:p w:rsidR="00822946" w:rsidRDefault="004B3025">
      <w:pPr>
        <w:spacing w:line="360" w:lineRule="auto"/>
        <w:ind w:firstLine="480"/>
        <w:rPr>
          <w:rFonts w:ascii="仿宋" w:eastAsia="仿宋" w:hAnsi="仿宋" w:cs="仿宋"/>
          <w:color w:val="000000" w:themeColor="text1"/>
          <w:kern w:val="2"/>
          <w:sz w:val="24"/>
          <w:szCs w:val="24"/>
        </w:rPr>
      </w:pPr>
      <w:r>
        <w:rPr>
          <w:rFonts w:ascii="仿宋" w:eastAsia="仿宋" w:hAnsi="仿宋" w:cs="仿宋" w:hint="eastAsia"/>
          <w:color w:val="000000" w:themeColor="text1"/>
          <w:kern w:val="2"/>
          <w:sz w:val="24"/>
          <w:szCs w:val="24"/>
        </w:rPr>
        <w:t>投标人具备小包装中药饮片生产或经营能力（投标人为生产企业控股单位，或者生产企业为投标人控股单位，或者生产企业和经营企业为同一母公司下的子公司，或者生产企业和经营企业为是同一实际控制人均认可）。</w:t>
      </w:r>
    </w:p>
    <w:p w:rsidR="00822946" w:rsidRDefault="004B3025">
      <w:pPr>
        <w:spacing w:line="360" w:lineRule="auto"/>
        <w:ind w:firstLine="480"/>
        <w:rPr>
          <w:rFonts w:ascii="仿宋" w:eastAsia="仿宋" w:hAnsi="仿宋" w:cs="仿宋"/>
          <w:color w:val="000000" w:themeColor="text1"/>
          <w:kern w:val="2"/>
          <w:sz w:val="24"/>
          <w:szCs w:val="24"/>
        </w:rPr>
      </w:pPr>
      <w:r>
        <w:rPr>
          <w:rFonts w:ascii="仿宋" w:eastAsia="仿宋" w:hAnsi="仿宋" w:cs="仿宋" w:hint="eastAsia"/>
          <w:color w:val="000000" w:themeColor="text1"/>
          <w:kern w:val="2"/>
          <w:sz w:val="24"/>
          <w:szCs w:val="24"/>
        </w:rPr>
        <w:t>生产能力：指依法取得《营业执照》《药品生产许可证》。经营能力：指依法取得《营业执照》《药品经营许可证》，具备中药饮片经营资质（含毒性药品）。</w:t>
      </w:r>
    </w:p>
    <w:p w:rsidR="00822946" w:rsidRDefault="004B3025">
      <w:pPr>
        <w:spacing w:line="360" w:lineRule="auto"/>
        <w:ind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注：</w:t>
      </w:r>
    </w:p>
    <w:p w:rsidR="00822946" w:rsidRDefault="004B3025">
      <w:pPr>
        <w:spacing w:line="360" w:lineRule="auto"/>
        <w:ind w:firstLine="480"/>
        <w:rPr>
          <w:rFonts w:ascii="仿宋" w:eastAsia="仿宋" w:hAnsi="仿宋" w:cs="仿宋"/>
          <w:color w:val="000000" w:themeColor="text1"/>
          <w:sz w:val="24"/>
        </w:rPr>
      </w:pPr>
      <w:r>
        <w:rPr>
          <w:rFonts w:ascii="仿宋" w:eastAsia="仿宋" w:hAnsi="仿宋" w:cs="仿宋" w:hint="eastAsia"/>
          <w:color w:val="000000" w:themeColor="text1"/>
          <w:sz w:val="24"/>
        </w:rPr>
        <w:t>1.</w:t>
      </w:r>
      <w:r>
        <w:rPr>
          <w:rFonts w:ascii="仿宋" w:eastAsia="仿宋" w:hAnsi="仿宋" w:cs="仿宋" w:hint="eastAsia"/>
          <w:color w:val="000000" w:themeColor="text1"/>
          <w:sz w:val="24"/>
        </w:rPr>
        <w:t>单位负责人为同一人或者存在直接控股、管理关系的不同供应商，不得同时参加同一标段的投标。</w:t>
      </w:r>
    </w:p>
    <w:p w:rsidR="00822946" w:rsidRDefault="004B3025">
      <w:pPr>
        <w:spacing w:line="360" w:lineRule="auto"/>
        <w:ind w:firstLineChars="225" w:firstLine="540"/>
        <w:rPr>
          <w:rFonts w:ascii="仿宋" w:eastAsia="仿宋" w:hAnsi="仿宋" w:cs="仿宋"/>
          <w:color w:val="000000" w:themeColor="text1"/>
          <w:sz w:val="24"/>
          <w:szCs w:val="24"/>
        </w:rPr>
      </w:pPr>
      <w:r>
        <w:rPr>
          <w:rFonts w:ascii="仿宋" w:eastAsia="仿宋" w:hAnsi="仿宋" w:cs="仿宋" w:hint="eastAsia"/>
          <w:color w:val="000000" w:themeColor="text1"/>
          <w:sz w:val="24"/>
        </w:rPr>
        <w:t>2.</w:t>
      </w:r>
      <w:r>
        <w:rPr>
          <w:rFonts w:ascii="仿宋" w:eastAsia="仿宋" w:hAnsi="仿宋" w:cs="仿宋" w:hint="eastAsia"/>
          <w:color w:val="000000" w:themeColor="text1"/>
          <w:sz w:val="24"/>
        </w:rPr>
        <w:t>为项目提供整体设计、规范编制或者项目管理、监理、检测等服务的供应商，不得再参加该采购项目的其他采购活动。</w:t>
      </w:r>
    </w:p>
    <w:p w:rsidR="00822946" w:rsidRDefault="004B3025">
      <w:pPr>
        <w:spacing w:line="360" w:lineRule="auto"/>
        <w:ind w:left="420" w:firstLineChars="25" w:firstLine="60"/>
        <w:rPr>
          <w:rFonts w:ascii="仿宋" w:eastAsia="仿宋" w:hAnsi="仿宋" w:cs="仿宋"/>
          <w:bCs/>
          <w:color w:val="000000" w:themeColor="text1"/>
          <w:sz w:val="24"/>
        </w:rPr>
      </w:pPr>
      <w:r>
        <w:rPr>
          <w:rFonts w:ascii="仿宋" w:eastAsia="仿宋" w:hAnsi="仿宋" w:cs="仿宋" w:hint="eastAsia"/>
          <w:bCs/>
          <w:color w:val="000000" w:themeColor="text1"/>
          <w:sz w:val="24"/>
        </w:rPr>
        <w:lastRenderedPageBreak/>
        <w:t>六</w:t>
      </w:r>
      <w:r>
        <w:rPr>
          <w:rFonts w:ascii="仿宋" w:eastAsia="仿宋" w:hAnsi="仿宋" w:cs="仿宋"/>
          <w:bCs/>
          <w:color w:val="000000" w:themeColor="text1"/>
          <w:sz w:val="24"/>
        </w:rPr>
        <w:t>、</w:t>
      </w:r>
      <w:r>
        <w:rPr>
          <w:rFonts w:ascii="仿宋" w:eastAsia="仿宋" w:hAnsi="仿宋" w:cs="仿宋" w:hint="eastAsia"/>
          <w:bCs/>
          <w:color w:val="000000" w:themeColor="text1"/>
          <w:sz w:val="24"/>
        </w:rPr>
        <w:t>报名</w:t>
      </w:r>
      <w:r>
        <w:rPr>
          <w:rFonts w:ascii="仿宋" w:eastAsia="仿宋" w:hAnsi="仿宋" w:cs="仿宋"/>
          <w:bCs/>
          <w:color w:val="000000" w:themeColor="text1"/>
          <w:sz w:val="24"/>
        </w:rPr>
        <w:t>时间</w:t>
      </w:r>
      <w:r>
        <w:rPr>
          <w:rFonts w:ascii="仿宋" w:eastAsia="仿宋" w:hAnsi="仿宋" w:cs="仿宋" w:hint="eastAsia"/>
          <w:bCs/>
          <w:color w:val="000000" w:themeColor="text1"/>
          <w:sz w:val="24"/>
        </w:rPr>
        <w:t>、</w:t>
      </w:r>
      <w:r>
        <w:rPr>
          <w:rFonts w:ascii="仿宋" w:eastAsia="仿宋" w:hAnsi="仿宋" w:cs="仿宋"/>
          <w:bCs/>
          <w:color w:val="000000" w:themeColor="text1"/>
          <w:sz w:val="24"/>
        </w:rPr>
        <w:t>地点及需递交的资料等：</w:t>
      </w:r>
    </w:p>
    <w:p w:rsidR="00822946" w:rsidRDefault="004B3025">
      <w:pPr>
        <w:spacing w:line="360" w:lineRule="auto"/>
        <w:ind w:firstLine="420"/>
        <w:rPr>
          <w:rFonts w:ascii="仿宋" w:eastAsia="仿宋" w:hAnsi="仿宋" w:cs="仿宋"/>
          <w:b/>
          <w:color w:val="000000" w:themeColor="text1"/>
          <w:sz w:val="24"/>
        </w:rPr>
      </w:pPr>
      <w:r>
        <w:rPr>
          <w:rFonts w:ascii="仿宋" w:eastAsia="仿宋" w:hAnsi="仿宋" w:cs="仿宋"/>
          <w:color w:val="000000" w:themeColor="text1"/>
          <w:sz w:val="24"/>
        </w:rPr>
        <w:t>1.</w:t>
      </w:r>
      <w:r>
        <w:rPr>
          <w:rFonts w:ascii="仿宋" w:eastAsia="仿宋" w:hAnsi="仿宋" w:cs="仿宋" w:hint="eastAsia"/>
          <w:color w:val="000000" w:themeColor="text1"/>
          <w:sz w:val="24"/>
        </w:rPr>
        <w:t>报名</w:t>
      </w:r>
      <w:r>
        <w:rPr>
          <w:rFonts w:ascii="仿宋" w:eastAsia="仿宋" w:hAnsi="仿宋" w:cs="仿宋"/>
          <w:color w:val="000000" w:themeColor="text1"/>
          <w:sz w:val="24"/>
        </w:rPr>
        <w:t>时间：</w:t>
      </w:r>
      <w:r>
        <w:rPr>
          <w:rFonts w:ascii="仿宋" w:eastAsia="仿宋" w:hAnsi="仿宋" w:cs="仿宋"/>
          <w:color w:val="000000" w:themeColor="text1"/>
          <w:sz w:val="24"/>
        </w:rPr>
        <w:t xml:space="preserve">  </w:t>
      </w:r>
      <w:r>
        <w:rPr>
          <w:rFonts w:ascii="仿宋" w:eastAsia="仿宋" w:hAnsi="仿宋" w:cs="仿宋" w:hint="eastAsia"/>
          <w:color w:val="000000" w:themeColor="text1"/>
          <w:sz w:val="24"/>
        </w:rPr>
        <w:t>年</w:t>
      </w:r>
      <w:r>
        <w:rPr>
          <w:rFonts w:ascii="仿宋" w:eastAsia="仿宋" w:hAnsi="仿宋" w:cs="仿宋"/>
          <w:color w:val="000000" w:themeColor="text1"/>
          <w:sz w:val="24"/>
        </w:rPr>
        <w:t xml:space="preserve">  </w:t>
      </w:r>
      <w:r>
        <w:rPr>
          <w:rFonts w:ascii="仿宋" w:eastAsia="仿宋" w:hAnsi="仿宋" w:cs="仿宋" w:hint="eastAsia"/>
          <w:color w:val="000000" w:themeColor="text1"/>
          <w:sz w:val="24"/>
        </w:rPr>
        <w:t>月</w:t>
      </w:r>
      <w:r>
        <w:rPr>
          <w:rFonts w:ascii="仿宋" w:eastAsia="仿宋" w:hAnsi="仿宋" w:cs="仿宋"/>
          <w:color w:val="000000" w:themeColor="text1"/>
          <w:sz w:val="24"/>
        </w:rPr>
        <w:t xml:space="preserve"> </w:t>
      </w:r>
      <w:r>
        <w:rPr>
          <w:rFonts w:ascii="仿宋" w:eastAsia="仿宋" w:hAnsi="仿宋" w:cs="仿宋" w:hint="eastAsia"/>
          <w:color w:val="000000" w:themeColor="text1"/>
          <w:sz w:val="24"/>
        </w:rPr>
        <w:t>日至</w:t>
      </w:r>
      <w:r>
        <w:rPr>
          <w:rFonts w:ascii="仿宋" w:eastAsia="仿宋" w:hAnsi="仿宋" w:cs="仿宋"/>
          <w:color w:val="000000" w:themeColor="text1"/>
          <w:sz w:val="24"/>
        </w:rPr>
        <w:t xml:space="preserve">  </w:t>
      </w:r>
      <w:r>
        <w:rPr>
          <w:rFonts w:ascii="仿宋" w:eastAsia="仿宋" w:hAnsi="仿宋" w:cs="仿宋" w:hint="eastAsia"/>
          <w:color w:val="000000" w:themeColor="text1"/>
          <w:sz w:val="24"/>
        </w:rPr>
        <w:t>年</w:t>
      </w:r>
      <w:r>
        <w:rPr>
          <w:rFonts w:ascii="仿宋" w:eastAsia="仿宋" w:hAnsi="仿宋" w:cs="仿宋"/>
          <w:color w:val="000000" w:themeColor="text1"/>
          <w:sz w:val="24"/>
        </w:rPr>
        <w:t xml:space="preserve">  </w:t>
      </w:r>
      <w:r>
        <w:rPr>
          <w:rFonts w:ascii="仿宋" w:eastAsia="仿宋" w:hAnsi="仿宋" w:cs="仿宋" w:hint="eastAsia"/>
          <w:color w:val="000000" w:themeColor="text1"/>
          <w:sz w:val="24"/>
        </w:rPr>
        <w:t>月</w:t>
      </w:r>
      <w:r>
        <w:rPr>
          <w:rFonts w:ascii="仿宋" w:eastAsia="仿宋" w:hAnsi="仿宋" w:cs="仿宋"/>
          <w:color w:val="000000" w:themeColor="text1"/>
          <w:sz w:val="24"/>
        </w:rPr>
        <w:t xml:space="preserve">  </w:t>
      </w:r>
      <w:r>
        <w:rPr>
          <w:rFonts w:ascii="仿宋" w:eastAsia="仿宋" w:hAnsi="仿宋" w:cs="仿宋" w:hint="eastAsia"/>
          <w:color w:val="000000" w:themeColor="text1"/>
          <w:sz w:val="24"/>
        </w:rPr>
        <w:t>日</w:t>
      </w:r>
      <w:r>
        <w:rPr>
          <w:rFonts w:ascii="仿宋" w:eastAsia="仿宋" w:hAnsi="仿宋" w:cs="仿宋" w:hint="eastAsia"/>
          <w:color w:val="000000" w:themeColor="text1"/>
          <w:sz w:val="24"/>
        </w:rPr>
        <w:t>(</w:t>
      </w:r>
      <w:r>
        <w:rPr>
          <w:rFonts w:ascii="仿宋" w:eastAsia="仿宋" w:hAnsi="仿宋" w:cs="仿宋" w:hint="eastAsia"/>
          <w:color w:val="000000" w:themeColor="text1"/>
          <w:sz w:val="24"/>
        </w:rPr>
        <w:t>双休日及法定节假日除外）上午</w:t>
      </w:r>
      <w:r>
        <w:rPr>
          <w:rFonts w:ascii="仿宋" w:eastAsia="仿宋" w:hAnsi="仿宋" w:cs="仿宋" w:hint="eastAsia"/>
          <w:color w:val="000000" w:themeColor="text1"/>
          <w:sz w:val="24"/>
        </w:rPr>
        <w:t>9:30-11:30</w:t>
      </w:r>
      <w:r>
        <w:rPr>
          <w:rFonts w:ascii="仿宋" w:eastAsia="仿宋" w:hAnsi="仿宋" w:cs="仿宋" w:hint="eastAsia"/>
          <w:color w:val="000000" w:themeColor="text1"/>
          <w:sz w:val="24"/>
        </w:rPr>
        <w:t>，下午</w:t>
      </w:r>
      <w:r>
        <w:rPr>
          <w:rFonts w:ascii="仿宋" w:eastAsia="仿宋" w:hAnsi="仿宋" w:cs="仿宋"/>
          <w:color w:val="000000" w:themeColor="text1"/>
          <w:sz w:val="24"/>
        </w:rPr>
        <w:t>2</w:t>
      </w:r>
      <w:r>
        <w:rPr>
          <w:rFonts w:ascii="仿宋" w:eastAsia="仿宋" w:hAnsi="仿宋" w:cs="仿宋" w:hint="eastAsia"/>
          <w:color w:val="000000" w:themeColor="text1"/>
          <w:sz w:val="24"/>
        </w:rPr>
        <w:t>:00-</w:t>
      </w:r>
      <w:r>
        <w:rPr>
          <w:rFonts w:ascii="仿宋" w:eastAsia="仿宋" w:hAnsi="仿宋" w:cs="仿宋"/>
          <w:color w:val="000000" w:themeColor="text1"/>
          <w:sz w:val="24"/>
        </w:rPr>
        <w:t>4</w:t>
      </w:r>
      <w:r>
        <w:rPr>
          <w:rFonts w:ascii="仿宋" w:eastAsia="仿宋" w:hAnsi="仿宋" w:cs="仿宋" w:hint="eastAsia"/>
          <w:color w:val="000000" w:themeColor="text1"/>
          <w:sz w:val="24"/>
        </w:rPr>
        <w:t>:30</w:t>
      </w:r>
      <w:r>
        <w:rPr>
          <w:rFonts w:ascii="仿宋" w:eastAsia="仿宋" w:hAnsi="仿宋" w:cs="仿宋" w:hint="eastAsia"/>
          <w:color w:val="000000" w:themeColor="text1"/>
          <w:sz w:val="24"/>
        </w:rPr>
        <w:t>。</w:t>
      </w:r>
    </w:p>
    <w:p w:rsidR="00822946" w:rsidRDefault="004B3025">
      <w:pPr>
        <w:spacing w:line="360" w:lineRule="auto"/>
        <w:ind w:firstLine="420"/>
        <w:rPr>
          <w:rFonts w:ascii="仿宋" w:eastAsia="仿宋" w:hAnsi="仿宋" w:cs="仿宋"/>
          <w:color w:val="000000" w:themeColor="text1"/>
          <w:sz w:val="24"/>
        </w:rPr>
      </w:pPr>
      <w:r>
        <w:rPr>
          <w:rFonts w:ascii="仿宋" w:eastAsia="仿宋" w:hAnsi="仿宋" w:cs="仿宋"/>
          <w:color w:val="000000" w:themeColor="text1"/>
          <w:sz w:val="24"/>
        </w:rPr>
        <w:t>2.</w:t>
      </w:r>
      <w:r>
        <w:rPr>
          <w:rFonts w:ascii="仿宋" w:eastAsia="仿宋" w:hAnsi="仿宋" w:cs="仿宋" w:hint="eastAsia"/>
          <w:color w:val="000000" w:themeColor="text1"/>
          <w:sz w:val="24"/>
        </w:rPr>
        <w:t>招标文件提供地址：</w:t>
      </w:r>
    </w:p>
    <w:p w:rsidR="00822946" w:rsidRDefault="004B3025">
      <w:pPr>
        <w:spacing w:line="360" w:lineRule="auto"/>
        <w:ind w:firstLine="420"/>
        <w:rPr>
          <w:rFonts w:ascii="仿宋" w:eastAsia="仿宋" w:hAnsi="仿宋" w:cs="仿宋"/>
          <w:color w:val="000000" w:themeColor="text1"/>
          <w:sz w:val="24"/>
        </w:rPr>
      </w:pPr>
      <w:r>
        <w:rPr>
          <w:rFonts w:ascii="仿宋" w:eastAsia="仿宋" w:hAnsi="仿宋" w:cs="仿宋" w:hint="eastAsia"/>
          <w:color w:val="000000" w:themeColor="text1"/>
          <w:sz w:val="24"/>
          <w:szCs w:val="24"/>
        </w:rPr>
        <w:t>（</w:t>
      </w:r>
      <w:r>
        <w:rPr>
          <w:rFonts w:ascii="仿宋" w:eastAsia="仿宋" w:hAnsi="仿宋" w:cs="仿宋" w:hint="eastAsia"/>
          <w:color w:val="000000" w:themeColor="text1"/>
          <w:sz w:val="24"/>
          <w:szCs w:val="24"/>
        </w:rPr>
        <w:t>1</w:t>
      </w:r>
      <w:r>
        <w:rPr>
          <w:rFonts w:ascii="仿宋" w:eastAsia="仿宋" w:hAnsi="仿宋" w:cs="仿宋" w:hint="eastAsia"/>
          <w:color w:val="000000" w:themeColor="text1"/>
          <w:sz w:val="24"/>
          <w:szCs w:val="24"/>
        </w:rPr>
        <w:t>）杭州地址：杭州市莫干山路</w:t>
      </w:r>
      <w:r>
        <w:rPr>
          <w:rFonts w:ascii="仿宋" w:eastAsia="仿宋" w:hAnsi="仿宋" w:cs="仿宋" w:hint="eastAsia"/>
          <w:color w:val="000000" w:themeColor="text1"/>
          <w:sz w:val="24"/>
          <w:szCs w:val="24"/>
        </w:rPr>
        <w:t>110</w:t>
      </w:r>
      <w:r>
        <w:rPr>
          <w:rFonts w:ascii="仿宋" w:eastAsia="仿宋" w:hAnsi="仿宋" w:cs="仿宋" w:hint="eastAsia"/>
          <w:color w:val="000000" w:themeColor="text1"/>
          <w:sz w:val="24"/>
          <w:szCs w:val="24"/>
        </w:rPr>
        <w:t>号华龙商务大厦</w:t>
      </w:r>
      <w:r>
        <w:rPr>
          <w:rFonts w:ascii="仿宋" w:eastAsia="仿宋" w:hAnsi="仿宋" w:cs="仿宋" w:hint="eastAsia"/>
          <w:color w:val="000000" w:themeColor="text1"/>
          <w:sz w:val="24"/>
          <w:szCs w:val="24"/>
        </w:rPr>
        <w:t>319</w:t>
      </w:r>
      <w:r>
        <w:rPr>
          <w:rFonts w:ascii="仿宋" w:eastAsia="仿宋" w:hAnsi="仿宋" w:cs="仿宋" w:hint="eastAsia"/>
          <w:color w:val="000000" w:themeColor="text1"/>
          <w:sz w:val="24"/>
          <w:szCs w:val="24"/>
        </w:rPr>
        <w:t>室。联系人：蒋先生，联系电话：</w:t>
      </w:r>
      <w:r>
        <w:rPr>
          <w:rFonts w:ascii="仿宋" w:eastAsia="仿宋" w:hAnsi="仿宋" w:cs="仿宋" w:hint="eastAsia"/>
          <w:color w:val="000000" w:themeColor="text1"/>
          <w:sz w:val="24"/>
          <w:szCs w:val="24"/>
        </w:rPr>
        <w:t>0571-86791612</w:t>
      </w:r>
      <w:r>
        <w:rPr>
          <w:rFonts w:ascii="仿宋" w:eastAsia="仿宋" w:hAnsi="仿宋" w:cs="仿宋" w:hint="eastAsia"/>
          <w:color w:val="000000" w:themeColor="text1"/>
          <w:sz w:val="24"/>
          <w:szCs w:val="24"/>
        </w:rPr>
        <w:t>，</w:t>
      </w:r>
      <w:r>
        <w:rPr>
          <w:rFonts w:ascii="仿宋" w:eastAsia="仿宋" w:hAnsi="仿宋" w:cs="仿宋"/>
          <w:color w:val="000000" w:themeColor="text1"/>
          <w:sz w:val="24"/>
          <w:szCs w:val="24"/>
        </w:rPr>
        <w:t>13357145382</w:t>
      </w:r>
      <w:r>
        <w:rPr>
          <w:rFonts w:ascii="仿宋" w:eastAsia="仿宋" w:hAnsi="仿宋" w:cs="仿宋" w:hint="eastAsia"/>
          <w:color w:val="000000" w:themeColor="text1"/>
          <w:sz w:val="24"/>
          <w:szCs w:val="24"/>
        </w:rPr>
        <w:t>；</w:t>
      </w:r>
    </w:p>
    <w:p w:rsidR="00822946" w:rsidRDefault="004B3025">
      <w:pPr>
        <w:spacing w:line="360" w:lineRule="auto"/>
        <w:ind w:firstLine="420"/>
        <w:rPr>
          <w:rFonts w:ascii="仿宋" w:eastAsia="仿宋" w:hAnsi="仿宋" w:cs="仿宋"/>
          <w:color w:val="000000" w:themeColor="text1"/>
          <w:sz w:val="24"/>
        </w:rPr>
      </w:pPr>
      <w:r>
        <w:rPr>
          <w:rFonts w:ascii="仿宋" w:eastAsia="仿宋" w:hAnsi="仿宋" w:cs="仿宋" w:hint="eastAsia"/>
          <w:color w:val="000000" w:themeColor="text1"/>
          <w:sz w:val="24"/>
          <w:szCs w:val="24"/>
        </w:rPr>
        <w:t>（</w:t>
      </w:r>
      <w:r>
        <w:rPr>
          <w:rFonts w:ascii="仿宋" w:eastAsia="仿宋" w:hAnsi="仿宋" w:cs="仿宋" w:hint="eastAsia"/>
          <w:color w:val="000000" w:themeColor="text1"/>
          <w:sz w:val="24"/>
          <w:szCs w:val="24"/>
        </w:rPr>
        <w:t>2</w:t>
      </w:r>
      <w:r>
        <w:rPr>
          <w:rFonts w:ascii="仿宋" w:eastAsia="仿宋" w:hAnsi="仿宋" w:cs="仿宋" w:hint="eastAsia"/>
          <w:color w:val="000000" w:themeColor="text1"/>
          <w:sz w:val="24"/>
          <w:szCs w:val="24"/>
        </w:rPr>
        <w:t>）绍兴地址：绍兴市越城区中兴北路</w:t>
      </w:r>
      <w:r>
        <w:rPr>
          <w:rFonts w:ascii="仿宋" w:eastAsia="仿宋" w:hAnsi="仿宋" w:cs="仿宋" w:hint="eastAsia"/>
          <w:color w:val="000000" w:themeColor="text1"/>
          <w:sz w:val="24"/>
          <w:szCs w:val="24"/>
        </w:rPr>
        <w:t>601</w:t>
      </w:r>
      <w:r>
        <w:rPr>
          <w:rFonts w:ascii="仿宋" w:eastAsia="仿宋" w:hAnsi="仿宋" w:cs="仿宋" w:hint="eastAsia"/>
          <w:color w:val="000000" w:themeColor="text1"/>
          <w:sz w:val="24"/>
          <w:szCs w:val="24"/>
        </w:rPr>
        <w:t>号好望大厦</w:t>
      </w:r>
      <w:r>
        <w:rPr>
          <w:rFonts w:ascii="仿宋" w:eastAsia="仿宋" w:hAnsi="仿宋" w:cs="仿宋" w:hint="eastAsia"/>
          <w:color w:val="000000" w:themeColor="text1"/>
          <w:sz w:val="24"/>
          <w:szCs w:val="24"/>
        </w:rPr>
        <w:t>2</w:t>
      </w:r>
      <w:r>
        <w:rPr>
          <w:rFonts w:ascii="仿宋" w:eastAsia="仿宋" w:hAnsi="仿宋" w:cs="仿宋" w:hint="eastAsia"/>
          <w:color w:val="000000" w:themeColor="text1"/>
          <w:sz w:val="24"/>
          <w:szCs w:val="24"/>
        </w:rPr>
        <w:t>幢</w:t>
      </w:r>
      <w:r>
        <w:rPr>
          <w:rFonts w:ascii="仿宋" w:eastAsia="仿宋" w:hAnsi="仿宋" w:cs="仿宋" w:hint="eastAsia"/>
          <w:color w:val="000000" w:themeColor="text1"/>
          <w:sz w:val="24"/>
          <w:szCs w:val="24"/>
        </w:rPr>
        <w:t>1502</w:t>
      </w:r>
      <w:r>
        <w:rPr>
          <w:rFonts w:ascii="仿宋" w:eastAsia="仿宋" w:hAnsi="仿宋" w:cs="仿宋" w:hint="eastAsia"/>
          <w:color w:val="000000" w:themeColor="text1"/>
          <w:sz w:val="24"/>
          <w:szCs w:val="24"/>
        </w:rPr>
        <w:t>室。联系人：王女士，联系电话：</w:t>
      </w:r>
      <w:r>
        <w:rPr>
          <w:rFonts w:ascii="仿宋" w:eastAsia="仿宋" w:hAnsi="仿宋" w:cs="仿宋"/>
          <w:color w:val="000000" w:themeColor="text1"/>
          <w:sz w:val="24"/>
          <w:szCs w:val="24"/>
        </w:rPr>
        <w:t>13484381717</w:t>
      </w:r>
      <w:r>
        <w:rPr>
          <w:rFonts w:ascii="仿宋" w:eastAsia="仿宋" w:hAnsi="仿宋" w:cs="仿宋"/>
          <w:color w:val="000000" w:themeColor="text1"/>
          <w:sz w:val="24"/>
          <w:szCs w:val="24"/>
        </w:rPr>
        <w:t>。</w:t>
      </w:r>
    </w:p>
    <w:p w:rsidR="00822946" w:rsidRDefault="004B3025">
      <w:pPr>
        <w:spacing w:line="360" w:lineRule="auto"/>
        <w:ind w:firstLineChars="200" w:firstLine="480"/>
        <w:rPr>
          <w:rFonts w:ascii="仿宋" w:eastAsia="仿宋" w:hAnsi="仿宋" w:cs="仿宋"/>
          <w:color w:val="000000" w:themeColor="text1"/>
          <w:sz w:val="24"/>
        </w:rPr>
      </w:pPr>
      <w:r>
        <w:rPr>
          <w:rFonts w:ascii="仿宋" w:eastAsia="仿宋" w:hAnsi="仿宋" w:cs="仿宋"/>
          <w:color w:val="000000" w:themeColor="text1"/>
          <w:sz w:val="24"/>
        </w:rPr>
        <w:t>3.</w:t>
      </w:r>
      <w:r>
        <w:rPr>
          <w:rFonts w:ascii="仿宋" w:eastAsia="仿宋" w:hAnsi="仿宋" w:cs="仿宋"/>
          <w:color w:val="000000" w:themeColor="text1"/>
          <w:sz w:val="24"/>
        </w:rPr>
        <w:t>招标文件</w:t>
      </w:r>
      <w:r>
        <w:rPr>
          <w:rFonts w:ascii="仿宋" w:eastAsia="仿宋" w:hAnsi="仿宋" w:cs="仿宋" w:hint="eastAsia"/>
          <w:color w:val="000000" w:themeColor="text1"/>
          <w:sz w:val="24"/>
        </w:rPr>
        <w:t>工本费</w:t>
      </w:r>
      <w:r>
        <w:rPr>
          <w:rFonts w:ascii="仿宋" w:eastAsia="仿宋" w:hAnsi="仿宋" w:cs="仿宋"/>
          <w:color w:val="000000" w:themeColor="text1"/>
          <w:sz w:val="24"/>
        </w:rPr>
        <w:t>：每份</w:t>
      </w:r>
      <w:r>
        <w:rPr>
          <w:rFonts w:ascii="仿宋" w:eastAsia="仿宋" w:hAnsi="仿宋" w:cs="仿宋"/>
          <w:color w:val="000000" w:themeColor="text1"/>
          <w:sz w:val="24"/>
        </w:rPr>
        <w:t>300</w:t>
      </w:r>
      <w:r>
        <w:rPr>
          <w:rFonts w:ascii="仿宋" w:eastAsia="仿宋" w:hAnsi="仿宋" w:cs="仿宋"/>
          <w:color w:val="000000" w:themeColor="text1"/>
          <w:sz w:val="24"/>
        </w:rPr>
        <w:t>元，售后不退。</w:t>
      </w:r>
    </w:p>
    <w:p w:rsidR="00822946" w:rsidRDefault="004B3025">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4</w:t>
      </w:r>
      <w:r>
        <w:rPr>
          <w:rFonts w:ascii="仿宋" w:eastAsia="仿宋" w:hAnsi="仿宋" w:cs="仿宋"/>
          <w:color w:val="000000" w:themeColor="text1"/>
          <w:sz w:val="24"/>
        </w:rPr>
        <w:t>.</w:t>
      </w:r>
      <w:r>
        <w:rPr>
          <w:rFonts w:ascii="仿宋" w:eastAsia="仿宋" w:hAnsi="仿宋" w:cs="仿宋" w:hint="eastAsia"/>
          <w:color w:val="000000" w:themeColor="text1"/>
          <w:sz w:val="24"/>
        </w:rPr>
        <w:t>报名领取招标文件时需提供以下资料，需加盖单位公章：</w:t>
      </w:r>
    </w:p>
    <w:p w:rsidR="00822946" w:rsidRDefault="004B3025">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w:t>
      </w:r>
      <w:r>
        <w:rPr>
          <w:rFonts w:ascii="仿宋" w:eastAsia="仿宋" w:hAnsi="仿宋" w:cs="仿宋" w:hint="eastAsia"/>
          <w:color w:val="000000" w:themeColor="text1"/>
          <w:sz w:val="24"/>
        </w:rPr>
        <w:t>1</w:t>
      </w:r>
      <w:r>
        <w:rPr>
          <w:rFonts w:ascii="仿宋" w:eastAsia="仿宋" w:hAnsi="仿宋" w:cs="仿宋" w:hint="eastAsia"/>
          <w:color w:val="000000" w:themeColor="text1"/>
          <w:sz w:val="24"/>
        </w:rPr>
        <w:t>）《企业法人营业执照》（或统一社会信用代码证）复印件；</w:t>
      </w:r>
    </w:p>
    <w:p w:rsidR="00822946" w:rsidRDefault="004B3025">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w:t>
      </w:r>
      <w:r>
        <w:rPr>
          <w:rFonts w:ascii="仿宋" w:eastAsia="仿宋" w:hAnsi="仿宋" w:cs="仿宋" w:hint="eastAsia"/>
          <w:color w:val="000000" w:themeColor="text1"/>
          <w:sz w:val="24"/>
        </w:rPr>
        <w:t>2</w:t>
      </w:r>
      <w:r>
        <w:rPr>
          <w:rFonts w:ascii="仿宋" w:eastAsia="仿宋" w:hAnsi="仿宋" w:cs="仿宋" w:hint="eastAsia"/>
          <w:color w:val="000000" w:themeColor="text1"/>
          <w:sz w:val="24"/>
        </w:rPr>
        <w:t>）法定代表人身份证复印件；</w:t>
      </w:r>
    </w:p>
    <w:p w:rsidR="00822946" w:rsidRDefault="004B3025">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w:t>
      </w:r>
      <w:r>
        <w:rPr>
          <w:rFonts w:ascii="仿宋" w:eastAsia="仿宋" w:hAnsi="仿宋" w:cs="仿宋" w:hint="eastAsia"/>
          <w:color w:val="000000" w:themeColor="text1"/>
          <w:sz w:val="24"/>
        </w:rPr>
        <w:t>3</w:t>
      </w:r>
      <w:r>
        <w:rPr>
          <w:rFonts w:ascii="仿宋" w:eastAsia="仿宋" w:hAnsi="仿宋" w:cs="仿宋" w:hint="eastAsia"/>
          <w:color w:val="000000" w:themeColor="text1"/>
          <w:sz w:val="24"/>
        </w:rPr>
        <w:t>）委托授权书、被授权人身份证原件及复印件（若法定代表人亲自参加则不需要）；</w:t>
      </w:r>
    </w:p>
    <w:p w:rsidR="00822946" w:rsidRDefault="004B3025">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w:t>
      </w:r>
      <w:r>
        <w:rPr>
          <w:rFonts w:ascii="仿宋" w:eastAsia="仿宋" w:hAnsi="仿宋" w:cs="仿宋" w:hint="eastAsia"/>
          <w:color w:val="000000" w:themeColor="text1"/>
          <w:sz w:val="24"/>
        </w:rPr>
        <w:t>4</w:t>
      </w:r>
      <w:r>
        <w:rPr>
          <w:rFonts w:ascii="仿宋" w:eastAsia="仿宋" w:hAnsi="仿宋" w:cs="仿宋" w:hint="eastAsia"/>
          <w:color w:val="000000" w:themeColor="text1"/>
          <w:sz w:val="24"/>
        </w:rPr>
        <w:t>）相关资格、资质证明：《药品生产许可证》、《药品经营许可证》等证明文件。</w:t>
      </w:r>
    </w:p>
    <w:p w:rsidR="00822946" w:rsidRDefault="004B3025">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七</w:t>
      </w:r>
      <w:r>
        <w:rPr>
          <w:rFonts w:ascii="仿宋" w:eastAsia="仿宋" w:hAnsi="仿宋" w:cs="仿宋" w:hint="eastAsia"/>
          <w:bCs/>
          <w:color w:val="000000" w:themeColor="text1"/>
          <w:sz w:val="24"/>
        </w:rPr>
        <w:t>、投标截止时间及地点：</w:t>
      </w:r>
      <w:r>
        <w:rPr>
          <w:rFonts w:ascii="仿宋" w:eastAsia="仿宋" w:hAnsi="仿宋" w:cs="仿宋" w:hint="eastAsia"/>
          <w:color w:val="000000" w:themeColor="text1"/>
          <w:sz w:val="24"/>
        </w:rPr>
        <w:t>投标人应于</w:t>
      </w:r>
      <w:bookmarkStart w:id="0" w:name="_Hlk109654243"/>
      <w:r>
        <w:rPr>
          <w:rFonts w:ascii="仿宋" w:eastAsia="仿宋" w:hAnsi="仿宋" w:cs="仿宋"/>
          <w:color w:val="000000" w:themeColor="text1"/>
          <w:sz w:val="24"/>
        </w:rPr>
        <w:t xml:space="preserve">  </w:t>
      </w:r>
      <w:r>
        <w:rPr>
          <w:rFonts w:ascii="仿宋" w:eastAsia="仿宋" w:hAnsi="仿宋" w:cs="仿宋" w:hint="eastAsia"/>
          <w:color w:val="000000" w:themeColor="text1"/>
          <w:sz w:val="24"/>
        </w:rPr>
        <w:t>年</w:t>
      </w:r>
      <w:r>
        <w:rPr>
          <w:rFonts w:ascii="仿宋" w:eastAsia="仿宋" w:hAnsi="仿宋" w:cs="仿宋" w:hint="eastAsia"/>
          <w:color w:val="000000" w:themeColor="text1"/>
          <w:sz w:val="24"/>
        </w:rPr>
        <w:t xml:space="preserve"> </w:t>
      </w:r>
      <w:r>
        <w:rPr>
          <w:rFonts w:ascii="仿宋" w:eastAsia="仿宋" w:hAnsi="仿宋" w:cs="仿宋"/>
          <w:color w:val="000000" w:themeColor="text1"/>
          <w:sz w:val="24"/>
        </w:rPr>
        <w:t xml:space="preserve">  </w:t>
      </w: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月</w:t>
      </w:r>
      <w:r>
        <w:rPr>
          <w:rFonts w:ascii="仿宋" w:eastAsia="仿宋" w:hAnsi="仿宋" w:cs="仿宋"/>
          <w:color w:val="000000" w:themeColor="text1"/>
          <w:sz w:val="24"/>
        </w:rPr>
        <w:t xml:space="preserve">  </w:t>
      </w:r>
      <w:r>
        <w:rPr>
          <w:rFonts w:ascii="仿宋" w:eastAsia="仿宋" w:hAnsi="仿宋" w:cs="仿宋" w:hint="eastAsia"/>
          <w:color w:val="000000" w:themeColor="text1"/>
          <w:sz w:val="24"/>
        </w:rPr>
        <w:t>日上午</w:t>
      </w:r>
      <w:r>
        <w:rPr>
          <w:rFonts w:ascii="仿宋" w:eastAsia="仿宋" w:hAnsi="仿宋" w:cs="仿宋"/>
          <w:color w:val="000000" w:themeColor="text1"/>
          <w:sz w:val="24"/>
        </w:rPr>
        <w:t xml:space="preserve"> </w:t>
      </w:r>
      <w:r>
        <w:rPr>
          <w:rFonts w:ascii="仿宋" w:eastAsia="仿宋" w:hAnsi="仿宋" w:cs="仿宋" w:hint="eastAsia"/>
          <w:color w:val="000000" w:themeColor="text1"/>
          <w:sz w:val="24"/>
        </w:rPr>
        <w:t>:</w:t>
      </w:r>
      <w:r>
        <w:rPr>
          <w:rFonts w:ascii="仿宋" w:eastAsia="仿宋" w:hAnsi="仿宋" w:cs="仿宋"/>
          <w:color w:val="000000" w:themeColor="text1"/>
          <w:sz w:val="24"/>
        </w:rPr>
        <w:t>00</w:t>
      </w:r>
      <w:r>
        <w:rPr>
          <w:rFonts w:ascii="仿宋" w:eastAsia="仿宋" w:hAnsi="仿宋" w:cs="仿宋" w:hint="eastAsia"/>
          <w:color w:val="000000" w:themeColor="text1"/>
          <w:sz w:val="24"/>
        </w:rPr>
        <w:t>前将投标文件密封送交到绍兴市越城区人民中路</w:t>
      </w:r>
      <w:r>
        <w:rPr>
          <w:rFonts w:ascii="仿宋" w:eastAsia="仿宋" w:hAnsi="仿宋" w:cs="仿宋" w:hint="eastAsia"/>
          <w:color w:val="000000" w:themeColor="text1"/>
          <w:sz w:val="24"/>
        </w:rPr>
        <w:t>641</w:t>
      </w:r>
      <w:r>
        <w:rPr>
          <w:rFonts w:ascii="仿宋" w:eastAsia="仿宋" w:hAnsi="仿宋" w:cs="仿宋" w:hint="eastAsia"/>
          <w:color w:val="000000" w:themeColor="text1"/>
          <w:sz w:val="24"/>
        </w:rPr>
        <w:t>号绍兴市中医院</w:t>
      </w:r>
      <w:r>
        <w:rPr>
          <w:rFonts w:ascii="仿宋" w:eastAsia="仿宋" w:hAnsi="仿宋" w:cs="仿宋"/>
          <w:color w:val="000000" w:themeColor="text1"/>
          <w:sz w:val="24"/>
        </w:rPr>
        <w:t xml:space="preserve">  </w:t>
      </w:r>
      <w:r>
        <w:rPr>
          <w:rFonts w:ascii="仿宋" w:eastAsia="仿宋" w:hAnsi="仿宋" w:cs="仿宋" w:hint="eastAsia"/>
          <w:color w:val="000000" w:themeColor="text1"/>
          <w:sz w:val="24"/>
        </w:rPr>
        <w:t>号楼</w:t>
      </w:r>
      <w:r>
        <w:rPr>
          <w:rFonts w:ascii="仿宋" w:eastAsia="仿宋" w:hAnsi="仿宋" w:cs="仿宋"/>
          <w:color w:val="000000" w:themeColor="text1"/>
          <w:sz w:val="24"/>
        </w:rPr>
        <w:t xml:space="preserve">   </w:t>
      </w:r>
      <w:r>
        <w:rPr>
          <w:rFonts w:ascii="仿宋" w:eastAsia="仿宋" w:hAnsi="仿宋" w:cs="仿宋" w:hint="eastAsia"/>
          <w:color w:val="000000" w:themeColor="text1"/>
          <w:sz w:val="24"/>
        </w:rPr>
        <w:t>室</w:t>
      </w:r>
      <w:bookmarkEnd w:id="0"/>
      <w:r>
        <w:rPr>
          <w:rFonts w:ascii="仿宋" w:eastAsia="仿宋" w:hAnsi="仿宋" w:cs="仿宋" w:hint="eastAsia"/>
          <w:color w:val="000000" w:themeColor="text1"/>
          <w:sz w:val="24"/>
        </w:rPr>
        <w:t>，逾期送达作无效标处理。</w:t>
      </w:r>
    </w:p>
    <w:p w:rsidR="00822946" w:rsidRDefault="004B3025">
      <w:pPr>
        <w:spacing w:line="360" w:lineRule="auto"/>
        <w:ind w:firstLineChars="176" w:firstLine="422"/>
        <w:rPr>
          <w:rFonts w:ascii="仿宋" w:eastAsia="仿宋" w:hAnsi="仿宋"/>
          <w:color w:val="000000" w:themeColor="text1"/>
          <w:sz w:val="24"/>
        </w:rPr>
      </w:pPr>
      <w:r>
        <w:rPr>
          <w:rFonts w:ascii="仿宋" w:eastAsia="仿宋" w:hAnsi="仿宋" w:cs="仿宋" w:hint="eastAsia"/>
          <w:bCs/>
          <w:color w:val="000000" w:themeColor="text1"/>
          <w:sz w:val="24"/>
        </w:rPr>
        <w:t>八、开标时间及地点：</w:t>
      </w:r>
      <w:r>
        <w:rPr>
          <w:rFonts w:ascii="仿宋" w:eastAsia="仿宋" w:hAnsi="仿宋" w:cs="仿宋"/>
          <w:color w:val="000000" w:themeColor="text1"/>
          <w:sz w:val="24"/>
        </w:rPr>
        <w:t xml:space="preserve">  </w:t>
      </w:r>
      <w:r>
        <w:rPr>
          <w:rFonts w:ascii="仿宋" w:eastAsia="仿宋" w:hAnsi="仿宋" w:cs="仿宋" w:hint="eastAsia"/>
          <w:color w:val="000000" w:themeColor="text1"/>
          <w:sz w:val="24"/>
        </w:rPr>
        <w:t>年</w:t>
      </w:r>
      <w:r>
        <w:rPr>
          <w:rFonts w:ascii="仿宋" w:eastAsia="仿宋" w:hAnsi="仿宋" w:cs="仿宋" w:hint="eastAsia"/>
          <w:color w:val="000000" w:themeColor="text1"/>
          <w:sz w:val="24"/>
        </w:rPr>
        <w:t xml:space="preserve"> </w:t>
      </w:r>
      <w:r>
        <w:rPr>
          <w:rFonts w:ascii="仿宋" w:eastAsia="仿宋" w:hAnsi="仿宋" w:cs="仿宋"/>
          <w:color w:val="000000" w:themeColor="text1"/>
          <w:sz w:val="24"/>
        </w:rPr>
        <w:t xml:space="preserve">  </w:t>
      </w: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月</w:t>
      </w:r>
      <w:r>
        <w:rPr>
          <w:rFonts w:ascii="仿宋" w:eastAsia="仿宋" w:hAnsi="仿宋" w:cs="仿宋"/>
          <w:color w:val="000000" w:themeColor="text1"/>
          <w:sz w:val="24"/>
        </w:rPr>
        <w:t xml:space="preserve">  </w:t>
      </w:r>
      <w:r>
        <w:rPr>
          <w:rFonts w:ascii="仿宋" w:eastAsia="仿宋" w:hAnsi="仿宋" w:cs="仿宋" w:hint="eastAsia"/>
          <w:color w:val="000000" w:themeColor="text1"/>
          <w:sz w:val="24"/>
        </w:rPr>
        <w:t>日上午</w:t>
      </w:r>
      <w:r>
        <w:rPr>
          <w:rFonts w:ascii="仿宋" w:eastAsia="仿宋" w:hAnsi="仿宋" w:cs="仿宋"/>
          <w:color w:val="000000" w:themeColor="text1"/>
          <w:sz w:val="24"/>
        </w:rPr>
        <w:t xml:space="preserve"> </w:t>
      </w:r>
      <w:r>
        <w:rPr>
          <w:rFonts w:ascii="仿宋" w:eastAsia="仿宋" w:hAnsi="仿宋" w:cs="仿宋" w:hint="eastAsia"/>
          <w:color w:val="000000" w:themeColor="text1"/>
          <w:sz w:val="24"/>
        </w:rPr>
        <w:t>:</w:t>
      </w:r>
      <w:r>
        <w:rPr>
          <w:rFonts w:ascii="仿宋" w:eastAsia="仿宋" w:hAnsi="仿宋" w:cs="仿宋"/>
          <w:color w:val="000000" w:themeColor="text1"/>
          <w:sz w:val="24"/>
        </w:rPr>
        <w:t>00</w:t>
      </w:r>
      <w:r>
        <w:rPr>
          <w:rFonts w:ascii="仿宋" w:eastAsia="仿宋" w:hAnsi="仿宋" w:cs="仿宋" w:hint="eastAsia"/>
          <w:color w:val="000000" w:themeColor="text1"/>
          <w:sz w:val="24"/>
        </w:rPr>
        <w:t>在绍兴市越城区人民中路</w:t>
      </w:r>
      <w:r>
        <w:rPr>
          <w:rFonts w:ascii="仿宋" w:eastAsia="仿宋" w:hAnsi="仿宋" w:cs="仿宋" w:hint="eastAsia"/>
          <w:color w:val="000000" w:themeColor="text1"/>
          <w:sz w:val="24"/>
        </w:rPr>
        <w:t>641</w:t>
      </w:r>
      <w:r>
        <w:rPr>
          <w:rFonts w:ascii="仿宋" w:eastAsia="仿宋" w:hAnsi="仿宋" w:cs="仿宋" w:hint="eastAsia"/>
          <w:color w:val="000000" w:themeColor="text1"/>
          <w:sz w:val="24"/>
        </w:rPr>
        <w:t>号绍兴市中医院</w:t>
      </w: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号楼</w:t>
      </w: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室开标。</w:t>
      </w:r>
    </w:p>
    <w:p w:rsidR="00822946" w:rsidRDefault="004B3025">
      <w:pPr>
        <w:spacing w:line="360" w:lineRule="auto"/>
        <w:ind w:firstLineChars="200" w:firstLine="480"/>
        <w:rPr>
          <w:rFonts w:ascii="仿宋" w:eastAsia="仿宋" w:hAnsi="仿宋" w:cs="仿宋"/>
          <w:bCs/>
          <w:color w:val="000000" w:themeColor="text1"/>
          <w:sz w:val="24"/>
        </w:rPr>
      </w:pPr>
      <w:r>
        <w:rPr>
          <w:rFonts w:ascii="仿宋" w:eastAsia="仿宋" w:hAnsi="仿宋" w:cs="仿宋" w:hint="eastAsia"/>
          <w:bCs/>
          <w:color w:val="000000" w:themeColor="text1"/>
          <w:sz w:val="24"/>
        </w:rPr>
        <w:t>九、招标公告发布：</w:t>
      </w:r>
    </w:p>
    <w:p w:rsidR="00822946" w:rsidRDefault="004B3025">
      <w:pPr>
        <w:spacing w:line="360" w:lineRule="auto"/>
        <w:ind w:firstLineChars="200" w:firstLine="480"/>
        <w:rPr>
          <w:rFonts w:ascii="仿宋" w:eastAsia="仿宋" w:hAnsi="仿宋" w:cs="宋体"/>
          <w:color w:val="000000" w:themeColor="text1"/>
          <w:sz w:val="24"/>
        </w:rPr>
      </w:pPr>
      <w:r>
        <w:rPr>
          <w:rFonts w:ascii="仿宋" w:eastAsia="仿宋" w:hAnsi="仿宋" w:cs="宋体" w:hint="eastAsia"/>
          <w:color w:val="000000" w:themeColor="text1"/>
          <w:sz w:val="24"/>
        </w:rPr>
        <w:t>浙江省政府采购网：</w:t>
      </w:r>
      <w:r>
        <w:rPr>
          <w:rFonts w:ascii="仿宋" w:eastAsia="仿宋" w:hAnsi="仿宋" w:cs="宋体" w:hint="eastAsia"/>
          <w:color w:val="000000" w:themeColor="text1"/>
          <w:sz w:val="24"/>
        </w:rPr>
        <w:t>https://zfcg.czt.zj.gov.cn</w:t>
      </w:r>
    </w:p>
    <w:p w:rsidR="00822946" w:rsidRDefault="004B3025">
      <w:pPr>
        <w:spacing w:line="360" w:lineRule="auto"/>
        <w:ind w:firstLineChars="200" w:firstLine="480"/>
        <w:rPr>
          <w:rFonts w:ascii="仿宋" w:eastAsia="仿宋" w:hAnsi="仿宋" w:cs="宋体"/>
          <w:color w:val="000000" w:themeColor="text1"/>
          <w:sz w:val="24"/>
        </w:rPr>
      </w:pPr>
      <w:r>
        <w:rPr>
          <w:rFonts w:ascii="仿宋" w:eastAsia="仿宋" w:hAnsi="仿宋" w:cs="宋体" w:hint="eastAsia"/>
          <w:color w:val="000000" w:themeColor="text1"/>
          <w:sz w:val="24"/>
        </w:rPr>
        <w:t>绍兴市中医院网站：</w:t>
      </w:r>
      <w:r>
        <w:rPr>
          <w:rFonts w:ascii="仿宋" w:eastAsia="仿宋" w:hAnsi="仿宋" w:cs="宋体" w:hint="eastAsia"/>
          <w:color w:val="000000" w:themeColor="text1"/>
          <w:sz w:val="24"/>
        </w:rPr>
        <w:t>http://www.sxzyy.cn</w:t>
      </w:r>
    </w:p>
    <w:p w:rsidR="00822946" w:rsidRDefault="004B3025">
      <w:pPr>
        <w:spacing w:line="360" w:lineRule="auto"/>
        <w:ind w:firstLineChars="200" w:firstLine="480"/>
        <w:rPr>
          <w:rFonts w:ascii="仿宋" w:eastAsia="仿宋" w:hAnsi="仿宋"/>
          <w:color w:val="000000" w:themeColor="text1"/>
        </w:rPr>
      </w:pPr>
      <w:r>
        <w:rPr>
          <w:rFonts w:ascii="仿宋" w:eastAsia="仿宋" w:hAnsi="仿宋" w:cs="宋体" w:hint="eastAsia"/>
          <w:color w:val="000000" w:themeColor="text1"/>
          <w:sz w:val="24"/>
        </w:rPr>
        <w:t>十、</w:t>
      </w:r>
      <w:r>
        <w:rPr>
          <w:rFonts w:ascii="仿宋" w:eastAsia="仿宋" w:hAnsi="仿宋" w:cs="宋体"/>
          <w:color w:val="000000" w:themeColor="text1"/>
          <w:sz w:val="24"/>
        </w:rPr>
        <w:t>项目咨询</w:t>
      </w:r>
      <w:r>
        <w:rPr>
          <w:rFonts w:ascii="仿宋" w:eastAsia="仿宋" w:hAnsi="仿宋" w:cs="宋体" w:hint="eastAsia"/>
          <w:color w:val="000000" w:themeColor="text1"/>
          <w:sz w:val="24"/>
        </w:rPr>
        <w:t>：</w:t>
      </w:r>
    </w:p>
    <w:p w:rsidR="00822946" w:rsidRDefault="004B3025">
      <w:pPr>
        <w:widowControl/>
        <w:spacing w:before="60" w:after="60" w:line="360" w:lineRule="auto"/>
        <w:ind w:right="60" w:firstLineChars="200" w:firstLine="480"/>
        <w:contextualSpacing/>
        <w:jc w:val="left"/>
        <w:rPr>
          <w:rFonts w:ascii="仿宋" w:eastAsia="仿宋" w:hAnsi="仿宋" w:cs="Arial"/>
          <w:color w:val="000000" w:themeColor="text1"/>
          <w:sz w:val="24"/>
        </w:rPr>
      </w:pPr>
      <w:r>
        <w:rPr>
          <w:rFonts w:ascii="仿宋" w:eastAsia="仿宋" w:hAnsi="仿宋" w:cs="Arial" w:hint="eastAsia"/>
          <w:color w:val="000000" w:themeColor="text1"/>
          <w:sz w:val="24"/>
        </w:rPr>
        <w:t>招标代理机构：浙江社发项目管理有限公司</w:t>
      </w:r>
    </w:p>
    <w:p w:rsidR="00822946" w:rsidRDefault="004B3025">
      <w:pPr>
        <w:widowControl/>
        <w:spacing w:before="60" w:after="60" w:line="360" w:lineRule="auto"/>
        <w:ind w:right="60" w:firstLineChars="200" w:firstLine="480"/>
        <w:contextualSpacing/>
        <w:jc w:val="left"/>
        <w:rPr>
          <w:rFonts w:ascii="仿宋" w:eastAsia="仿宋" w:hAnsi="仿宋" w:cs="Arial"/>
          <w:color w:val="000000" w:themeColor="text1"/>
          <w:sz w:val="24"/>
        </w:rPr>
      </w:pPr>
      <w:r>
        <w:rPr>
          <w:rFonts w:ascii="仿宋" w:eastAsia="仿宋" w:hAnsi="仿宋" w:cs="Arial" w:hint="eastAsia"/>
          <w:color w:val="000000" w:themeColor="text1"/>
          <w:sz w:val="24"/>
        </w:rPr>
        <w:t>联系方式：陶女士</w:t>
      </w:r>
      <w:r>
        <w:rPr>
          <w:rFonts w:ascii="仿宋" w:eastAsia="仿宋" w:hAnsi="仿宋" w:cs="Arial" w:hint="eastAsia"/>
          <w:color w:val="000000" w:themeColor="text1"/>
          <w:sz w:val="24"/>
        </w:rPr>
        <w:t xml:space="preserve"> </w:t>
      </w:r>
      <w:r>
        <w:rPr>
          <w:rFonts w:ascii="仿宋" w:eastAsia="仿宋" w:hAnsi="仿宋" w:cs="Arial" w:hint="eastAsia"/>
          <w:color w:val="000000" w:themeColor="text1"/>
          <w:sz w:val="24"/>
        </w:rPr>
        <w:t>蒋先生</w:t>
      </w:r>
      <w:r>
        <w:rPr>
          <w:rFonts w:ascii="仿宋" w:eastAsia="仿宋" w:hAnsi="仿宋" w:cs="Arial" w:hint="eastAsia"/>
          <w:color w:val="000000" w:themeColor="text1"/>
          <w:sz w:val="24"/>
        </w:rPr>
        <w:t xml:space="preserve">  </w:t>
      </w:r>
      <w:r>
        <w:rPr>
          <w:rFonts w:ascii="仿宋" w:eastAsia="仿宋" w:hAnsi="仿宋" w:cs="Arial"/>
          <w:color w:val="000000" w:themeColor="text1"/>
          <w:sz w:val="24"/>
        </w:rPr>
        <w:t>0571-</w:t>
      </w:r>
      <w:r>
        <w:rPr>
          <w:rFonts w:ascii="仿宋" w:eastAsia="仿宋" w:hAnsi="仿宋" w:cs="Arial" w:hint="eastAsia"/>
          <w:color w:val="000000" w:themeColor="text1"/>
          <w:sz w:val="24"/>
        </w:rPr>
        <w:t>86791612</w:t>
      </w:r>
      <w:r>
        <w:rPr>
          <w:rFonts w:ascii="仿宋" w:eastAsia="仿宋" w:hAnsi="仿宋" w:cs="Arial"/>
          <w:color w:val="000000" w:themeColor="text1"/>
          <w:sz w:val="24"/>
        </w:rPr>
        <w:t xml:space="preserve">  13357145382</w:t>
      </w:r>
    </w:p>
    <w:p w:rsidR="00822946" w:rsidRDefault="004B3025">
      <w:pPr>
        <w:widowControl/>
        <w:spacing w:before="60" w:after="60" w:line="360" w:lineRule="auto"/>
        <w:ind w:right="60" w:firstLineChars="200" w:firstLine="480"/>
        <w:contextualSpacing/>
        <w:jc w:val="left"/>
        <w:rPr>
          <w:rFonts w:ascii="仿宋" w:eastAsia="仿宋" w:hAnsi="仿宋" w:cs="Arial"/>
          <w:color w:val="000000" w:themeColor="text1"/>
          <w:sz w:val="24"/>
        </w:rPr>
      </w:pPr>
      <w:r>
        <w:rPr>
          <w:rFonts w:ascii="仿宋" w:eastAsia="仿宋" w:hAnsi="仿宋" w:cs="Arial" w:hint="eastAsia"/>
          <w:color w:val="000000" w:themeColor="text1"/>
          <w:sz w:val="24"/>
        </w:rPr>
        <w:t>招标采购单位：绍兴市中医院招标办</w:t>
      </w:r>
    </w:p>
    <w:p w:rsidR="00822946" w:rsidRDefault="004B3025">
      <w:pPr>
        <w:widowControl/>
        <w:spacing w:before="60" w:after="60" w:line="360" w:lineRule="auto"/>
        <w:ind w:right="60" w:firstLineChars="200" w:firstLine="480"/>
        <w:contextualSpacing/>
        <w:jc w:val="left"/>
        <w:rPr>
          <w:rFonts w:ascii="仿宋" w:eastAsia="仿宋" w:hAnsi="仿宋" w:cs="Arial"/>
          <w:color w:val="000000" w:themeColor="text1"/>
          <w:sz w:val="24"/>
        </w:rPr>
      </w:pPr>
      <w:r>
        <w:rPr>
          <w:rFonts w:ascii="仿宋" w:eastAsia="仿宋" w:hAnsi="仿宋" w:cs="Arial" w:hint="eastAsia"/>
          <w:color w:val="000000" w:themeColor="text1"/>
          <w:sz w:val="24"/>
        </w:rPr>
        <w:t>联系方式：沈科长</w:t>
      </w:r>
      <w:r>
        <w:rPr>
          <w:rFonts w:ascii="仿宋" w:eastAsia="仿宋" w:hAnsi="仿宋" w:cs="Arial" w:hint="eastAsia"/>
          <w:color w:val="000000" w:themeColor="text1"/>
          <w:sz w:val="24"/>
        </w:rPr>
        <w:t xml:space="preserve">  0575-89107189</w:t>
      </w:r>
    </w:p>
    <w:p w:rsidR="00822946" w:rsidRDefault="004B3025">
      <w:pPr>
        <w:pStyle w:val="aff1"/>
        <w:spacing w:afterLines="0" w:line="360" w:lineRule="auto"/>
        <w:ind w:right="960" w:firstLineChars="2900" w:firstLine="6960"/>
        <w:rPr>
          <w:rFonts w:ascii="仿宋" w:eastAsia="仿宋" w:hAnsi="仿宋" w:cs="宋体"/>
          <w:color w:val="000000" w:themeColor="text1"/>
          <w:szCs w:val="24"/>
        </w:rPr>
      </w:pPr>
      <w:r>
        <w:rPr>
          <w:rFonts w:ascii="仿宋" w:eastAsia="仿宋" w:hAnsi="仿宋" w:cs="宋体"/>
          <w:color w:val="000000" w:themeColor="text1"/>
          <w:szCs w:val="24"/>
        </w:rPr>
        <w:t>绍兴市中医院</w:t>
      </w:r>
    </w:p>
    <w:p w:rsidR="00822946" w:rsidRDefault="004B3025">
      <w:pPr>
        <w:pStyle w:val="aff1"/>
        <w:spacing w:afterLines="0" w:line="360" w:lineRule="auto"/>
        <w:ind w:right="480" w:firstLine="480"/>
        <w:jc w:val="right"/>
        <w:rPr>
          <w:rFonts w:ascii="仿宋" w:eastAsia="仿宋" w:hAnsi="仿宋" w:cs="宋体"/>
          <w:color w:val="000000" w:themeColor="text1"/>
          <w:szCs w:val="24"/>
        </w:rPr>
      </w:pPr>
      <w:r>
        <w:rPr>
          <w:rFonts w:ascii="仿宋" w:eastAsia="仿宋" w:hAnsi="仿宋" w:cs="宋体"/>
          <w:color w:val="000000" w:themeColor="text1"/>
          <w:szCs w:val="24"/>
        </w:rPr>
        <w:t>浙江社发项目管理有限公司</w:t>
      </w:r>
    </w:p>
    <w:p w:rsidR="00822946" w:rsidRDefault="004B3025">
      <w:pPr>
        <w:pStyle w:val="aff1"/>
        <w:spacing w:afterLines="0" w:line="360" w:lineRule="auto"/>
        <w:ind w:right="1440" w:firstLine="480"/>
        <w:jc w:val="right"/>
        <w:rPr>
          <w:rFonts w:ascii="仿宋" w:eastAsia="仿宋" w:hAnsi="仿宋" w:cs="宋体"/>
          <w:color w:val="000000" w:themeColor="text1"/>
          <w:szCs w:val="24"/>
        </w:rPr>
      </w:pPr>
      <w:r>
        <w:rPr>
          <w:rFonts w:ascii="仿宋" w:eastAsia="仿宋" w:hAnsi="仿宋" w:cs="宋体"/>
          <w:color w:val="000000" w:themeColor="text1"/>
          <w:szCs w:val="24"/>
        </w:rPr>
        <w:t>年</w:t>
      </w:r>
      <w:r>
        <w:rPr>
          <w:rFonts w:ascii="仿宋" w:eastAsia="仿宋" w:hAnsi="仿宋" w:cs="宋体"/>
          <w:color w:val="000000" w:themeColor="text1"/>
          <w:szCs w:val="24"/>
        </w:rPr>
        <w:t xml:space="preserve"> </w:t>
      </w:r>
      <w:r>
        <w:rPr>
          <w:rFonts w:ascii="仿宋" w:eastAsia="仿宋" w:hAnsi="仿宋" w:cs="宋体" w:hint="eastAsia"/>
          <w:color w:val="000000" w:themeColor="text1"/>
          <w:szCs w:val="24"/>
        </w:rPr>
        <w:t>月</w:t>
      </w:r>
      <w:r>
        <w:rPr>
          <w:rFonts w:ascii="仿宋" w:eastAsia="仿宋" w:hAnsi="仿宋" w:cs="宋体"/>
          <w:color w:val="000000" w:themeColor="text1"/>
          <w:szCs w:val="24"/>
        </w:rPr>
        <w:t xml:space="preserve"> </w:t>
      </w:r>
      <w:r>
        <w:rPr>
          <w:rFonts w:ascii="仿宋" w:eastAsia="仿宋" w:hAnsi="仿宋" w:cs="宋体" w:hint="eastAsia"/>
          <w:color w:val="000000" w:themeColor="text1"/>
          <w:szCs w:val="24"/>
        </w:rPr>
        <w:t>日</w:t>
      </w:r>
    </w:p>
    <w:p w:rsidR="00822946" w:rsidRDefault="004B3025">
      <w:pPr>
        <w:pStyle w:val="1"/>
        <w:pageBreakBefore/>
        <w:spacing w:line="240" w:lineRule="auto"/>
        <w:jc w:val="center"/>
        <w:rPr>
          <w:rFonts w:ascii="仿宋_GB2312"/>
          <w:color w:val="000000" w:themeColor="text1"/>
          <w:sz w:val="36"/>
          <w:szCs w:val="36"/>
        </w:rPr>
      </w:pPr>
      <w:r>
        <w:rPr>
          <w:rFonts w:ascii="仿宋_GB2312" w:hint="eastAsia"/>
          <w:color w:val="000000" w:themeColor="text1"/>
          <w:sz w:val="36"/>
          <w:szCs w:val="36"/>
        </w:rPr>
        <w:lastRenderedPageBreak/>
        <w:t>第二部分</w:t>
      </w:r>
      <w:r>
        <w:rPr>
          <w:rFonts w:ascii="仿宋_GB2312" w:hint="eastAsia"/>
          <w:color w:val="000000" w:themeColor="text1"/>
          <w:sz w:val="36"/>
          <w:szCs w:val="36"/>
        </w:rPr>
        <w:t xml:space="preserve">  </w:t>
      </w:r>
      <w:r>
        <w:rPr>
          <w:rFonts w:ascii="仿宋_GB2312" w:hint="eastAsia"/>
          <w:color w:val="000000" w:themeColor="text1"/>
          <w:sz w:val="36"/>
          <w:szCs w:val="36"/>
        </w:rPr>
        <w:t>投标人须知</w:t>
      </w:r>
    </w:p>
    <w:p w:rsidR="00822946" w:rsidRDefault="004B3025">
      <w:pPr>
        <w:pStyle w:val="af3"/>
        <w:rPr>
          <w:rFonts w:ascii="宋体" w:hAnsi="宋体"/>
          <w:color w:val="000000" w:themeColor="text1"/>
        </w:rPr>
      </w:pPr>
      <w:r>
        <w:rPr>
          <w:rFonts w:ascii="宋体" w:hAnsi="宋体" w:hint="eastAsia"/>
          <w:color w:val="000000" w:themeColor="text1"/>
        </w:rPr>
        <w:t>前附表</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1985"/>
        <w:gridCol w:w="7229"/>
      </w:tblGrid>
      <w:tr w:rsidR="00822946">
        <w:trPr>
          <w:trHeight w:val="457"/>
        </w:trPr>
        <w:tc>
          <w:tcPr>
            <w:tcW w:w="822" w:type="dxa"/>
            <w:vAlign w:val="center"/>
          </w:tcPr>
          <w:p w:rsidR="00822946" w:rsidRDefault="004B3025">
            <w:pPr>
              <w:jc w:val="center"/>
              <w:rPr>
                <w:rFonts w:ascii="仿宋" w:eastAsia="仿宋" w:hAnsi="仿宋" w:cs="宋体"/>
                <w:b/>
                <w:bCs/>
                <w:color w:val="000000" w:themeColor="text1"/>
                <w:sz w:val="24"/>
              </w:rPr>
            </w:pPr>
            <w:r>
              <w:rPr>
                <w:rFonts w:ascii="仿宋" w:eastAsia="仿宋" w:hAnsi="仿宋" w:hint="eastAsia"/>
                <w:b/>
                <w:bCs/>
                <w:color w:val="000000" w:themeColor="text1"/>
                <w:sz w:val="24"/>
              </w:rPr>
              <w:t>序号</w:t>
            </w:r>
          </w:p>
        </w:tc>
        <w:tc>
          <w:tcPr>
            <w:tcW w:w="1985" w:type="dxa"/>
            <w:vAlign w:val="center"/>
          </w:tcPr>
          <w:p w:rsidR="00822946" w:rsidRDefault="004B3025">
            <w:pPr>
              <w:jc w:val="center"/>
              <w:rPr>
                <w:rFonts w:ascii="仿宋" w:eastAsia="仿宋" w:hAnsi="仿宋" w:cs="宋体"/>
                <w:b/>
                <w:bCs/>
                <w:color w:val="000000" w:themeColor="text1"/>
                <w:sz w:val="24"/>
              </w:rPr>
            </w:pPr>
            <w:r>
              <w:rPr>
                <w:rFonts w:ascii="仿宋" w:eastAsia="仿宋" w:hAnsi="仿宋" w:hint="eastAsia"/>
                <w:b/>
                <w:bCs/>
                <w:color w:val="000000" w:themeColor="text1"/>
                <w:sz w:val="24"/>
              </w:rPr>
              <w:t>名</w:t>
            </w:r>
            <w:r>
              <w:rPr>
                <w:rFonts w:ascii="仿宋" w:eastAsia="仿宋" w:hAnsi="仿宋" w:hint="eastAsia"/>
                <w:b/>
                <w:bCs/>
                <w:color w:val="000000" w:themeColor="text1"/>
                <w:sz w:val="24"/>
              </w:rPr>
              <w:t xml:space="preserve"> </w:t>
            </w:r>
            <w:r>
              <w:rPr>
                <w:rFonts w:ascii="仿宋" w:eastAsia="仿宋" w:hAnsi="仿宋"/>
                <w:b/>
                <w:bCs/>
                <w:color w:val="000000" w:themeColor="text1"/>
                <w:sz w:val="24"/>
              </w:rPr>
              <w:t xml:space="preserve">  </w:t>
            </w:r>
            <w:r>
              <w:rPr>
                <w:rFonts w:ascii="仿宋" w:eastAsia="仿宋" w:hAnsi="仿宋" w:hint="eastAsia"/>
                <w:b/>
                <w:bCs/>
                <w:color w:val="000000" w:themeColor="text1"/>
                <w:sz w:val="24"/>
              </w:rPr>
              <w:t>称</w:t>
            </w:r>
            <w:r>
              <w:rPr>
                <w:rFonts w:ascii="仿宋" w:eastAsia="仿宋" w:hAnsi="仿宋" w:hint="eastAsia"/>
                <w:b/>
                <w:bCs/>
                <w:color w:val="000000" w:themeColor="text1"/>
                <w:sz w:val="24"/>
              </w:rPr>
              <w:t xml:space="preserve">   </w:t>
            </w:r>
          </w:p>
        </w:tc>
        <w:tc>
          <w:tcPr>
            <w:tcW w:w="7229" w:type="dxa"/>
            <w:vAlign w:val="center"/>
          </w:tcPr>
          <w:p w:rsidR="00822946" w:rsidRDefault="004B3025">
            <w:pPr>
              <w:jc w:val="center"/>
              <w:rPr>
                <w:rFonts w:ascii="仿宋" w:eastAsia="仿宋" w:hAnsi="仿宋" w:cs="宋体"/>
                <w:b/>
                <w:bCs/>
                <w:color w:val="000000" w:themeColor="text1"/>
                <w:sz w:val="24"/>
              </w:rPr>
            </w:pPr>
            <w:r>
              <w:rPr>
                <w:rFonts w:ascii="仿宋" w:eastAsia="仿宋" w:hAnsi="仿宋" w:hint="eastAsia"/>
                <w:b/>
                <w:bCs/>
                <w:color w:val="000000" w:themeColor="text1"/>
                <w:sz w:val="24"/>
              </w:rPr>
              <w:t>内</w:t>
            </w:r>
            <w:r>
              <w:rPr>
                <w:rFonts w:ascii="仿宋" w:eastAsia="仿宋" w:hAnsi="仿宋" w:hint="eastAsia"/>
                <w:b/>
                <w:bCs/>
                <w:color w:val="000000" w:themeColor="text1"/>
                <w:sz w:val="24"/>
              </w:rPr>
              <w:t xml:space="preserve">    </w:t>
            </w:r>
            <w:r>
              <w:rPr>
                <w:rFonts w:ascii="仿宋" w:eastAsia="仿宋" w:hAnsi="仿宋" w:hint="eastAsia"/>
                <w:b/>
                <w:bCs/>
                <w:color w:val="000000" w:themeColor="text1"/>
                <w:sz w:val="24"/>
              </w:rPr>
              <w:t>容</w:t>
            </w:r>
          </w:p>
        </w:tc>
      </w:tr>
      <w:tr w:rsidR="00822946">
        <w:trPr>
          <w:trHeight w:val="636"/>
        </w:trPr>
        <w:tc>
          <w:tcPr>
            <w:tcW w:w="822" w:type="dxa"/>
            <w:vAlign w:val="center"/>
          </w:tcPr>
          <w:p w:rsidR="00822946" w:rsidRDefault="004B3025">
            <w:pPr>
              <w:spacing w:line="400" w:lineRule="exact"/>
              <w:jc w:val="center"/>
              <w:rPr>
                <w:rFonts w:ascii="仿宋" w:eastAsia="仿宋" w:hAnsi="仿宋" w:cs="宋体"/>
                <w:color w:val="000000" w:themeColor="text1"/>
                <w:sz w:val="24"/>
              </w:rPr>
            </w:pPr>
            <w:r>
              <w:rPr>
                <w:rFonts w:ascii="仿宋" w:eastAsia="仿宋" w:hAnsi="仿宋" w:hint="eastAsia"/>
                <w:color w:val="000000" w:themeColor="text1"/>
                <w:sz w:val="24"/>
              </w:rPr>
              <w:t>1</w:t>
            </w:r>
          </w:p>
        </w:tc>
        <w:tc>
          <w:tcPr>
            <w:tcW w:w="1985" w:type="dxa"/>
            <w:vAlign w:val="center"/>
          </w:tcPr>
          <w:p w:rsidR="00822946" w:rsidRDefault="004B3025">
            <w:pPr>
              <w:spacing w:line="400" w:lineRule="exact"/>
              <w:jc w:val="center"/>
              <w:rPr>
                <w:rFonts w:ascii="仿宋" w:eastAsia="仿宋" w:hAnsi="仿宋"/>
                <w:color w:val="000000" w:themeColor="text1"/>
                <w:sz w:val="24"/>
              </w:rPr>
            </w:pPr>
            <w:r>
              <w:rPr>
                <w:rFonts w:ascii="仿宋" w:eastAsia="仿宋" w:hAnsi="仿宋" w:hint="eastAsia"/>
                <w:color w:val="000000" w:themeColor="text1"/>
                <w:sz w:val="24"/>
              </w:rPr>
              <w:t>采购内容</w:t>
            </w:r>
          </w:p>
        </w:tc>
        <w:tc>
          <w:tcPr>
            <w:tcW w:w="7229" w:type="dxa"/>
            <w:vAlign w:val="center"/>
          </w:tcPr>
          <w:p w:rsidR="00822946" w:rsidRDefault="004B3025">
            <w:pPr>
              <w:spacing w:line="400" w:lineRule="exact"/>
              <w:rPr>
                <w:rFonts w:ascii="仿宋" w:eastAsia="仿宋" w:hAnsi="仿宋"/>
                <w:color w:val="000000" w:themeColor="text1"/>
                <w:sz w:val="24"/>
              </w:rPr>
            </w:pPr>
            <w:r>
              <w:rPr>
                <w:rFonts w:ascii="仿宋" w:eastAsia="仿宋" w:hAnsi="仿宋" w:cs="Arial" w:hint="eastAsia"/>
                <w:color w:val="000000" w:themeColor="text1"/>
                <w:sz w:val="24"/>
              </w:rPr>
              <w:t>小包装中药饮片及相关伴随服务采购项目</w:t>
            </w:r>
          </w:p>
        </w:tc>
      </w:tr>
      <w:tr w:rsidR="00822946">
        <w:trPr>
          <w:trHeight w:val="623"/>
        </w:trPr>
        <w:tc>
          <w:tcPr>
            <w:tcW w:w="822" w:type="dxa"/>
            <w:vAlign w:val="center"/>
          </w:tcPr>
          <w:p w:rsidR="00822946" w:rsidRDefault="004B3025">
            <w:pPr>
              <w:spacing w:line="400" w:lineRule="exact"/>
              <w:jc w:val="center"/>
              <w:rPr>
                <w:rFonts w:ascii="仿宋" w:eastAsia="仿宋" w:hAnsi="仿宋"/>
                <w:color w:val="000000" w:themeColor="text1"/>
                <w:sz w:val="24"/>
              </w:rPr>
            </w:pPr>
            <w:r>
              <w:rPr>
                <w:rFonts w:ascii="仿宋" w:eastAsia="仿宋" w:hAnsi="仿宋" w:hint="eastAsia"/>
                <w:color w:val="000000" w:themeColor="text1"/>
                <w:sz w:val="24"/>
              </w:rPr>
              <w:t>2</w:t>
            </w:r>
          </w:p>
        </w:tc>
        <w:tc>
          <w:tcPr>
            <w:tcW w:w="1985" w:type="dxa"/>
            <w:vAlign w:val="center"/>
          </w:tcPr>
          <w:p w:rsidR="00822946" w:rsidRDefault="004B3025">
            <w:pPr>
              <w:spacing w:line="400" w:lineRule="exact"/>
              <w:jc w:val="center"/>
              <w:rPr>
                <w:rFonts w:ascii="仿宋" w:eastAsia="仿宋" w:hAnsi="仿宋" w:cs="宋体"/>
                <w:color w:val="000000" w:themeColor="text1"/>
                <w:sz w:val="24"/>
              </w:rPr>
            </w:pPr>
            <w:r>
              <w:rPr>
                <w:rFonts w:ascii="仿宋" w:eastAsia="仿宋" w:hAnsi="仿宋" w:cs="宋体" w:hint="eastAsia"/>
                <w:color w:val="000000" w:themeColor="text1"/>
                <w:sz w:val="24"/>
              </w:rPr>
              <w:t>预算金额</w:t>
            </w:r>
          </w:p>
        </w:tc>
        <w:tc>
          <w:tcPr>
            <w:tcW w:w="7229" w:type="dxa"/>
            <w:vAlign w:val="center"/>
          </w:tcPr>
          <w:p w:rsidR="00822946" w:rsidRDefault="004B3025">
            <w:pPr>
              <w:spacing w:line="400" w:lineRule="exact"/>
              <w:rPr>
                <w:rFonts w:ascii="仿宋" w:eastAsia="仿宋" w:hAnsi="仿宋" w:cs="宋体"/>
                <w:color w:val="000000" w:themeColor="text1"/>
                <w:sz w:val="24"/>
              </w:rPr>
            </w:pPr>
            <w:r>
              <w:rPr>
                <w:rFonts w:ascii="仿宋" w:eastAsia="仿宋" w:hAnsi="仿宋" w:cs="Arial" w:hint="eastAsia"/>
                <w:color w:val="000000" w:themeColor="text1"/>
                <w:sz w:val="24"/>
              </w:rPr>
              <w:t>75</w:t>
            </w:r>
            <w:r>
              <w:rPr>
                <w:rFonts w:ascii="仿宋" w:eastAsia="仿宋" w:hAnsi="仿宋" w:cs="Arial"/>
                <w:color w:val="000000" w:themeColor="text1"/>
                <w:sz w:val="24"/>
              </w:rPr>
              <w:t>00</w:t>
            </w:r>
            <w:r>
              <w:rPr>
                <w:rFonts w:ascii="仿宋" w:eastAsia="仿宋" w:hAnsi="仿宋" w:cs="Arial" w:hint="eastAsia"/>
                <w:color w:val="000000" w:themeColor="text1"/>
                <w:sz w:val="24"/>
              </w:rPr>
              <w:t>万元</w:t>
            </w:r>
            <w:r>
              <w:rPr>
                <w:rFonts w:ascii="仿宋" w:eastAsia="仿宋" w:hAnsi="仿宋" w:cs="Arial" w:hint="eastAsia"/>
                <w:color w:val="000000" w:themeColor="text1"/>
                <w:sz w:val="24"/>
              </w:rPr>
              <w:t>/</w:t>
            </w:r>
            <w:r>
              <w:rPr>
                <w:rFonts w:ascii="仿宋" w:eastAsia="仿宋" w:hAnsi="仿宋" w:cs="Arial" w:hint="eastAsia"/>
                <w:color w:val="000000" w:themeColor="text1"/>
                <w:sz w:val="24"/>
              </w:rPr>
              <w:t>年</w:t>
            </w:r>
          </w:p>
        </w:tc>
      </w:tr>
      <w:tr w:rsidR="00822946">
        <w:trPr>
          <w:trHeight w:val="616"/>
        </w:trPr>
        <w:tc>
          <w:tcPr>
            <w:tcW w:w="822" w:type="dxa"/>
            <w:vAlign w:val="center"/>
          </w:tcPr>
          <w:p w:rsidR="00822946" w:rsidRDefault="004B3025">
            <w:pPr>
              <w:spacing w:line="400" w:lineRule="exact"/>
              <w:jc w:val="center"/>
              <w:rPr>
                <w:rFonts w:ascii="仿宋" w:eastAsia="仿宋" w:hAnsi="仿宋"/>
                <w:color w:val="000000" w:themeColor="text1"/>
                <w:sz w:val="24"/>
              </w:rPr>
            </w:pPr>
            <w:r>
              <w:rPr>
                <w:rFonts w:ascii="仿宋" w:eastAsia="仿宋" w:hAnsi="仿宋" w:hint="eastAsia"/>
                <w:color w:val="000000" w:themeColor="text1"/>
                <w:sz w:val="24"/>
              </w:rPr>
              <w:t>3</w:t>
            </w:r>
          </w:p>
        </w:tc>
        <w:tc>
          <w:tcPr>
            <w:tcW w:w="1985" w:type="dxa"/>
            <w:vAlign w:val="center"/>
          </w:tcPr>
          <w:p w:rsidR="00822946" w:rsidRDefault="004B3025">
            <w:pPr>
              <w:spacing w:line="400" w:lineRule="exact"/>
              <w:jc w:val="center"/>
              <w:rPr>
                <w:rFonts w:ascii="仿宋" w:eastAsia="仿宋" w:hAnsi="仿宋" w:cs="宋体"/>
                <w:color w:val="000000" w:themeColor="text1"/>
                <w:sz w:val="24"/>
              </w:rPr>
            </w:pPr>
            <w:r>
              <w:rPr>
                <w:rFonts w:ascii="仿宋" w:eastAsia="仿宋" w:hAnsi="仿宋" w:cs="宋体" w:hint="eastAsia"/>
                <w:color w:val="000000" w:themeColor="text1"/>
                <w:sz w:val="24"/>
              </w:rPr>
              <w:t>投标保证金</w:t>
            </w:r>
          </w:p>
        </w:tc>
        <w:tc>
          <w:tcPr>
            <w:tcW w:w="7229" w:type="dxa"/>
            <w:vAlign w:val="center"/>
          </w:tcPr>
          <w:p w:rsidR="00822946" w:rsidRDefault="004B3025">
            <w:pPr>
              <w:spacing w:line="400" w:lineRule="exact"/>
              <w:rPr>
                <w:rFonts w:ascii="仿宋" w:eastAsia="仿宋" w:hAnsi="仿宋" w:cs="Arial"/>
                <w:color w:val="000000" w:themeColor="text1"/>
                <w:sz w:val="24"/>
              </w:rPr>
            </w:pPr>
            <w:r>
              <w:rPr>
                <w:rFonts w:ascii="仿宋" w:eastAsia="仿宋" w:hAnsi="仿宋" w:cs="Arial" w:hint="eastAsia"/>
                <w:color w:val="000000" w:themeColor="text1"/>
                <w:sz w:val="24"/>
              </w:rPr>
              <w:t>不缴纳</w:t>
            </w:r>
          </w:p>
        </w:tc>
      </w:tr>
      <w:tr w:rsidR="00822946">
        <w:trPr>
          <w:trHeight w:val="558"/>
        </w:trPr>
        <w:tc>
          <w:tcPr>
            <w:tcW w:w="822" w:type="dxa"/>
            <w:vAlign w:val="center"/>
          </w:tcPr>
          <w:p w:rsidR="00822946" w:rsidRDefault="004B3025">
            <w:pPr>
              <w:spacing w:line="400" w:lineRule="exact"/>
              <w:jc w:val="center"/>
              <w:rPr>
                <w:rFonts w:ascii="仿宋" w:eastAsia="仿宋" w:hAnsi="仿宋"/>
                <w:color w:val="000000" w:themeColor="text1"/>
                <w:sz w:val="24"/>
              </w:rPr>
            </w:pPr>
            <w:r>
              <w:rPr>
                <w:rFonts w:ascii="仿宋" w:eastAsia="仿宋" w:hAnsi="仿宋" w:hint="eastAsia"/>
                <w:color w:val="000000" w:themeColor="text1"/>
                <w:sz w:val="24"/>
              </w:rPr>
              <w:t>4</w:t>
            </w:r>
          </w:p>
        </w:tc>
        <w:tc>
          <w:tcPr>
            <w:tcW w:w="1985" w:type="dxa"/>
            <w:vAlign w:val="center"/>
          </w:tcPr>
          <w:p w:rsidR="00822946" w:rsidRDefault="004B3025">
            <w:pPr>
              <w:spacing w:line="400" w:lineRule="exact"/>
              <w:jc w:val="center"/>
              <w:rPr>
                <w:rFonts w:ascii="仿宋" w:eastAsia="仿宋" w:hAnsi="仿宋" w:cs="宋体"/>
                <w:color w:val="000000" w:themeColor="text1"/>
                <w:sz w:val="24"/>
              </w:rPr>
            </w:pPr>
            <w:r>
              <w:rPr>
                <w:rFonts w:ascii="仿宋" w:eastAsia="仿宋" w:hAnsi="仿宋" w:cs="宋体" w:hint="eastAsia"/>
                <w:color w:val="000000" w:themeColor="text1"/>
                <w:sz w:val="24"/>
              </w:rPr>
              <w:t>合同期限</w:t>
            </w:r>
          </w:p>
        </w:tc>
        <w:tc>
          <w:tcPr>
            <w:tcW w:w="7229" w:type="dxa"/>
            <w:vAlign w:val="center"/>
          </w:tcPr>
          <w:p w:rsidR="00822946" w:rsidRDefault="004B3025">
            <w:pPr>
              <w:spacing w:line="400" w:lineRule="exact"/>
              <w:rPr>
                <w:rFonts w:ascii="仿宋" w:eastAsia="仿宋" w:hAnsi="仿宋" w:cs="Arial"/>
                <w:color w:val="000000" w:themeColor="text1"/>
                <w:sz w:val="24"/>
              </w:rPr>
            </w:pPr>
            <w:r>
              <w:rPr>
                <w:rFonts w:ascii="仿宋" w:eastAsia="仿宋" w:hAnsi="仿宋" w:cs="Arial" w:hint="eastAsia"/>
                <w:color w:val="000000" w:themeColor="text1"/>
                <w:sz w:val="24"/>
              </w:rPr>
              <w:t>自合同签订之日起二年止</w:t>
            </w:r>
          </w:p>
        </w:tc>
      </w:tr>
      <w:tr w:rsidR="00822946">
        <w:trPr>
          <w:trHeight w:val="299"/>
        </w:trPr>
        <w:tc>
          <w:tcPr>
            <w:tcW w:w="822" w:type="dxa"/>
            <w:vAlign w:val="center"/>
          </w:tcPr>
          <w:p w:rsidR="00822946" w:rsidRDefault="004B3025">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5</w:t>
            </w:r>
          </w:p>
        </w:tc>
        <w:tc>
          <w:tcPr>
            <w:tcW w:w="1985" w:type="dxa"/>
            <w:vAlign w:val="center"/>
          </w:tcPr>
          <w:p w:rsidR="00822946" w:rsidRDefault="004B3025">
            <w:pPr>
              <w:spacing w:line="400" w:lineRule="exact"/>
              <w:jc w:val="center"/>
              <w:rPr>
                <w:rFonts w:ascii="仿宋" w:eastAsia="仿宋" w:hAnsi="仿宋" w:cs="宋体"/>
                <w:color w:val="000000" w:themeColor="text1"/>
                <w:sz w:val="24"/>
              </w:rPr>
            </w:pPr>
            <w:r>
              <w:rPr>
                <w:rFonts w:ascii="仿宋" w:eastAsia="仿宋" w:hAnsi="仿宋" w:cs="宋体" w:hint="eastAsia"/>
                <w:color w:val="000000" w:themeColor="text1"/>
                <w:sz w:val="24"/>
              </w:rPr>
              <w:t>样品</w:t>
            </w:r>
          </w:p>
        </w:tc>
        <w:tc>
          <w:tcPr>
            <w:tcW w:w="7229" w:type="dxa"/>
            <w:vAlign w:val="center"/>
          </w:tcPr>
          <w:p w:rsidR="00822946" w:rsidRDefault="004B3025">
            <w:pPr>
              <w:spacing w:line="440" w:lineRule="exact"/>
              <w:rPr>
                <w:rFonts w:ascii="仿宋" w:eastAsia="仿宋" w:hAnsi="仿宋"/>
                <w:color w:val="000000" w:themeColor="text1"/>
                <w:sz w:val="24"/>
                <w:szCs w:val="24"/>
              </w:rPr>
            </w:pPr>
            <w:r>
              <w:rPr>
                <w:rFonts w:ascii="仿宋" w:eastAsia="仿宋" w:hAnsi="仿宋" w:cs="宋体" w:hint="eastAsia"/>
                <w:b/>
                <w:color w:val="000000" w:themeColor="text1"/>
                <w:sz w:val="24"/>
                <w:szCs w:val="24"/>
              </w:rPr>
              <w:fldChar w:fldCharType="begin"/>
            </w:r>
            <w:r>
              <w:rPr>
                <w:rFonts w:ascii="仿宋" w:eastAsia="仿宋" w:hAnsi="仿宋" w:cs="宋体" w:hint="eastAsia"/>
                <w:b/>
                <w:color w:val="000000" w:themeColor="text1"/>
                <w:sz w:val="24"/>
                <w:szCs w:val="24"/>
              </w:rPr>
              <w:instrText xml:space="preserve"> eq \o\ac(</w:instrText>
            </w:r>
            <w:r>
              <w:rPr>
                <w:rFonts w:ascii="仿宋" w:eastAsia="仿宋" w:hAnsi="仿宋" w:cs="宋体" w:hint="eastAsia"/>
                <w:b/>
                <w:color w:val="000000" w:themeColor="text1"/>
                <w:position w:val="-4"/>
                <w:sz w:val="24"/>
                <w:szCs w:val="24"/>
              </w:rPr>
              <w:instrText>□</w:instrText>
            </w:r>
            <w:r>
              <w:rPr>
                <w:rFonts w:ascii="仿宋" w:eastAsia="仿宋" w:hAnsi="仿宋" w:cs="宋体" w:hint="eastAsia"/>
                <w:b/>
                <w:color w:val="000000" w:themeColor="text1"/>
                <w:sz w:val="24"/>
                <w:szCs w:val="24"/>
              </w:rPr>
              <w:instrText>,</w:instrText>
            </w:r>
            <w:r>
              <w:rPr>
                <w:rFonts w:ascii="仿宋" w:eastAsia="仿宋" w:hAnsi="仿宋" w:cs="宋体" w:hint="eastAsia"/>
                <w:b/>
                <w:color w:val="000000" w:themeColor="text1"/>
                <w:sz w:val="24"/>
                <w:szCs w:val="24"/>
              </w:rPr>
              <w:instrText>√</w:instrText>
            </w:r>
            <w:r>
              <w:rPr>
                <w:rFonts w:ascii="仿宋" w:eastAsia="仿宋" w:hAnsi="仿宋" w:cs="宋体" w:hint="eastAsia"/>
                <w:b/>
                <w:color w:val="000000" w:themeColor="text1"/>
                <w:sz w:val="24"/>
                <w:szCs w:val="24"/>
              </w:rPr>
              <w:instrText>)</w:instrText>
            </w:r>
            <w:r>
              <w:rPr>
                <w:rFonts w:ascii="仿宋" w:eastAsia="仿宋" w:hAnsi="仿宋" w:cs="宋体" w:hint="eastAsia"/>
                <w:b/>
                <w:color w:val="000000" w:themeColor="text1"/>
                <w:sz w:val="24"/>
                <w:szCs w:val="24"/>
              </w:rPr>
              <w:fldChar w:fldCharType="end"/>
            </w:r>
            <w:r>
              <w:rPr>
                <w:rFonts w:ascii="仿宋" w:eastAsia="仿宋" w:hAnsi="仿宋" w:hint="eastAsia"/>
                <w:color w:val="000000" w:themeColor="text1"/>
                <w:sz w:val="24"/>
                <w:szCs w:val="24"/>
              </w:rPr>
              <w:t>提供</w:t>
            </w:r>
          </w:p>
          <w:p w:rsidR="00822946" w:rsidRDefault="004B3025">
            <w:pPr>
              <w:spacing w:line="440" w:lineRule="exact"/>
              <w:rPr>
                <w:rFonts w:ascii="仿宋" w:eastAsia="仿宋" w:hAnsi="仿宋"/>
                <w:color w:val="000000" w:themeColor="text1"/>
                <w:sz w:val="24"/>
              </w:rPr>
            </w:pPr>
            <w:r>
              <w:rPr>
                <w:rFonts w:ascii="仿宋" w:eastAsia="仿宋" w:hAnsi="仿宋" w:hint="eastAsia"/>
                <w:color w:val="000000" w:themeColor="text1"/>
                <w:sz w:val="24"/>
                <w:szCs w:val="24"/>
              </w:rPr>
              <w:t>□不提供</w:t>
            </w:r>
          </w:p>
        </w:tc>
      </w:tr>
      <w:tr w:rsidR="00822946">
        <w:trPr>
          <w:trHeight w:val="299"/>
        </w:trPr>
        <w:tc>
          <w:tcPr>
            <w:tcW w:w="822" w:type="dxa"/>
            <w:vAlign w:val="center"/>
          </w:tcPr>
          <w:p w:rsidR="00822946" w:rsidRDefault="004B3025">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6</w:t>
            </w:r>
          </w:p>
        </w:tc>
        <w:tc>
          <w:tcPr>
            <w:tcW w:w="1985" w:type="dxa"/>
            <w:vAlign w:val="center"/>
          </w:tcPr>
          <w:p w:rsidR="00822946" w:rsidRDefault="004B3025">
            <w:pPr>
              <w:spacing w:line="400" w:lineRule="exact"/>
              <w:jc w:val="center"/>
              <w:rPr>
                <w:rFonts w:ascii="仿宋" w:eastAsia="仿宋" w:hAnsi="仿宋" w:cs="宋体"/>
                <w:color w:val="000000" w:themeColor="text1"/>
                <w:sz w:val="24"/>
              </w:rPr>
            </w:pPr>
            <w:r>
              <w:rPr>
                <w:rFonts w:ascii="仿宋" w:eastAsia="仿宋" w:hAnsi="仿宋" w:cs="宋体" w:hint="eastAsia"/>
                <w:color w:val="000000" w:themeColor="text1"/>
                <w:sz w:val="24"/>
              </w:rPr>
              <w:t>演示</w:t>
            </w:r>
          </w:p>
        </w:tc>
        <w:tc>
          <w:tcPr>
            <w:tcW w:w="7229" w:type="dxa"/>
            <w:vAlign w:val="center"/>
          </w:tcPr>
          <w:p w:rsidR="00822946" w:rsidRDefault="004B3025">
            <w:pPr>
              <w:snapToGrid w:val="0"/>
              <w:spacing w:line="360" w:lineRule="exact"/>
              <w:rPr>
                <w:rFonts w:ascii="仿宋" w:eastAsia="仿宋" w:hAnsi="仿宋" w:cs="宋体"/>
                <w:color w:val="000000" w:themeColor="text1"/>
                <w:kern w:val="2"/>
                <w:sz w:val="24"/>
                <w:szCs w:val="24"/>
              </w:rPr>
            </w:pPr>
            <w:r>
              <w:rPr>
                <w:rFonts w:ascii="仿宋" w:eastAsia="仿宋" w:hAnsi="仿宋" w:cs="宋体" w:hint="eastAsia"/>
                <w:color w:val="000000" w:themeColor="text1"/>
                <w:kern w:val="2"/>
                <w:sz w:val="24"/>
                <w:szCs w:val="24"/>
              </w:rPr>
              <w:t>□要求</w:t>
            </w:r>
          </w:p>
          <w:p w:rsidR="00822946" w:rsidRDefault="004B3025">
            <w:pPr>
              <w:spacing w:line="440" w:lineRule="exact"/>
              <w:rPr>
                <w:rFonts w:ascii="仿宋" w:eastAsia="仿宋" w:hAnsi="仿宋" w:cs="宋体"/>
                <w:b/>
                <w:color w:val="000000" w:themeColor="text1"/>
                <w:szCs w:val="21"/>
              </w:rPr>
            </w:pPr>
            <w:r>
              <w:rPr>
                <w:rFonts w:ascii="仿宋" w:eastAsia="仿宋" w:hAnsi="仿宋" w:cs="宋体" w:hint="eastAsia"/>
                <w:b/>
                <w:color w:val="000000" w:themeColor="text1"/>
                <w:kern w:val="2"/>
                <w:sz w:val="24"/>
                <w:szCs w:val="24"/>
              </w:rPr>
              <w:fldChar w:fldCharType="begin"/>
            </w:r>
            <w:r>
              <w:rPr>
                <w:rFonts w:ascii="仿宋" w:eastAsia="仿宋" w:hAnsi="仿宋" w:cs="宋体" w:hint="eastAsia"/>
                <w:b/>
                <w:color w:val="000000" w:themeColor="text1"/>
                <w:kern w:val="2"/>
                <w:sz w:val="24"/>
                <w:szCs w:val="24"/>
              </w:rPr>
              <w:instrText xml:space="preserve"> eq \o\ac(</w:instrText>
            </w:r>
            <w:r>
              <w:rPr>
                <w:rFonts w:ascii="仿宋" w:eastAsia="仿宋" w:hAnsi="仿宋" w:cs="宋体" w:hint="eastAsia"/>
                <w:b/>
                <w:color w:val="000000" w:themeColor="text1"/>
                <w:kern w:val="2"/>
                <w:position w:val="-4"/>
                <w:sz w:val="24"/>
                <w:szCs w:val="24"/>
              </w:rPr>
              <w:instrText>□</w:instrText>
            </w:r>
            <w:r>
              <w:rPr>
                <w:rFonts w:ascii="仿宋" w:eastAsia="仿宋" w:hAnsi="仿宋" w:cs="宋体" w:hint="eastAsia"/>
                <w:b/>
                <w:color w:val="000000" w:themeColor="text1"/>
                <w:kern w:val="2"/>
                <w:sz w:val="24"/>
                <w:szCs w:val="24"/>
              </w:rPr>
              <w:instrText>,</w:instrText>
            </w:r>
            <w:r>
              <w:rPr>
                <w:rFonts w:ascii="仿宋" w:eastAsia="仿宋" w:hAnsi="仿宋" w:cs="宋体" w:hint="eastAsia"/>
                <w:b/>
                <w:color w:val="000000" w:themeColor="text1"/>
                <w:kern w:val="2"/>
                <w:sz w:val="24"/>
                <w:szCs w:val="24"/>
              </w:rPr>
              <w:instrText>√</w:instrText>
            </w:r>
            <w:r>
              <w:rPr>
                <w:rFonts w:ascii="仿宋" w:eastAsia="仿宋" w:hAnsi="仿宋" w:cs="宋体" w:hint="eastAsia"/>
                <w:b/>
                <w:color w:val="000000" w:themeColor="text1"/>
                <w:kern w:val="2"/>
                <w:sz w:val="24"/>
                <w:szCs w:val="24"/>
              </w:rPr>
              <w:instrText>)</w:instrText>
            </w:r>
            <w:r>
              <w:rPr>
                <w:rFonts w:ascii="仿宋" w:eastAsia="仿宋" w:hAnsi="仿宋" w:cs="宋体" w:hint="eastAsia"/>
                <w:b/>
                <w:color w:val="000000" w:themeColor="text1"/>
                <w:kern w:val="2"/>
                <w:sz w:val="24"/>
                <w:szCs w:val="24"/>
              </w:rPr>
              <w:fldChar w:fldCharType="end"/>
            </w:r>
            <w:r>
              <w:rPr>
                <w:rFonts w:ascii="仿宋" w:eastAsia="仿宋" w:hAnsi="仿宋" w:cs="宋体" w:hint="eastAsia"/>
                <w:color w:val="000000" w:themeColor="text1"/>
                <w:kern w:val="2"/>
                <w:sz w:val="24"/>
                <w:szCs w:val="24"/>
              </w:rPr>
              <w:t>不要求</w:t>
            </w:r>
          </w:p>
        </w:tc>
      </w:tr>
      <w:tr w:rsidR="00822946">
        <w:trPr>
          <w:trHeight w:val="1285"/>
        </w:trPr>
        <w:tc>
          <w:tcPr>
            <w:tcW w:w="822" w:type="dxa"/>
            <w:vAlign w:val="center"/>
          </w:tcPr>
          <w:p w:rsidR="00822946" w:rsidRDefault="004B3025">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7</w:t>
            </w:r>
          </w:p>
        </w:tc>
        <w:tc>
          <w:tcPr>
            <w:tcW w:w="1985" w:type="dxa"/>
            <w:vAlign w:val="center"/>
          </w:tcPr>
          <w:p w:rsidR="00822946" w:rsidRDefault="004B3025">
            <w:pPr>
              <w:spacing w:line="400" w:lineRule="exact"/>
              <w:jc w:val="center"/>
              <w:rPr>
                <w:rFonts w:ascii="仿宋" w:eastAsia="仿宋" w:hAnsi="仿宋" w:cs="宋体"/>
                <w:color w:val="000000" w:themeColor="text1"/>
                <w:sz w:val="24"/>
              </w:rPr>
            </w:pPr>
            <w:r>
              <w:rPr>
                <w:rFonts w:ascii="仿宋" w:eastAsia="仿宋" w:hAnsi="仿宋" w:cs="宋体" w:hint="eastAsia"/>
                <w:color w:val="000000" w:themeColor="text1"/>
                <w:sz w:val="24"/>
              </w:rPr>
              <w:t>投标文件组成</w:t>
            </w:r>
          </w:p>
        </w:tc>
        <w:tc>
          <w:tcPr>
            <w:tcW w:w="7229" w:type="dxa"/>
            <w:vAlign w:val="center"/>
          </w:tcPr>
          <w:p w:rsidR="00822946" w:rsidRDefault="004B3025">
            <w:pPr>
              <w:snapToGrid w:val="0"/>
              <w:spacing w:line="360" w:lineRule="exact"/>
              <w:rPr>
                <w:rFonts w:ascii="仿宋" w:eastAsia="仿宋" w:hAnsi="仿宋" w:cs="宋体"/>
                <w:color w:val="000000" w:themeColor="text1"/>
                <w:kern w:val="2"/>
                <w:sz w:val="24"/>
                <w:szCs w:val="24"/>
              </w:rPr>
            </w:pPr>
            <w:r>
              <w:rPr>
                <w:rFonts w:ascii="仿宋" w:eastAsia="仿宋" w:hAnsi="仿宋" w:hint="eastAsia"/>
                <w:color w:val="000000" w:themeColor="text1"/>
                <w:sz w:val="24"/>
              </w:rPr>
              <w:t>（</w:t>
            </w:r>
            <w:r>
              <w:rPr>
                <w:rFonts w:ascii="仿宋" w:eastAsia="仿宋" w:hAnsi="仿宋"/>
                <w:color w:val="000000" w:themeColor="text1"/>
                <w:sz w:val="24"/>
              </w:rPr>
              <w:t>1</w:t>
            </w:r>
            <w:r>
              <w:rPr>
                <w:rFonts w:ascii="仿宋" w:eastAsia="仿宋" w:hAnsi="仿宋" w:hint="eastAsia"/>
                <w:color w:val="000000" w:themeColor="text1"/>
                <w:sz w:val="24"/>
              </w:rPr>
              <w:t>）</w:t>
            </w:r>
            <w:r>
              <w:rPr>
                <w:rFonts w:ascii="仿宋" w:eastAsia="仿宋" w:hAnsi="仿宋" w:cs="宋体" w:hint="eastAsia"/>
                <w:color w:val="000000" w:themeColor="text1"/>
                <w:kern w:val="2"/>
                <w:sz w:val="24"/>
                <w:szCs w:val="24"/>
              </w:rPr>
              <w:t>商务技术文件正本</w:t>
            </w:r>
            <w:r>
              <w:rPr>
                <w:rFonts w:ascii="仿宋" w:eastAsia="仿宋" w:hAnsi="仿宋" w:cs="宋体" w:hint="eastAsia"/>
                <w:color w:val="000000" w:themeColor="text1"/>
                <w:kern w:val="2"/>
                <w:sz w:val="24"/>
                <w:szCs w:val="24"/>
                <w:u w:val="single"/>
              </w:rPr>
              <w:t xml:space="preserve"> 1 </w:t>
            </w:r>
            <w:r>
              <w:rPr>
                <w:rFonts w:ascii="仿宋" w:eastAsia="仿宋" w:hAnsi="仿宋" w:cs="宋体" w:hint="eastAsia"/>
                <w:color w:val="000000" w:themeColor="text1"/>
                <w:kern w:val="2"/>
                <w:sz w:val="24"/>
                <w:szCs w:val="24"/>
              </w:rPr>
              <w:t>份；副本</w:t>
            </w:r>
            <w:r>
              <w:rPr>
                <w:rFonts w:ascii="仿宋" w:eastAsia="仿宋" w:hAnsi="仿宋" w:cs="宋体" w:hint="eastAsia"/>
                <w:color w:val="000000" w:themeColor="text1"/>
                <w:kern w:val="2"/>
                <w:sz w:val="24"/>
                <w:szCs w:val="24"/>
                <w:u w:val="single"/>
              </w:rPr>
              <w:t xml:space="preserve"> </w:t>
            </w:r>
            <w:r>
              <w:rPr>
                <w:rFonts w:ascii="仿宋" w:eastAsia="仿宋" w:hAnsi="仿宋" w:cs="宋体"/>
                <w:color w:val="000000" w:themeColor="text1"/>
                <w:kern w:val="2"/>
                <w:sz w:val="24"/>
                <w:szCs w:val="24"/>
                <w:u w:val="single"/>
              </w:rPr>
              <w:t>6</w:t>
            </w:r>
            <w:r>
              <w:rPr>
                <w:rFonts w:ascii="仿宋" w:eastAsia="仿宋" w:hAnsi="仿宋" w:cs="宋体" w:hint="eastAsia"/>
                <w:color w:val="000000" w:themeColor="text1"/>
                <w:kern w:val="2"/>
                <w:sz w:val="24"/>
                <w:szCs w:val="24"/>
                <w:u w:val="single"/>
              </w:rPr>
              <w:t xml:space="preserve"> </w:t>
            </w:r>
            <w:r>
              <w:rPr>
                <w:rFonts w:ascii="仿宋" w:eastAsia="仿宋" w:hAnsi="仿宋" w:cs="宋体" w:hint="eastAsia"/>
                <w:color w:val="000000" w:themeColor="text1"/>
                <w:kern w:val="2"/>
                <w:sz w:val="24"/>
                <w:szCs w:val="24"/>
              </w:rPr>
              <w:t>份；</w:t>
            </w:r>
          </w:p>
          <w:p w:rsidR="00822946" w:rsidRDefault="004B3025">
            <w:pPr>
              <w:snapToGrid w:val="0"/>
              <w:spacing w:line="360" w:lineRule="exact"/>
              <w:rPr>
                <w:rFonts w:ascii="仿宋" w:eastAsia="仿宋" w:hAnsi="仿宋" w:cs="宋体"/>
                <w:color w:val="000000" w:themeColor="text1"/>
                <w:kern w:val="2"/>
                <w:sz w:val="24"/>
                <w:szCs w:val="24"/>
              </w:rPr>
            </w:pPr>
            <w:r>
              <w:rPr>
                <w:rFonts w:ascii="仿宋" w:eastAsia="仿宋" w:hAnsi="仿宋" w:hint="eastAsia"/>
                <w:color w:val="000000" w:themeColor="text1"/>
                <w:sz w:val="24"/>
              </w:rPr>
              <w:t>（</w:t>
            </w:r>
            <w:r>
              <w:rPr>
                <w:rFonts w:ascii="仿宋" w:eastAsia="仿宋" w:hAnsi="仿宋"/>
                <w:color w:val="000000" w:themeColor="text1"/>
                <w:sz w:val="24"/>
              </w:rPr>
              <w:t>2</w:t>
            </w:r>
            <w:r>
              <w:rPr>
                <w:rFonts w:ascii="仿宋" w:eastAsia="仿宋" w:hAnsi="仿宋" w:hint="eastAsia"/>
                <w:color w:val="000000" w:themeColor="text1"/>
                <w:sz w:val="24"/>
              </w:rPr>
              <w:t>）</w:t>
            </w:r>
            <w:r>
              <w:rPr>
                <w:rFonts w:ascii="仿宋" w:eastAsia="仿宋" w:hAnsi="仿宋" w:cs="宋体" w:hint="eastAsia"/>
                <w:color w:val="000000" w:themeColor="text1"/>
                <w:kern w:val="2"/>
                <w:sz w:val="24"/>
                <w:szCs w:val="24"/>
              </w:rPr>
              <w:t>报价文件正本</w:t>
            </w:r>
            <w:r>
              <w:rPr>
                <w:rFonts w:ascii="仿宋" w:eastAsia="仿宋" w:hAnsi="仿宋" w:cs="宋体" w:hint="eastAsia"/>
                <w:color w:val="000000" w:themeColor="text1"/>
                <w:kern w:val="2"/>
                <w:sz w:val="24"/>
                <w:szCs w:val="24"/>
                <w:u w:val="single"/>
              </w:rPr>
              <w:t xml:space="preserve"> 1 </w:t>
            </w:r>
            <w:r>
              <w:rPr>
                <w:rFonts w:ascii="仿宋" w:eastAsia="仿宋" w:hAnsi="仿宋" w:cs="宋体" w:hint="eastAsia"/>
                <w:color w:val="000000" w:themeColor="text1"/>
                <w:kern w:val="2"/>
                <w:sz w:val="24"/>
                <w:szCs w:val="24"/>
              </w:rPr>
              <w:t>份；副本</w:t>
            </w:r>
            <w:r>
              <w:rPr>
                <w:rFonts w:ascii="仿宋" w:eastAsia="仿宋" w:hAnsi="仿宋" w:cs="宋体" w:hint="eastAsia"/>
                <w:color w:val="000000" w:themeColor="text1"/>
                <w:kern w:val="2"/>
                <w:sz w:val="24"/>
                <w:szCs w:val="24"/>
                <w:u w:val="single"/>
              </w:rPr>
              <w:t xml:space="preserve"> </w:t>
            </w:r>
            <w:r>
              <w:rPr>
                <w:rFonts w:ascii="仿宋" w:eastAsia="仿宋" w:hAnsi="仿宋" w:cs="宋体"/>
                <w:color w:val="000000" w:themeColor="text1"/>
                <w:kern w:val="2"/>
                <w:sz w:val="24"/>
                <w:szCs w:val="24"/>
                <w:u w:val="single"/>
              </w:rPr>
              <w:t>6</w:t>
            </w:r>
            <w:r>
              <w:rPr>
                <w:rFonts w:ascii="仿宋" w:eastAsia="仿宋" w:hAnsi="仿宋" w:cs="宋体" w:hint="eastAsia"/>
                <w:color w:val="000000" w:themeColor="text1"/>
                <w:kern w:val="2"/>
                <w:sz w:val="24"/>
                <w:szCs w:val="24"/>
                <w:u w:val="single"/>
              </w:rPr>
              <w:t xml:space="preserve"> </w:t>
            </w:r>
            <w:r>
              <w:rPr>
                <w:rFonts w:ascii="仿宋" w:eastAsia="仿宋" w:hAnsi="仿宋" w:cs="宋体" w:hint="eastAsia"/>
                <w:color w:val="000000" w:themeColor="text1"/>
                <w:kern w:val="2"/>
                <w:sz w:val="24"/>
                <w:szCs w:val="24"/>
              </w:rPr>
              <w:t>份。</w:t>
            </w:r>
          </w:p>
          <w:p w:rsidR="00822946" w:rsidRDefault="004B3025">
            <w:pPr>
              <w:snapToGrid w:val="0"/>
              <w:spacing w:line="360" w:lineRule="exact"/>
              <w:rPr>
                <w:rFonts w:ascii="仿宋" w:eastAsia="仿宋" w:hAnsi="仿宋" w:cs="宋体"/>
                <w:color w:val="000000" w:themeColor="text1"/>
                <w:kern w:val="2"/>
                <w:sz w:val="24"/>
                <w:szCs w:val="24"/>
              </w:rPr>
            </w:pPr>
            <w:r>
              <w:rPr>
                <w:rFonts w:ascii="仿宋" w:eastAsia="仿宋" w:hAnsi="仿宋" w:cs="宋体" w:hint="eastAsia"/>
                <w:color w:val="000000" w:themeColor="text1"/>
                <w:kern w:val="2"/>
                <w:sz w:val="24"/>
                <w:szCs w:val="24"/>
              </w:rPr>
              <w:t>投标文件正、副本份数不足，投标无效。</w:t>
            </w:r>
          </w:p>
        </w:tc>
      </w:tr>
      <w:tr w:rsidR="00822946">
        <w:trPr>
          <w:trHeight w:val="848"/>
        </w:trPr>
        <w:tc>
          <w:tcPr>
            <w:tcW w:w="822" w:type="dxa"/>
            <w:vAlign w:val="center"/>
          </w:tcPr>
          <w:p w:rsidR="00822946" w:rsidRDefault="004B3025">
            <w:pPr>
              <w:spacing w:line="360" w:lineRule="auto"/>
              <w:jc w:val="center"/>
              <w:rPr>
                <w:rFonts w:ascii="仿宋" w:eastAsia="仿宋" w:hAnsi="仿宋"/>
                <w:color w:val="000000" w:themeColor="text1"/>
                <w:sz w:val="24"/>
              </w:rPr>
            </w:pPr>
            <w:r>
              <w:rPr>
                <w:rFonts w:ascii="仿宋" w:eastAsia="仿宋" w:hAnsi="仿宋"/>
                <w:color w:val="000000" w:themeColor="text1"/>
                <w:sz w:val="24"/>
              </w:rPr>
              <w:t>8</w:t>
            </w:r>
          </w:p>
        </w:tc>
        <w:tc>
          <w:tcPr>
            <w:tcW w:w="1985" w:type="dxa"/>
            <w:vAlign w:val="center"/>
          </w:tcPr>
          <w:p w:rsidR="00822946" w:rsidRDefault="004B3025">
            <w:pPr>
              <w:spacing w:line="400" w:lineRule="exact"/>
              <w:jc w:val="center"/>
              <w:rPr>
                <w:rFonts w:ascii="仿宋" w:eastAsia="仿宋" w:hAnsi="仿宋" w:cs="宋体"/>
                <w:color w:val="000000" w:themeColor="text1"/>
                <w:sz w:val="24"/>
              </w:rPr>
            </w:pPr>
            <w:r>
              <w:rPr>
                <w:rFonts w:ascii="仿宋" w:eastAsia="仿宋" w:hAnsi="仿宋" w:cs="宋体" w:hint="eastAsia"/>
                <w:color w:val="000000" w:themeColor="text1"/>
                <w:sz w:val="24"/>
              </w:rPr>
              <w:t>投标文件递交截止时间及地点</w:t>
            </w:r>
          </w:p>
        </w:tc>
        <w:tc>
          <w:tcPr>
            <w:tcW w:w="7229" w:type="dxa"/>
            <w:vAlign w:val="center"/>
          </w:tcPr>
          <w:p w:rsidR="00822946" w:rsidRDefault="004B3025">
            <w:pPr>
              <w:spacing w:line="440" w:lineRule="exact"/>
              <w:rPr>
                <w:rFonts w:ascii="仿宋" w:eastAsia="仿宋" w:hAnsi="仿宋"/>
                <w:color w:val="000000" w:themeColor="text1"/>
                <w:sz w:val="24"/>
              </w:rPr>
            </w:pPr>
            <w:r>
              <w:rPr>
                <w:rFonts w:ascii="仿宋" w:eastAsia="仿宋" w:hAnsi="仿宋" w:cs="仿宋" w:hint="eastAsia"/>
                <w:color w:val="000000" w:themeColor="text1"/>
                <w:sz w:val="24"/>
              </w:rPr>
              <w:t>投标人应于</w:t>
            </w:r>
            <w:r>
              <w:rPr>
                <w:rFonts w:ascii="仿宋" w:eastAsia="仿宋" w:hAnsi="仿宋" w:cs="仿宋"/>
                <w:color w:val="000000" w:themeColor="text1"/>
                <w:sz w:val="24"/>
              </w:rPr>
              <w:t xml:space="preserve">  </w:t>
            </w:r>
            <w:r>
              <w:rPr>
                <w:rFonts w:ascii="仿宋" w:eastAsia="仿宋" w:hAnsi="仿宋" w:cs="仿宋" w:hint="eastAsia"/>
                <w:color w:val="000000" w:themeColor="text1"/>
                <w:sz w:val="24"/>
              </w:rPr>
              <w:t>年</w:t>
            </w:r>
            <w:r>
              <w:rPr>
                <w:rFonts w:ascii="仿宋" w:eastAsia="仿宋" w:hAnsi="仿宋" w:cs="仿宋"/>
                <w:color w:val="000000" w:themeColor="text1"/>
                <w:sz w:val="24"/>
              </w:rPr>
              <w:t xml:space="preserve">  </w:t>
            </w:r>
            <w:r>
              <w:rPr>
                <w:rFonts w:ascii="仿宋" w:eastAsia="仿宋" w:hAnsi="仿宋" w:cs="仿宋" w:hint="eastAsia"/>
                <w:color w:val="000000" w:themeColor="text1"/>
                <w:sz w:val="24"/>
              </w:rPr>
              <w:t>月</w:t>
            </w:r>
            <w:r>
              <w:rPr>
                <w:rFonts w:ascii="仿宋" w:eastAsia="仿宋" w:hAnsi="仿宋" w:cs="仿宋" w:hint="eastAsia"/>
                <w:color w:val="000000" w:themeColor="text1"/>
                <w:sz w:val="24"/>
              </w:rPr>
              <w:t xml:space="preserve"> </w:t>
            </w:r>
            <w:r>
              <w:rPr>
                <w:rFonts w:ascii="仿宋" w:eastAsia="仿宋" w:hAnsi="仿宋" w:cs="仿宋"/>
                <w:color w:val="000000" w:themeColor="text1"/>
                <w:sz w:val="24"/>
              </w:rPr>
              <w:t xml:space="preserve"> </w:t>
            </w:r>
            <w:r>
              <w:rPr>
                <w:rFonts w:ascii="仿宋" w:eastAsia="仿宋" w:hAnsi="仿宋" w:cs="仿宋" w:hint="eastAsia"/>
                <w:color w:val="000000" w:themeColor="text1"/>
                <w:sz w:val="24"/>
              </w:rPr>
              <w:t>日上午</w:t>
            </w:r>
            <w:r>
              <w:rPr>
                <w:rFonts w:ascii="仿宋" w:eastAsia="仿宋" w:hAnsi="仿宋" w:cs="仿宋"/>
                <w:color w:val="000000" w:themeColor="text1"/>
                <w:sz w:val="24"/>
              </w:rPr>
              <w:t xml:space="preserve"> </w:t>
            </w:r>
            <w:r>
              <w:rPr>
                <w:rFonts w:ascii="仿宋" w:eastAsia="仿宋" w:hAnsi="仿宋" w:cs="仿宋" w:hint="eastAsia"/>
                <w:color w:val="000000" w:themeColor="text1"/>
                <w:sz w:val="24"/>
              </w:rPr>
              <w:t>:</w:t>
            </w:r>
            <w:r>
              <w:rPr>
                <w:rFonts w:ascii="仿宋" w:eastAsia="仿宋" w:hAnsi="仿宋" w:cs="仿宋"/>
                <w:color w:val="000000" w:themeColor="text1"/>
                <w:sz w:val="24"/>
              </w:rPr>
              <w:t>0</w:t>
            </w:r>
            <w:r>
              <w:rPr>
                <w:rFonts w:ascii="仿宋" w:eastAsia="仿宋" w:hAnsi="仿宋" w:cs="仿宋" w:hint="eastAsia"/>
                <w:color w:val="000000" w:themeColor="text1"/>
                <w:sz w:val="24"/>
              </w:rPr>
              <w:t>0</w:t>
            </w:r>
            <w:r>
              <w:rPr>
                <w:rFonts w:ascii="仿宋" w:eastAsia="仿宋" w:hAnsi="仿宋" w:cs="仿宋" w:hint="eastAsia"/>
                <w:color w:val="000000" w:themeColor="text1"/>
                <w:sz w:val="24"/>
              </w:rPr>
              <w:t>前将投标文件密封送交到绍兴市越城区人民中路</w:t>
            </w:r>
            <w:r>
              <w:rPr>
                <w:rFonts w:ascii="仿宋" w:eastAsia="仿宋" w:hAnsi="仿宋" w:cs="仿宋" w:hint="eastAsia"/>
                <w:color w:val="000000" w:themeColor="text1"/>
                <w:sz w:val="24"/>
              </w:rPr>
              <w:t>641</w:t>
            </w:r>
            <w:r>
              <w:rPr>
                <w:rFonts w:ascii="仿宋" w:eastAsia="仿宋" w:hAnsi="仿宋" w:cs="仿宋" w:hint="eastAsia"/>
                <w:color w:val="000000" w:themeColor="text1"/>
                <w:sz w:val="24"/>
              </w:rPr>
              <w:t>号绍兴市中医院</w:t>
            </w:r>
            <w:r>
              <w:rPr>
                <w:rFonts w:ascii="仿宋" w:eastAsia="仿宋" w:hAnsi="仿宋" w:cs="仿宋"/>
                <w:color w:val="000000" w:themeColor="text1"/>
                <w:sz w:val="24"/>
              </w:rPr>
              <w:t xml:space="preserve">  </w:t>
            </w:r>
            <w:r>
              <w:rPr>
                <w:rFonts w:ascii="仿宋" w:eastAsia="仿宋" w:hAnsi="仿宋" w:cs="仿宋" w:hint="eastAsia"/>
                <w:color w:val="000000" w:themeColor="text1"/>
                <w:sz w:val="24"/>
              </w:rPr>
              <w:t>号楼</w:t>
            </w:r>
            <w:r>
              <w:rPr>
                <w:rFonts w:ascii="仿宋" w:eastAsia="仿宋" w:hAnsi="仿宋" w:cs="仿宋"/>
                <w:color w:val="000000" w:themeColor="text1"/>
                <w:sz w:val="24"/>
              </w:rPr>
              <w:t xml:space="preserve">   </w:t>
            </w:r>
            <w:r>
              <w:rPr>
                <w:rFonts w:ascii="仿宋" w:eastAsia="仿宋" w:hAnsi="仿宋" w:cs="仿宋" w:hint="eastAsia"/>
                <w:color w:val="000000" w:themeColor="text1"/>
                <w:sz w:val="24"/>
              </w:rPr>
              <w:t>室，逾期送达作无效标处理。</w:t>
            </w:r>
          </w:p>
        </w:tc>
      </w:tr>
      <w:tr w:rsidR="00822946">
        <w:trPr>
          <w:trHeight w:val="698"/>
        </w:trPr>
        <w:tc>
          <w:tcPr>
            <w:tcW w:w="822" w:type="dxa"/>
            <w:vAlign w:val="center"/>
          </w:tcPr>
          <w:p w:rsidR="00822946" w:rsidRDefault="004B3025">
            <w:pPr>
              <w:spacing w:line="360" w:lineRule="auto"/>
              <w:jc w:val="center"/>
              <w:rPr>
                <w:rFonts w:ascii="仿宋" w:eastAsia="仿宋" w:hAnsi="仿宋"/>
                <w:color w:val="000000" w:themeColor="text1"/>
                <w:sz w:val="24"/>
              </w:rPr>
            </w:pPr>
            <w:r>
              <w:rPr>
                <w:rFonts w:ascii="仿宋" w:eastAsia="仿宋" w:hAnsi="仿宋"/>
                <w:color w:val="000000" w:themeColor="text1"/>
                <w:sz w:val="24"/>
              </w:rPr>
              <w:t>9</w:t>
            </w:r>
          </w:p>
        </w:tc>
        <w:tc>
          <w:tcPr>
            <w:tcW w:w="1985" w:type="dxa"/>
            <w:shd w:val="clear" w:color="auto" w:fill="auto"/>
            <w:vAlign w:val="center"/>
          </w:tcPr>
          <w:p w:rsidR="00822946" w:rsidRDefault="004B3025">
            <w:pPr>
              <w:spacing w:line="400" w:lineRule="exact"/>
              <w:jc w:val="center"/>
              <w:rPr>
                <w:rFonts w:ascii="仿宋" w:eastAsia="仿宋" w:hAnsi="仿宋" w:cs="宋体"/>
                <w:color w:val="000000" w:themeColor="text1"/>
                <w:sz w:val="24"/>
              </w:rPr>
            </w:pPr>
            <w:r>
              <w:rPr>
                <w:rFonts w:ascii="仿宋" w:eastAsia="仿宋" w:hAnsi="仿宋" w:cs="宋体" w:hint="eastAsia"/>
                <w:color w:val="000000" w:themeColor="text1"/>
                <w:sz w:val="24"/>
              </w:rPr>
              <w:t>开标地点</w:t>
            </w:r>
          </w:p>
        </w:tc>
        <w:tc>
          <w:tcPr>
            <w:tcW w:w="7229" w:type="dxa"/>
            <w:shd w:val="clear" w:color="auto" w:fill="auto"/>
            <w:vAlign w:val="center"/>
          </w:tcPr>
          <w:p w:rsidR="00822946" w:rsidRDefault="004B3025">
            <w:pPr>
              <w:spacing w:line="440" w:lineRule="exact"/>
              <w:rPr>
                <w:rFonts w:ascii="仿宋" w:eastAsia="仿宋" w:hAnsi="仿宋"/>
                <w:color w:val="000000" w:themeColor="text1"/>
                <w:sz w:val="24"/>
              </w:rPr>
            </w:pPr>
            <w:r>
              <w:rPr>
                <w:rFonts w:ascii="仿宋" w:eastAsia="仿宋" w:hAnsi="仿宋" w:cs="仿宋" w:hint="eastAsia"/>
                <w:color w:val="000000" w:themeColor="text1"/>
                <w:sz w:val="24"/>
              </w:rPr>
              <w:t>在绍兴市越城区人民中路</w:t>
            </w:r>
            <w:r>
              <w:rPr>
                <w:rFonts w:ascii="仿宋" w:eastAsia="仿宋" w:hAnsi="仿宋" w:cs="仿宋" w:hint="eastAsia"/>
                <w:color w:val="000000" w:themeColor="text1"/>
                <w:sz w:val="24"/>
              </w:rPr>
              <w:t>641</w:t>
            </w:r>
            <w:r>
              <w:rPr>
                <w:rFonts w:ascii="仿宋" w:eastAsia="仿宋" w:hAnsi="仿宋" w:cs="仿宋" w:hint="eastAsia"/>
                <w:color w:val="000000" w:themeColor="text1"/>
                <w:sz w:val="24"/>
              </w:rPr>
              <w:t>号绍兴市中医院</w:t>
            </w:r>
            <w:r>
              <w:rPr>
                <w:rFonts w:ascii="仿宋" w:eastAsia="仿宋" w:hAnsi="仿宋" w:cs="仿宋"/>
                <w:color w:val="000000" w:themeColor="text1"/>
                <w:sz w:val="24"/>
              </w:rPr>
              <w:t xml:space="preserve">  </w:t>
            </w:r>
            <w:r>
              <w:rPr>
                <w:rFonts w:ascii="仿宋" w:eastAsia="仿宋" w:hAnsi="仿宋" w:cs="仿宋" w:hint="eastAsia"/>
                <w:color w:val="000000" w:themeColor="text1"/>
                <w:sz w:val="24"/>
              </w:rPr>
              <w:t>号楼</w:t>
            </w:r>
            <w:r>
              <w:rPr>
                <w:rFonts w:ascii="仿宋" w:eastAsia="仿宋" w:hAnsi="仿宋" w:cs="仿宋"/>
                <w:color w:val="000000" w:themeColor="text1"/>
                <w:sz w:val="24"/>
              </w:rPr>
              <w:t xml:space="preserve">   </w:t>
            </w:r>
            <w:r>
              <w:rPr>
                <w:rFonts w:ascii="仿宋" w:eastAsia="仿宋" w:hAnsi="仿宋" w:cs="仿宋" w:hint="eastAsia"/>
                <w:color w:val="000000" w:themeColor="text1"/>
                <w:sz w:val="24"/>
              </w:rPr>
              <w:t>室</w:t>
            </w:r>
          </w:p>
        </w:tc>
      </w:tr>
      <w:tr w:rsidR="00822946">
        <w:trPr>
          <w:trHeight w:val="642"/>
        </w:trPr>
        <w:tc>
          <w:tcPr>
            <w:tcW w:w="822" w:type="dxa"/>
            <w:vAlign w:val="center"/>
          </w:tcPr>
          <w:p w:rsidR="00822946" w:rsidRDefault="004B3025">
            <w:pPr>
              <w:spacing w:line="360" w:lineRule="auto"/>
              <w:jc w:val="center"/>
              <w:rPr>
                <w:rFonts w:ascii="仿宋" w:eastAsia="仿宋" w:hAnsi="仿宋" w:cs="宋体"/>
                <w:color w:val="000000" w:themeColor="text1"/>
                <w:sz w:val="24"/>
              </w:rPr>
            </w:pPr>
            <w:r>
              <w:rPr>
                <w:rFonts w:ascii="仿宋" w:eastAsia="仿宋" w:hAnsi="仿宋" w:cs="宋体"/>
                <w:color w:val="000000" w:themeColor="text1"/>
                <w:sz w:val="24"/>
              </w:rPr>
              <w:t>10</w:t>
            </w:r>
          </w:p>
        </w:tc>
        <w:tc>
          <w:tcPr>
            <w:tcW w:w="1985" w:type="dxa"/>
            <w:vAlign w:val="center"/>
          </w:tcPr>
          <w:p w:rsidR="00822946" w:rsidRDefault="004B3025">
            <w:pPr>
              <w:spacing w:line="400" w:lineRule="exact"/>
              <w:jc w:val="center"/>
              <w:rPr>
                <w:rFonts w:ascii="仿宋" w:eastAsia="仿宋" w:hAnsi="仿宋" w:cs="宋体"/>
                <w:color w:val="000000" w:themeColor="text1"/>
                <w:sz w:val="24"/>
              </w:rPr>
            </w:pPr>
            <w:r>
              <w:rPr>
                <w:rFonts w:ascii="仿宋" w:eastAsia="仿宋" w:hAnsi="仿宋" w:cs="宋体" w:hint="eastAsia"/>
                <w:color w:val="000000" w:themeColor="text1"/>
                <w:sz w:val="24"/>
              </w:rPr>
              <w:t>开标时间</w:t>
            </w:r>
          </w:p>
        </w:tc>
        <w:tc>
          <w:tcPr>
            <w:tcW w:w="7229" w:type="dxa"/>
            <w:vAlign w:val="center"/>
          </w:tcPr>
          <w:p w:rsidR="00822946" w:rsidRDefault="004B3025">
            <w:pPr>
              <w:spacing w:line="44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年</w:t>
            </w:r>
            <w:r>
              <w:rPr>
                <w:rFonts w:ascii="仿宋" w:eastAsia="仿宋" w:hAnsi="仿宋" w:cs="仿宋"/>
                <w:color w:val="000000" w:themeColor="text1"/>
                <w:sz w:val="24"/>
              </w:rPr>
              <w:t xml:space="preserve">  </w:t>
            </w:r>
            <w:r>
              <w:rPr>
                <w:rFonts w:ascii="仿宋" w:eastAsia="仿宋" w:hAnsi="仿宋" w:cs="仿宋" w:hint="eastAsia"/>
                <w:color w:val="000000" w:themeColor="text1"/>
                <w:sz w:val="24"/>
              </w:rPr>
              <w:t>月</w:t>
            </w:r>
            <w:r>
              <w:rPr>
                <w:rFonts w:ascii="仿宋" w:eastAsia="仿宋" w:hAnsi="仿宋" w:cs="仿宋"/>
                <w:color w:val="000000" w:themeColor="text1"/>
                <w:sz w:val="24"/>
              </w:rPr>
              <w:t xml:space="preserve">  </w:t>
            </w:r>
            <w:r>
              <w:rPr>
                <w:rFonts w:ascii="仿宋" w:eastAsia="仿宋" w:hAnsi="仿宋" w:cs="仿宋" w:hint="eastAsia"/>
                <w:color w:val="000000" w:themeColor="text1"/>
                <w:sz w:val="24"/>
              </w:rPr>
              <w:t>日上午</w:t>
            </w:r>
            <w:r>
              <w:rPr>
                <w:rFonts w:ascii="仿宋" w:eastAsia="仿宋" w:hAnsi="仿宋" w:cs="仿宋"/>
                <w:color w:val="000000" w:themeColor="text1"/>
                <w:sz w:val="24"/>
              </w:rPr>
              <w:t xml:space="preserve"> </w:t>
            </w:r>
            <w:r>
              <w:rPr>
                <w:rFonts w:ascii="仿宋" w:eastAsia="仿宋" w:hAnsi="仿宋" w:cs="仿宋" w:hint="eastAsia"/>
                <w:color w:val="000000" w:themeColor="text1"/>
                <w:sz w:val="24"/>
              </w:rPr>
              <w:t>:</w:t>
            </w:r>
            <w:r>
              <w:rPr>
                <w:rFonts w:ascii="仿宋" w:eastAsia="仿宋" w:hAnsi="仿宋" w:cs="仿宋"/>
                <w:color w:val="000000" w:themeColor="text1"/>
                <w:sz w:val="24"/>
              </w:rPr>
              <w:t>0</w:t>
            </w:r>
            <w:r>
              <w:rPr>
                <w:rFonts w:ascii="仿宋" w:eastAsia="仿宋" w:hAnsi="仿宋" w:cs="仿宋" w:hint="eastAsia"/>
                <w:color w:val="000000" w:themeColor="text1"/>
                <w:sz w:val="24"/>
              </w:rPr>
              <w:t>0</w:t>
            </w:r>
          </w:p>
        </w:tc>
      </w:tr>
      <w:tr w:rsidR="00822946">
        <w:trPr>
          <w:trHeight w:val="642"/>
        </w:trPr>
        <w:tc>
          <w:tcPr>
            <w:tcW w:w="822" w:type="dxa"/>
            <w:vAlign w:val="center"/>
          </w:tcPr>
          <w:p w:rsidR="00822946" w:rsidRDefault="004B3025">
            <w:pPr>
              <w:spacing w:line="360" w:lineRule="auto"/>
              <w:jc w:val="center"/>
              <w:rPr>
                <w:rFonts w:ascii="仿宋" w:eastAsia="仿宋" w:hAnsi="仿宋" w:cs="宋体"/>
                <w:color w:val="000000" w:themeColor="text1"/>
                <w:sz w:val="24"/>
              </w:rPr>
            </w:pPr>
            <w:r>
              <w:rPr>
                <w:rFonts w:ascii="仿宋" w:eastAsia="仿宋" w:hAnsi="仿宋" w:cs="宋体"/>
                <w:color w:val="000000" w:themeColor="text1"/>
                <w:sz w:val="24"/>
              </w:rPr>
              <w:t>11</w:t>
            </w:r>
          </w:p>
        </w:tc>
        <w:tc>
          <w:tcPr>
            <w:tcW w:w="1985" w:type="dxa"/>
            <w:vAlign w:val="center"/>
          </w:tcPr>
          <w:p w:rsidR="00822946" w:rsidRDefault="004B3025">
            <w:pPr>
              <w:spacing w:line="400" w:lineRule="exact"/>
              <w:jc w:val="center"/>
              <w:rPr>
                <w:rFonts w:ascii="仿宋" w:eastAsia="仿宋" w:hAnsi="仿宋" w:cs="宋体"/>
                <w:color w:val="000000" w:themeColor="text1"/>
                <w:sz w:val="24"/>
              </w:rPr>
            </w:pPr>
            <w:r>
              <w:rPr>
                <w:rFonts w:ascii="仿宋" w:eastAsia="仿宋" w:hAnsi="仿宋" w:cs="宋体" w:hint="eastAsia"/>
                <w:color w:val="000000" w:themeColor="text1"/>
                <w:sz w:val="24"/>
              </w:rPr>
              <w:t>中标人履约保证金交纳</w:t>
            </w:r>
          </w:p>
        </w:tc>
        <w:tc>
          <w:tcPr>
            <w:tcW w:w="7229" w:type="dxa"/>
            <w:vAlign w:val="center"/>
          </w:tcPr>
          <w:p w:rsidR="00822946" w:rsidRDefault="004B3025">
            <w:pPr>
              <w:spacing w:line="440" w:lineRule="exact"/>
              <w:rPr>
                <w:rFonts w:ascii="仿宋" w:eastAsia="仿宋" w:hAnsi="仿宋"/>
                <w:color w:val="000000" w:themeColor="text1"/>
                <w:sz w:val="24"/>
              </w:rPr>
            </w:pPr>
            <w:r>
              <w:rPr>
                <w:rFonts w:ascii="仿宋" w:eastAsia="仿宋" w:hAnsi="仿宋" w:hint="eastAsia"/>
                <w:color w:val="000000" w:themeColor="text1"/>
                <w:sz w:val="24"/>
              </w:rPr>
              <w:t>中标人需在合同签订前缴纳履约保证金，履约保证金：≤中标金额的</w:t>
            </w:r>
            <w:r>
              <w:rPr>
                <w:rFonts w:ascii="仿宋" w:eastAsia="仿宋" w:hAnsi="仿宋" w:hint="eastAsia"/>
                <w:color w:val="000000" w:themeColor="text1"/>
                <w:sz w:val="24"/>
              </w:rPr>
              <w:t>1%</w:t>
            </w:r>
            <w:r>
              <w:rPr>
                <w:rFonts w:ascii="仿宋" w:eastAsia="仿宋" w:hAnsi="仿宋" w:hint="eastAsia"/>
                <w:color w:val="000000" w:themeColor="text1"/>
                <w:sz w:val="24"/>
              </w:rPr>
              <w:t>（要求全额交纳履约保证金）</w:t>
            </w:r>
          </w:p>
        </w:tc>
      </w:tr>
      <w:tr w:rsidR="00822946">
        <w:trPr>
          <w:trHeight w:val="575"/>
        </w:trPr>
        <w:tc>
          <w:tcPr>
            <w:tcW w:w="822" w:type="dxa"/>
            <w:vAlign w:val="center"/>
          </w:tcPr>
          <w:p w:rsidR="00822946" w:rsidRDefault="004B3025">
            <w:pPr>
              <w:spacing w:line="360" w:lineRule="auto"/>
              <w:jc w:val="center"/>
              <w:rPr>
                <w:rFonts w:ascii="仿宋" w:eastAsia="仿宋" w:hAnsi="仿宋"/>
                <w:color w:val="000000" w:themeColor="text1"/>
                <w:sz w:val="24"/>
              </w:rPr>
            </w:pPr>
            <w:r>
              <w:rPr>
                <w:rFonts w:ascii="仿宋" w:eastAsia="仿宋" w:hAnsi="仿宋"/>
                <w:color w:val="000000" w:themeColor="text1"/>
                <w:sz w:val="24"/>
              </w:rPr>
              <w:t>12</w:t>
            </w:r>
          </w:p>
        </w:tc>
        <w:tc>
          <w:tcPr>
            <w:tcW w:w="1985" w:type="dxa"/>
            <w:vAlign w:val="center"/>
          </w:tcPr>
          <w:p w:rsidR="00822946" w:rsidRDefault="004B3025">
            <w:pPr>
              <w:spacing w:line="400" w:lineRule="exact"/>
              <w:jc w:val="center"/>
              <w:rPr>
                <w:rFonts w:ascii="仿宋" w:eastAsia="仿宋" w:hAnsi="仿宋" w:cs="宋体"/>
                <w:color w:val="000000" w:themeColor="text1"/>
                <w:sz w:val="24"/>
              </w:rPr>
            </w:pPr>
            <w:r>
              <w:rPr>
                <w:rFonts w:ascii="仿宋" w:eastAsia="仿宋" w:hAnsi="仿宋" w:cs="宋体" w:hint="eastAsia"/>
                <w:color w:val="000000" w:themeColor="text1"/>
                <w:sz w:val="24"/>
              </w:rPr>
              <w:t>履约保证金退还</w:t>
            </w:r>
          </w:p>
        </w:tc>
        <w:tc>
          <w:tcPr>
            <w:tcW w:w="7229" w:type="dxa"/>
            <w:vAlign w:val="center"/>
          </w:tcPr>
          <w:p w:rsidR="00822946" w:rsidRDefault="004B3025">
            <w:pPr>
              <w:spacing w:line="400" w:lineRule="exact"/>
              <w:rPr>
                <w:rFonts w:ascii="仿宋" w:eastAsia="仿宋" w:hAnsi="仿宋" w:cs="宋体"/>
                <w:color w:val="000000" w:themeColor="text1"/>
                <w:sz w:val="24"/>
              </w:rPr>
            </w:pPr>
            <w:r>
              <w:rPr>
                <w:rFonts w:ascii="仿宋" w:eastAsia="仿宋" w:hAnsi="仿宋" w:cs="宋体" w:hint="eastAsia"/>
                <w:color w:val="000000" w:themeColor="text1"/>
                <w:sz w:val="24"/>
              </w:rPr>
              <w:t>按照合同条款执行</w:t>
            </w:r>
          </w:p>
        </w:tc>
      </w:tr>
      <w:tr w:rsidR="00822946">
        <w:trPr>
          <w:trHeight w:val="575"/>
        </w:trPr>
        <w:tc>
          <w:tcPr>
            <w:tcW w:w="822" w:type="dxa"/>
            <w:vAlign w:val="center"/>
          </w:tcPr>
          <w:p w:rsidR="00822946" w:rsidRDefault="004B3025">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1</w:t>
            </w:r>
            <w:r>
              <w:rPr>
                <w:rFonts w:ascii="仿宋" w:eastAsia="仿宋" w:hAnsi="仿宋"/>
                <w:color w:val="000000" w:themeColor="text1"/>
                <w:sz w:val="24"/>
              </w:rPr>
              <w:t>3</w:t>
            </w:r>
          </w:p>
        </w:tc>
        <w:tc>
          <w:tcPr>
            <w:tcW w:w="1985" w:type="dxa"/>
            <w:vAlign w:val="center"/>
          </w:tcPr>
          <w:p w:rsidR="00822946" w:rsidRDefault="004B3025">
            <w:pPr>
              <w:spacing w:line="400" w:lineRule="exact"/>
              <w:jc w:val="center"/>
              <w:rPr>
                <w:rFonts w:ascii="仿宋" w:eastAsia="仿宋" w:hAnsi="仿宋" w:cs="宋体"/>
                <w:color w:val="000000" w:themeColor="text1"/>
                <w:sz w:val="24"/>
              </w:rPr>
            </w:pPr>
            <w:r>
              <w:rPr>
                <w:rFonts w:ascii="仿宋" w:eastAsia="仿宋" w:hAnsi="仿宋" w:cs="宋体" w:hint="eastAsia"/>
                <w:color w:val="000000" w:themeColor="text1"/>
                <w:sz w:val="24"/>
              </w:rPr>
              <w:t>分包或转包</w:t>
            </w:r>
          </w:p>
        </w:tc>
        <w:tc>
          <w:tcPr>
            <w:tcW w:w="7229" w:type="dxa"/>
            <w:vAlign w:val="center"/>
          </w:tcPr>
          <w:p w:rsidR="00822946" w:rsidRDefault="004B3025">
            <w:pPr>
              <w:spacing w:line="440" w:lineRule="exact"/>
              <w:rPr>
                <w:rFonts w:ascii="仿宋" w:eastAsia="仿宋" w:hAnsi="仿宋"/>
                <w:color w:val="000000" w:themeColor="text1"/>
                <w:sz w:val="24"/>
              </w:rPr>
            </w:pPr>
            <w:r>
              <w:rPr>
                <w:rFonts w:ascii="仿宋" w:eastAsia="仿宋" w:hAnsi="仿宋" w:hint="eastAsia"/>
                <w:color w:val="000000" w:themeColor="text1"/>
                <w:sz w:val="24"/>
              </w:rPr>
              <w:t>（</w:t>
            </w:r>
            <w:r>
              <w:rPr>
                <w:rFonts w:ascii="仿宋" w:eastAsia="仿宋" w:hAnsi="仿宋" w:hint="eastAsia"/>
                <w:color w:val="000000" w:themeColor="text1"/>
                <w:sz w:val="24"/>
              </w:rPr>
              <w:t>1</w:t>
            </w:r>
            <w:r>
              <w:rPr>
                <w:rFonts w:ascii="仿宋" w:eastAsia="仿宋" w:hAnsi="仿宋" w:hint="eastAsia"/>
                <w:color w:val="000000" w:themeColor="text1"/>
                <w:sz w:val="24"/>
              </w:rPr>
              <w:t>）本项目不得分包；（</w:t>
            </w:r>
            <w:r>
              <w:rPr>
                <w:rFonts w:ascii="仿宋" w:eastAsia="仿宋" w:hAnsi="仿宋"/>
                <w:color w:val="000000" w:themeColor="text1"/>
                <w:sz w:val="24"/>
              </w:rPr>
              <w:t>2</w:t>
            </w:r>
            <w:r>
              <w:rPr>
                <w:rFonts w:ascii="仿宋" w:eastAsia="仿宋" w:hAnsi="仿宋" w:hint="eastAsia"/>
                <w:color w:val="000000" w:themeColor="text1"/>
                <w:sz w:val="24"/>
              </w:rPr>
              <w:t>）本项目不得转包。</w:t>
            </w:r>
          </w:p>
        </w:tc>
      </w:tr>
      <w:tr w:rsidR="00822946">
        <w:trPr>
          <w:trHeight w:val="575"/>
        </w:trPr>
        <w:tc>
          <w:tcPr>
            <w:tcW w:w="822" w:type="dxa"/>
            <w:vAlign w:val="center"/>
          </w:tcPr>
          <w:p w:rsidR="00822946" w:rsidRDefault="004B3025">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1</w:t>
            </w:r>
            <w:r>
              <w:rPr>
                <w:rFonts w:ascii="仿宋" w:eastAsia="仿宋" w:hAnsi="仿宋"/>
                <w:color w:val="000000" w:themeColor="text1"/>
                <w:sz w:val="24"/>
              </w:rPr>
              <w:t>4</w:t>
            </w:r>
          </w:p>
        </w:tc>
        <w:tc>
          <w:tcPr>
            <w:tcW w:w="1985" w:type="dxa"/>
            <w:vAlign w:val="center"/>
          </w:tcPr>
          <w:p w:rsidR="00822946" w:rsidRDefault="004B3025">
            <w:pPr>
              <w:spacing w:line="400" w:lineRule="exact"/>
              <w:jc w:val="center"/>
              <w:rPr>
                <w:rFonts w:ascii="仿宋" w:eastAsia="仿宋" w:hAnsi="仿宋" w:cs="宋体"/>
                <w:color w:val="000000" w:themeColor="text1"/>
                <w:sz w:val="24"/>
              </w:rPr>
            </w:pPr>
            <w:r>
              <w:rPr>
                <w:rFonts w:ascii="仿宋" w:eastAsia="仿宋" w:hAnsi="仿宋" w:cs="宋体" w:hint="eastAsia"/>
                <w:color w:val="000000" w:themeColor="text1"/>
                <w:sz w:val="24"/>
              </w:rPr>
              <w:t>联合体投标</w:t>
            </w:r>
          </w:p>
        </w:tc>
        <w:tc>
          <w:tcPr>
            <w:tcW w:w="7229" w:type="dxa"/>
            <w:vAlign w:val="center"/>
          </w:tcPr>
          <w:p w:rsidR="00822946" w:rsidRDefault="004B3025">
            <w:pPr>
              <w:spacing w:line="440" w:lineRule="exact"/>
              <w:rPr>
                <w:rFonts w:ascii="仿宋" w:eastAsia="仿宋" w:hAnsi="仿宋"/>
                <w:color w:val="000000" w:themeColor="text1"/>
                <w:sz w:val="24"/>
              </w:rPr>
            </w:pPr>
            <w:r>
              <w:rPr>
                <w:rFonts w:ascii="仿宋" w:eastAsia="仿宋" w:hAnsi="仿宋" w:hint="eastAsia"/>
                <w:color w:val="000000" w:themeColor="text1"/>
                <w:sz w:val="24"/>
              </w:rPr>
              <w:t>本项目不接受联合体投标</w:t>
            </w:r>
          </w:p>
        </w:tc>
      </w:tr>
      <w:tr w:rsidR="00822946">
        <w:trPr>
          <w:trHeight w:val="650"/>
        </w:trPr>
        <w:tc>
          <w:tcPr>
            <w:tcW w:w="822" w:type="dxa"/>
            <w:vAlign w:val="center"/>
          </w:tcPr>
          <w:p w:rsidR="00822946" w:rsidRDefault="004B3025">
            <w:pPr>
              <w:spacing w:line="360" w:lineRule="auto"/>
              <w:jc w:val="center"/>
              <w:rPr>
                <w:rFonts w:ascii="仿宋" w:eastAsia="仿宋" w:hAnsi="仿宋"/>
                <w:color w:val="000000" w:themeColor="text1"/>
                <w:sz w:val="24"/>
              </w:rPr>
            </w:pPr>
            <w:r>
              <w:rPr>
                <w:rFonts w:ascii="仿宋" w:eastAsia="仿宋" w:hAnsi="仿宋"/>
                <w:color w:val="000000" w:themeColor="text1"/>
                <w:sz w:val="24"/>
              </w:rPr>
              <w:t>15</w:t>
            </w:r>
          </w:p>
        </w:tc>
        <w:tc>
          <w:tcPr>
            <w:tcW w:w="1985" w:type="dxa"/>
            <w:vAlign w:val="center"/>
          </w:tcPr>
          <w:p w:rsidR="00822946" w:rsidRDefault="004B3025">
            <w:pPr>
              <w:spacing w:line="400" w:lineRule="exact"/>
              <w:jc w:val="center"/>
              <w:rPr>
                <w:rFonts w:ascii="仿宋" w:eastAsia="仿宋" w:hAnsi="仿宋" w:cs="宋体"/>
                <w:color w:val="000000" w:themeColor="text1"/>
                <w:sz w:val="24"/>
              </w:rPr>
            </w:pPr>
            <w:r>
              <w:rPr>
                <w:rFonts w:ascii="仿宋" w:eastAsia="仿宋" w:hAnsi="仿宋" w:cs="宋体" w:hint="eastAsia"/>
                <w:color w:val="000000" w:themeColor="text1"/>
                <w:sz w:val="24"/>
              </w:rPr>
              <w:t>解</w:t>
            </w:r>
            <w:r>
              <w:rPr>
                <w:rFonts w:ascii="仿宋" w:eastAsia="仿宋" w:hAnsi="仿宋" w:cs="宋体" w:hint="eastAsia"/>
                <w:color w:val="000000" w:themeColor="text1"/>
                <w:sz w:val="24"/>
              </w:rPr>
              <w:t xml:space="preserve">    </w:t>
            </w:r>
            <w:r>
              <w:rPr>
                <w:rFonts w:ascii="仿宋" w:eastAsia="仿宋" w:hAnsi="仿宋" w:cs="宋体" w:hint="eastAsia"/>
                <w:color w:val="000000" w:themeColor="text1"/>
                <w:sz w:val="24"/>
              </w:rPr>
              <w:t>释</w:t>
            </w:r>
          </w:p>
        </w:tc>
        <w:tc>
          <w:tcPr>
            <w:tcW w:w="7229" w:type="dxa"/>
            <w:vAlign w:val="center"/>
          </w:tcPr>
          <w:p w:rsidR="00822946" w:rsidRDefault="004B3025">
            <w:pPr>
              <w:spacing w:line="400" w:lineRule="exact"/>
              <w:rPr>
                <w:rFonts w:ascii="仿宋" w:eastAsia="仿宋" w:hAnsi="仿宋" w:cs="宋体"/>
                <w:color w:val="000000" w:themeColor="text1"/>
                <w:sz w:val="24"/>
              </w:rPr>
            </w:pPr>
            <w:r>
              <w:rPr>
                <w:rFonts w:ascii="仿宋" w:eastAsia="仿宋" w:hAnsi="仿宋" w:cs="宋体" w:hint="eastAsia"/>
                <w:color w:val="000000" w:themeColor="text1"/>
                <w:sz w:val="24"/>
              </w:rPr>
              <w:t>凡涉及本招标文件的解释权属于采购人和代理机构。</w:t>
            </w:r>
            <w:r>
              <w:rPr>
                <w:rFonts w:ascii="仿宋" w:eastAsia="仿宋" w:hAnsi="仿宋" w:cs="仿宋" w:hint="eastAsia"/>
                <w:color w:val="000000" w:themeColor="text1"/>
                <w:sz w:val="24"/>
              </w:rPr>
              <w:t>成交供应商放弃成交资格或因质疑、投诉被取消成交资格或拒签合同的，本项目将重新组织采购，评审过程或评审结果存在程序违规、审查失误、</w:t>
            </w:r>
            <w:r>
              <w:rPr>
                <w:rFonts w:ascii="仿宋" w:eastAsia="仿宋" w:hAnsi="仿宋" w:cs="仿宋" w:hint="eastAsia"/>
                <w:color w:val="000000" w:themeColor="text1"/>
                <w:sz w:val="24"/>
              </w:rPr>
              <w:lastRenderedPageBreak/>
              <w:t>评分不当、统计错误的应当予以纠正，不再重新组织采购。</w:t>
            </w:r>
          </w:p>
        </w:tc>
      </w:tr>
    </w:tbl>
    <w:p w:rsidR="00822946" w:rsidRDefault="004B3025">
      <w:pPr>
        <w:pStyle w:val="af3"/>
        <w:rPr>
          <w:rFonts w:ascii="宋体" w:hAnsi="宋体"/>
          <w:color w:val="000000" w:themeColor="text1"/>
        </w:rPr>
      </w:pPr>
      <w:r>
        <w:rPr>
          <w:rFonts w:ascii="宋体" w:hAnsi="宋体" w:hint="eastAsia"/>
          <w:color w:val="000000" w:themeColor="text1"/>
        </w:rPr>
        <w:lastRenderedPageBreak/>
        <w:t>一、总</w:t>
      </w:r>
      <w:r>
        <w:rPr>
          <w:rFonts w:ascii="宋体" w:hAnsi="宋体" w:hint="eastAsia"/>
          <w:color w:val="000000" w:themeColor="text1"/>
        </w:rPr>
        <w:t xml:space="preserve">  </w:t>
      </w:r>
      <w:r>
        <w:rPr>
          <w:rFonts w:ascii="宋体" w:hAnsi="宋体" w:hint="eastAsia"/>
          <w:color w:val="000000" w:themeColor="text1"/>
        </w:rPr>
        <w:t>则</w:t>
      </w:r>
    </w:p>
    <w:p w:rsidR="00822946" w:rsidRDefault="004B3025">
      <w:pPr>
        <w:spacing w:line="360" w:lineRule="auto"/>
        <w:jc w:val="left"/>
        <w:rPr>
          <w:rFonts w:ascii="仿宋" w:eastAsia="仿宋" w:hAnsi="仿宋"/>
          <w:b/>
          <w:color w:val="000000" w:themeColor="text1"/>
          <w:sz w:val="24"/>
        </w:rPr>
      </w:pPr>
      <w:r>
        <w:rPr>
          <w:rFonts w:ascii="仿宋" w:eastAsia="仿宋" w:hAnsi="仿宋" w:hint="eastAsia"/>
          <w:b/>
          <w:color w:val="000000" w:themeColor="text1"/>
          <w:sz w:val="24"/>
        </w:rPr>
        <w:t>1</w:t>
      </w:r>
      <w:r>
        <w:rPr>
          <w:rFonts w:ascii="仿宋" w:eastAsia="仿宋" w:hAnsi="仿宋"/>
          <w:b/>
          <w:color w:val="000000" w:themeColor="text1"/>
          <w:sz w:val="24"/>
        </w:rPr>
        <w:t>.</w:t>
      </w:r>
      <w:r>
        <w:rPr>
          <w:rFonts w:ascii="仿宋" w:eastAsia="仿宋" w:hAnsi="仿宋" w:hint="eastAsia"/>
          <w:b/>
          <w:color w:val="000000" w:themeColor="text1"/>
          <w:sz w:val="24"/>
        </w:rPr>
        <w:t>适用范围</w:t>
      </w:r>
    </w:p>
    <w:p w:rsidR="00822946" w:rsidRDefault="004B3025">
      <w:pPr>
        <w:spacing w:line="360" w:lineRule="auto"/>
        <w:contextualSpacing/>
        <w:jc w:val="left"/>
        <w:rPr>
          <w:rFonts w:ascii="仿宋" w:eastAsia="仿宋" w:hAnsi="仿宋"/>
          <w:color w:val="000000" w:themeColor="text1"/>
          <w:sz w:val="24"/>
        </w:rPr>
      </w:pPr>
      <w:r>
        <w:rPr>
          <w:rFonts w:ascii="仿宋" w:eastAsia="仿宋" w:hAnsi="仿宋"/>
          <w:color w:val="000000" w:themeColor="text1"/>
          <w:sz w:val="24"/>
        </w:rPr>
        <w:t>1.1</w:t>
      </w:r>
      <w:r>
        <w:rPr>
          <w:rFonts w:ascii="仿宋" w:eastAsia="仿宋" w:hAnsi="仿宋" w:hint="eastAsia"/>
          <w:color w:val="000000" w:themeColor="text1"/>
          <w:sz w:val="24"/>
        </w:rPr>
        <w:t>本招标文件适用于本次所述项目的招标、投标、评标、定标、验收、合同履约、付款等行为（法律、法规另有规定的，从其规定）。</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hint="eastAsia"/>
          <w:color w:val="000000" w:themeColor="text1"/>
          <w:sz w:val="24"/>
        </w:rPr>
        <w:t>1.2</w:t>
      </w:r>
      <w:r>
        <w:rPr>
          <w:rFonts w:ascii="仿宋" w:eastAsia="仿宋" w:hAnsi="仿宋" w:hint="eastAsia"/>
          <w:color w:val="000000" w:themeColor="text1"/>
          <w:sz w:val="24"/>
        </w:rPr>
        <w:t>投标人一旦参与本次招标活动，即被视为接受了本招标文件的所有内容，如有任何异议，均应在法定时间内提出。</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hint="eastAsia"/>
          <w:color w:val="000000" w:themeColor="text1"/>
          <w:sz w:val="24"/>
        </w:rPr>
        <w:t>1.3</w:t>
      </w:r>
      <w:r>
        <w:rPr>
          <w:rFonts w:ascii="仿宋" w:eastAsia="仿宋" w:hAnsi="仿宋" w:hint="eastAsia"/>
          <w:color w:val="000000" w:themeColor="text1"/>
          <w:sz w:val="24"/>
        </w:rPr>
        <w:t>投标人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rsidR="00822946" w:rsidRDefault="004B3025">
      <w:pPr>
        <w:snapToGrid w:val="0"/>
        <w:spacing w:line="360" w:lineRule="auto"/>
        <w:jc w:val="left"/>
        <w:rPr>
          <w:rFonts w:ascii="仿宋" w:eastAsia="仿宋" w:hAnsi="仿宋"/>
          <w:b/>
          <w:color w:val="000000" w:themeColor="text1"/>
          <w:sz w:val="24"/>
        </w:rPr>
      </w:pPr>
      <w:r>
        <w:rPr>
          <w:rFonts w:ascii="仿宋" w:eastAsia="仿宋" w:hAnsi="仿宋"/>
          <w:b/>
          <w:color w:val="000000" w:themeColor="text1"/>
          <w:sz w:val="24"/>
        </w:rPr>
        <w:t>2.</w:t>
      </w:r>
      <w:r>
        <w:rPr>
          <w:rFonts w:ascii="仿宋" w:eastAsia="仿宋" w:hAnsi="仿宋" w:hint="eastAsia"/>
          <w:b/>
          <w:color w:val="000000" w:themeColor="text1"/>
          <w:sz w:val="24"/>
        </w:rPr>
        <w:t>定义</w:t>
      </w:r>
    </w:p>
    <w:p w:rsidR="00822946" w:rsidRDefault="004B3025">
      <w:pPr>
        <w:spacing w:line="360" w:lineRule="auto"/>
        <w:contextualSpacing/>
        <w:jc w:val="left"/>
        <w:rPr>
          <w:rFonts w:ascii="仿宋" w:eastAsia="仿宋" w:hAnsi="仿宋"/>
          <w:color w:val="000000" w:themeColor="text1"/>
          <w:sz w:val="24"/>
        </w:rPr>
      </w:pPr>
      <w:r>
        <w:rPr>
          <w:rFonts w:ascii="仿宋" w:eastAsia="仿宋" w:hAnsi="仿宋"/>
          <w:color w:val="000000" w:themeColor="text1"/>
          <w:sz w:val="24"/>
        </w:rPr>
        <w:t>2.1</w:t>
      </w:r>
      <w:r>
        <w:rPr>
          <w:rFonts w:ascii="仿宋" w:eastAsia="仿宋" w:hAnsi="仿宋" w:hint="eastAsia"/>
          <w:color w:val="000000" w:themeColor="text1"/>
          <w:sz w:val="24"/>
        </w:rPr>
        <w:t>招标采购单位：绍兴市中医院为本项目的采购人（合同中的甲方）。</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hint="eastAsia"/>
          <w:color w:val="000000" w:themeColor="text1"/>
          <w:sz w:val="24"/>
        </w:rPr>
        <w:t>2.2</w:t>
      </w:r>
      <w:r>
        <w:rPr>
          <w:rFonts w:ascii="仿宋" w:eastAsia="仿宋" w:hAnsi="仿宋" w:hint="eastAsia"/>
          <w:color w:val="000000" w:themeColor="text1"/>
          <w:sz w:val="24"/>
        </w:rPr>
        <w:t>“产品”系指供方按招标文件规定，经合法途径取得的，须向采购人提供的一切产品、保</w:t>
      </w:r>
      <w:r>
        <w:rPr>
          <w:rFonts w:ascii="仿宋" w:eastAsia="仿宋" w:hAnsi="仿宋" w:hint="eastAsia"/>
          <w:color w:val="000000" w:themeColor="text1"/>
          <w:sz w:val="24"/>
        </w:rPr>
        <w:t>险、税金、安装、施工、调试、备品备件、工具、手册及其它有关技术资料和材料。</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hint="eastAsia"/>
          <w:color w:val="000000" w:themeColor="text1"/>
          <w:sz w:val="24"/>
        </w:rPr>
        <w:t>2.3</w:t>
      </w:r>
      <w:r>
        <w:rPr>
          <w:rFonts w:ascii="仿宋" w:eastAsia="仿宋" w:hAnsi="仿宋" w:hint="eastAsia"/>
          <w:color w:val="000000" w:themeColor="text1"/>
          <w:sz w:val="24"/>
        </w:rPr>
        <w:t>“服务”系指招标文件规定投标人须承担的安装、调试、技术协助、校准、培训、技术指导以及其他类似的义务。</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hint="eastAsia"/>
          <w:color w:val="000000" w:themeColor="text1"/>
          <w:sz w:val="24"/>
        </w:rPr>
        <w:t>2.4</w:t>
      </w:r>
      <w:r>
        <w:rPr>
          <w:rFonts w:ascii="仿宋" w:eastAsia="仿宋" w:hAnsi="仿宋" w:hint="eastAsia"/>
          <w:color w:val="000000" w:themeColor="text1"/>
          <w:sz w:val="24"/>
        </w:rPr>
        <w:t>“项目”系指投标人按招标文件规定向采购人提供的产品和服务。</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hint="eastAsia"/>
          <w:color w:val="000000" w:themeColor="text1"/>
          <w:sz w:val="24"/>
        </w:rPr>
        <w:t>2.5</w:t>
      </w:r>
      <w:r>
        <w:rPr>
          <w:rFonts w:ascii="仿宋" w:eastAsia="仿宋" w:hAnsi="仿宋" w:hint="eastAsia"/>
          <w:color w:val="000000" w:themeColor="text1"/>
          <w:sz w:val="24"/>
        </w:rPr>
        <w:t>“授权代表”系指法定代表人的被授权委托人。</w:t>
      </w:r>
    </w:p>
    <w:p w:rsidR="00822946" w:rsidRDefault="004B3025">
      <w:pPr>
        <w:pStyle w:val="af3"/>
        <w:rPr>
          <w:rFonts w:ascii="宋体" w:hAnsi="宋体"/>
          <w:color w:val="000000" w:themeColor="text1"/>
        </w:rPr>
      </w:pPr>
      <w:r>
        <w:rPr>
          <w:rFonts w:ascii="宋体" w:hAnsi="宋体" w:hint="eastAsia"/>
          <w:color w:val="000000" w:themeColor="text1"/>
        </w:rPr>
        <w:t>二、招标文件</w:t>
      </w:r>
    </w:p>
    <w:p w:rsidR="00822946" w:rsidRDefault="004B3025">
      <w:pPr>
        <w:snapToGrid w:val="0"/>
        <w:spacing w:line="360" w:lineRule="auto"/>
        <w:jc w:val="left"/>
        <w:rPr>
          <w:rFonts w:ascii="仿宋" w:eastAsia="仿宋" w:hAnsi="仿宋"/>
          <w:b/>
          <w:color w:val="000000" w:themeColor="text1"/>
          <w:sz w:val="24"/>
        </w:rPr>
      </w:pPr>
      <w:r>
        <w:rPr>
          <w:rFonts w:ascii="仿宋" w:eastAsia="仿宋" w:hAnsi="仿宋"/>
          <w:b/>
          <w:color w:val="000000" w:themeColor="text1"/>
          <w:sz w:val="24"/>
        </w:rPr>
        <w:t>1.</w:t>
      </w:r>
      <w:r>
        <w:rPr>
          <w:rFonts w:ascii="仿宋" w:eastAsia="仿宋" w:hAnsi="仿宋" w:hint="eastAsia"/>
          <w:b/>
          <w:color w:val="000000" w:themeColor="text1"/>
          <w:sz w:val="24"/>
        </w:rPr>
        <w:t>招标方式</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hint="eastAsia"/>
          <w:color w:val="000000" w:themeColor="text1"/>
          <w:sz w:val="24"/>
        </w:rPr>
        <w:t xml:space="preserve">1.1 </w:t>
      </w:r>
      <w:r>
        <w:rPr>
          <w:rFonts w:ascii="仿宋" w:eastAsia="仿宋" w:hAnsi="仿宋" w:hint="eastAsia"/>
          <w:color w:val="000000" w:themeColor="text1"/>
          <w:sz w:val="24"/>
        </w:rPr>
        <w:t>本次招标采用</w:t>
      </w:r>
      <w:r>
        <w:rPr>
          <w:rFonts w:ascii="仿宋" w:eastAsia="仿宋" w:hAnsi="仿宋" w:hint="eastAsia"/>
          <w:b/>
          <w:color w:val="000000" w:themeColor="text1"/>
          <w:sz w:val="24"/>
        </w:rPr>
        <w:t>公开招标</w:t>
      </w:r>
      <w:r>
        <w:rPr>
          <w:rFonts w:ascii="仿宋" w:eastAsia="仿宋" w:hAnsi="仿宋" w:hint="eastAsia"/>
          <w:color w:val="000000" w:themeColor="text1"/>
          <w:sz w:val="24"/>
        </w:rPr>
        <w:t>方式进行。</w:t>
      </w:r>
    </w:p>
    <w:p w:rsidR="00822946" w:rsidRDefault="004B3025">
      <w:pPr>
        <w:snapToGrid w:val="0"/>
        <w:spacing w:line="360" w:lineRule="auto"/>
        <w:jc w:val="left"/>
        <w:rPr>
          <w:rFonts w:ascii="仿宋" w:eastAsia="仿宋" w:hAnsi="仿宋"/>
          <w:b/>
          <w:color w:val="000000" w:themeColor="text1"/>
          <w:sz w:val="24"/>
        </w:rPr>
      </w:pPr>
      <w:r>
        <w:rPr>
          <w:rFonts w:ascii="仿宋" w:eastAsia="仿宋" w:hAnsi="仿宋" w:hint="eastAsia"/>
          <w:color w:val="000000" w:themeColor="text1"/>
          <w:sz w:val="24"/>
        </w:rPr>
        <w:t xml:space="preserve">1.2 </w:t>
      </w:r>
      <w:r>
        <w:rPr>
          <w:rFonts w:ascii="仿宋" w:eastAsia="仿宋" w:hAnsi="仿宋" w:hint="eastAsia"/>
          <w:color w:val="000000" w:themeColor="text1"/>
          <w:sz w:val="24"/>
        </w:rPr>
        <w:t>如某一标项投标人或实质性响应招标文件的投标人不足三家时，由采购人重新组织招标或按有关规定实施。</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hint="eastAsia"/>
          <w:color w:val="000000" w:themeColor="text1"/>
          <w:sz w:val="24"/>
        </w:rPr>
        <w:t xml:space="preserve">1.3 </w:t>
      </w:r>
      <w:r>
        <w:rPr>
          <w:rFonts w:ascii="仿宋" w:eastAsia="仿宋" w:hAnsi="仿宋" w:hint="eastAsia"/>
          <w:color w:val="000000" w:themeColor="text1"/>
          <w:sz w:val="24"/>
        </w:rPr>
        <w:t>本次招标设定限价，即招标公告中公布的各标项预算金额或最高限价（各标项之间的预算金额不能互相调整）。</w:t>
      </w:r>
    </w:p>
    <w:p w:rsidR="00822946" w:rsidRDefault="004B3025">
      <w:pPr>
        <w:snapToGrid w:val="0"/>
        <w:spacing w:line="360" w:lineRule="auto"/>
        <w:jc w:val="left"/>
        <w:rPr>
          <w:rFonts w:ascii="仿宋" w:eastAsia="仿宋" w:hAnsi="仿宋"/>
          <w:b/>
          <w:color w:val="000000" w:themeColor="text1"/>
          <w:sz w:val="24"/>
        </w:rPr>
      </w:pPr>
      <w:r>
        <w:rPr>
          <w:rFonts w:ascii="仿宋" w:eastAsia="仿宋" w:hAnsi="仿宋" w:hint="eastAsia"/>
          <w:b/>
          <w:color w:val="000000" w:themeColor="text1"/>
          <w:sz w:val="24"/>
        </w:rPr>
        <w:t>2.</w:t>
      </w:r>
      <w:r>
        <w:rPr>
          <w:rFonts w:ascii="仿宋" w:eastAsia="仿宋" w:hAnsi="仿宋" w:hint="eastAsia"/>
          <w:b/>
          <w:color w:val="000000" w:themeColor="text1"/>
          <w:sz w:val="24"/>
        </w:rPr>
        <w:t>投标委托</w:t>
      </w:r>
    </w:p>
    <w:p w:rsidR="00822946" w:rsidRDefault="004B3025">
      <w:pPr>
        <w:snapToGrid w:val="0"/>
        <w:spacing w:line="360" w:lineRule="auto"/>
        <w:ind w:firstLineChars="200" w:firstLine="480"/>
        <w:jc w:val="left"/>
        <w:rPr>
          <w:rFonts w:ascii="仿宋" w:eastAsia="仿宋" w:hAnsi="仿宋"/>
          <w:color w:val="000000" w:themeColor="text1"/>
          <w:sz w:val="24"/>
        </w:rPr>
      </w:pPr>
      <w:r>
        <w:rPr>
          <w:rFonts w:ascii="仿宋" w:eastAsia="仿宋" w:hAnsi="仿宋" w:hint="eastAsia"/>
          <w:color w:val="000000" w:themeColor="text1"/>
          <w:sz w:val="24"/>
        </w:rPr>
        <w:lastRenderedPageBreak/>
        <w:t>法定代表人参加开标会的须携带个人身份证明原件；如授权代表参加投标的，则须有法定代表人出具的授权委托书及授权代表的个人身份证明原件（身份证明原件如：本人身份证原件、户口本原件、本人驾驶证原件等）。</w:t>
      </w:r>
    </w:p>
    <w:p w:rsidR="00822946" w:rsidRDefault="004B3025">
      <w:pPr>
        <w:snapToGrid w:val="0"/>
        <w:spacing w:line="360" w:lineRule="auto"/>
        <w:jc w:val="left"/>
        <w:rPr>
          <w:rFonts w:ascii="仿宋" w:eastAsia="仿宋" w:hAnsi="仿宋"/>
          <w:b/>
          <w:color w:val="000000" w:themeColor="text1"/>
          <w:sz w:val="24"/>
        </w:rPr>
      </w:pPr>
      <w:r>
        <w:rPr>
          <w:rFonts w:ascii="仿宋" w:eastAsia="仿宋" w:hAnsi="仿宋" w:hint="eastAsia"/>
          <w:b/>
          <w:color w:val="000000" w:themeColor="text1"/>
          <w:sz w:val="24"/>
        </w:rPr>
        <w:t>3.</w:t>
      </w:r>
      <w:r>
        <w:rPr>
          <w:rFonts w:ascii="仿宋" w:eastAsia="仿宋" w:hAnsi="仿宋" w:hint="eastAsia"/>
          <w:b/>
          <w:color w:val="000000" w:themeColor="text1"/>
          <w:sz w:val="24"/>
        </w:rPr>
        <w:t>投标费用</w:t>
      </w:r>
    </w:p>
    <w:p w:rsidR="00822946" w:rsidRDefault="004B3025">
      <w:pPr>
        <w:widowControl/>
        <w:snapToGrid w:val="0"/>
        <w:spacing w:after="50" w:line="360" w:lineRule="auto"/>
        <w:ind w:firstLineChars="200" w:firstLine="480"/>
        <w:jc w:val="left"/>
        <w:rPr>
          <w:rFonts w:ascii="仿宋" w:eastAsia="仿宋" w:hAnsi="仿宋"/>
          <w:b/>
          <w:color w:val="000000" w:themeColor="text1"/>
          <w:sz w:val="24"/>
        </w:rPr>
      </w:pPr>
      <w:r>
        <w:rPr>
          <w:rFonts w:ascii="仿宋" w:eastAsia="仿宋" w:hAnsi="仿宋" w:hint="eastAsia"/>
          <w:color w:val="000000" w:themeColor="text1"/>
          <w:sz w:val="24"/>
        </w:rPr>
        <w:t>投标人应自行承担编制投标文件及参加本次投标所涉及的一切费用。不管投标结果如何，招标人对上述费用不负任何责任。</w:t>
      </w:r>
    </w:p>
    <w:p w:rsidR="00822946" w:rsidRDefault="004B3025">
      <w:pPr>
        <w:widowControl/>
        <w:snapToGrid w:val="0"/>
        <w:spacing w:after="50" w:line="360" w:lineRule="auto"/>
        <w:jc w:val="left"/>
        <w:rPr>
          <w:rFonts w:ascii="仿宋" w:eastAsia="仿宋" w:hAnsi="仿宋"/>
          <w:b/>
          <w:color w:val="000000" w:themeColor="text1"/>
          <w:sz w:val="24"/>
        </w:rPr>
      </w:pPr>
      <w:r>
        <w:rPr>
          <w:rFonts w:ascii="仿宋" w:eastAsia="仿宋" w:hAnsi="仿宋" w:hint="eastAsia"/>
          <w:b/>
          <w:color w:val="000000" w:themeColor="text1"/>
          <w:sz w:val="24"/>
        </w:rPr>
        <w:t>4.</w:t>
      </w:r>
      <w:r>
        <w:rPr>
          <w:rFonts w:ascii="仿宋" w:eastAsia="仿宋" w:hAnsi="仿宋" w:hint="eastAsia"/>
          <w:b/>
          <w:color w:val="000000" w:themeColor="text1"/>
          <w:sz w:val="24"/>
        </w:rPr>
        <w:t>招标文件的修改</w:t>
      </w:r>
    </w:p>
    <w:p w:rsidR="00822946" w:rsidRDefault="004B3025">
      <w:pPr>
        <w:spacing w:line="360" w:lineRule="auto"/>
        <w:jc w:val="left"/>
        <w:rPr>
          <w:rFonts w:ascii="仿宋" w:eastAsia="仿宋" w:hAnsi="仿宋"/>
          <w:color w:val="000000" w:themeColor="text1"/>
          <w:sz w:val="24"/>
        </w:rPr>
      </w:pPr>
      <w:r>
        <w:rPr>
          <w:rFonts w:ascii="仿宋" w:eastAsia="仿宋" w:hAnsi="仿宋" w:hint="eastAsia"/>
          <w:color w:val="000000" w:themeColor="text1"/>
          <w:sz w:val="24"/>
        </w:rPr>
        <w:t>4.1</w:t>
      </w:r>
      <w:r>
        <w:rPr>
          <w:rFonts w:ascii="仿宋" w:eastAsia="仿宋" w:hAnsi="仿宋" w:hint="eastAsia"/>
          <w:bCs/>
          <w:color w:val="000000" w:themeColor="text1"/>
          <w:sz w:val="24"/>
        </w:rPr>
        <w:t>招标文件包括本招标文件及所有所述的招标答疑记录和发出的补充通知</w:t>
      </w:r>
      <w:r>
        <w:rPr>
          <w:rFonts w:ascii="仿宋" w:eastAsia="仿宋" w:hAnsi="仿宋" w:hint="eastAsia"/>
          <w:color w:val="000000" w:themeColor="text1"/>
          <w:sz w:val="24"/>
        </w:rPr>
        <w:t>组成。</w:t>
      </w:r>
    </w:p>
    <w:p w:rsidR="00822946" w:rsidRDefault="004B3025">
      <w:pPr>
        <w:spacing w:after="50" w:line="360" w:lineRule="auto"/>
        <w:jc w:val="left"/>
        <w:rPr>
          <w:rFonts w:ascii="仿宋" w:eastAsia="仿宋" w:hAnsi="仿宋"/>
          <w:color w:val="000000" w:themeColor="text1"/>
          <w:sz w:val="24"/>
        </w:rPr>
      </w:pPr>
      <w:r>
        <w:rPr>
          <w:rFonts w:ascii="仿宋" w:eastAsia="仿宋" w:hAnsi="仿宋" w:hint="eastAsia"/>
          <w:color w:val="000000" w:themeColor="text1"/>
          <w:sz w:val="24"/>
        </w:rPr>
        <w:t>4.2</w:t>
      </w:r>
      <w:r>
        <w:rPr>
          <w:rFonts w:ascii="仿宋" w:eastAsia="仿宋" w:hAnsi="仿宋" w:hint="eastAsia"/>
          <w:color w:val="000000" w:themeColor="text1"/>
          <w:sz w:val="24"/>
        </w:rPr>
        <w:t>招标文件的澄清</w:t>
      </w:r>
      <w:r>
        <w:rPr>
          <w:rFonts w:ascii="仿宋" w:eastAsia="仿宋" w:hAnsi="仿宋" w:hint="eastAsia"/>
          <w:color w:val="000000" w:themeColor="text1"/>
          <w:sz w:val="24"/>
        </w:rPr>
        <w:t xml:space="preserve"> </w:t>
      </w:r>
    </w:p>
    <w:p w:rsidR="00822946" w:rsidRDefault="004B3025">
      <w:pPr>
        <w:spacing w:after="50" w:line="360" w:lineRule="auto"/>
        <w:ind w:left="48" w:firstLine="372"/>
        <w:jc w:val="left"/>
        <w:rPr>
          <w:rFonts w:ascii="仿宋" w:eastAsia="仿宋" w:hAnsi="仿宋"/>
          <w:color w:val="000000" w:themeColor="text1"/>
          <w:sz w:val="24"/>
        </w:rPr>
      </w:pPr>
      <w:r>
        <w:rPr>
          <w:rFonts w:ascii="仿宋" w:eastAsia="仿宋" w:hAnsi="仿宋" w:hint="eastAsia"/>
          <w:color w:val="000000" w:themeColor="text1"/>
          <w:sz w:val="24"/>
        </w:rPr>
        <w:t>投标人对招标文件如有疑点要求澄清，可用书面形式（包括并不仅限于纸质、信件和数据电文</w:t>
      </w:r>
      <w:r>
        <w:rPr>
          <w:rFonts w:ascii="仿宋" w:eastAsia="仿宋" w:hAnsi="仿宋" w:hint="eastAsia"/>
          <w:color w:val="000000" w:themeColor="text1"/>
          <w:sz w:val="24"/>
        </w:rPr>
        <w:t>(</w:t>
      </w:r>
      <w:r>
        <w:rPr>
          <w:rFonts w:ascii="仿宋" w:eastAsia="仿宋" w:hAnsi="仿宋" w:hint="eastAsia"/>
          <w:color w:val="000000" w:themeColor="text1"/>
          <w:sz w:val="24"/>
        </w:rPr>
        <w:t>包括电报、电传、传真、电子数据交换和电子邮件）等通知招标人，但通知不得迟于开标前</w:t>
      </w:r>
      <w:r>
        <w:rPr>
          <w:rFonts w:ascii="仿宋" w:eastAsia="仿宋" w:hAnsi="仿宋" w:hint="eastAsia"/>
          <w:color w:val="000000" w:themeColor="text1"/>
          <w:sz w:val="24"/>
        </w:rPr>
        <w:t>7</w:t>
      </w:r>
      <w:r>
        <w:rPr>
          <w:rFonts w:ascii="仿宋" w:eastAsia="仿宋" w:hAnsi="仿宋" w:hint="eastAsia"/>
          <w:color w:val="000000" w:themeColor="text1"/>
          <w:sz w:val="24"/>
        </w:rPr>
        <w:t>日使招标人收到，招标人将用书面形式予以答复。如有必要，可将不说明来源的答复发给所有投标人。</w:t>
      </w:r>
    </w:p>
    <w:p w:rsidR="00822946" w:rsidRDefault="004B3025">
      <w:pPr>
        <w:widowControl/>
        <w:spacing w:after="50" w:line="360" w:lineRule="auto"/>
        <w:jc w:val="left"/>
        <w:rPr>
          <w:rFonts w:ascii="仿宋" w:eastAsia="仿宋" w:hAnsi="仿宋"/>
          <w:color w:val="000000" w:themeColor="text1"/>
          <w:sz w:val="24"/>
        </w:rPr>
      </w:pPr>
      <w:r>
        <w:rPr>
          <w:rFonts w:ascii="仿宋" w:eastAsia="仿宋" w:hAnsi="仿宋" w:hint="eastAsia"/>
          <w:color w:val="000000" w:themeColor="text1"/>
          <w:sz w:val="24"/>
        </w:rPr>
        <w:t>4.3</w:t>
      </w:r>
      <w:r>
        <w:rPr>
          <w:rFonts w:ascii="仿宋" w:eastAsia="仿宋" w:hAnsi="仿宋" w:hint="eastAsia"/>
          <w:color w:val="000000" w:themeColor="text1"/>
          <w:sz w:val="24"/>
        </w:rPr>
        <w:t>招标文件的修改</w:t>
      </w:r>
    </w:p>
    <w:p w:rsidR="00822946" w:rsidRDefault="004B3025">
      <w:pPr>
        <w:widowControl/>
        <w:spacing w:after="50" w:line="360" w:lineRule="auto"/>
        <w:jc w:val="left"/>
        <w:rPr>
          <w:rFonts w:ascii="仿宋" w:eastAsia="仿宋" w:hAnsi="仿宋"/>
          <w:color w:val="000000" w:themeColor="text1"/>
          <w:sz w:val="24"/>
        </w:rPr>
      </w:pPr>
      <w:r>
        <w:rPr>
          <w:rFonts w:ascii="仿宋" w:eastAsia="仿宋" w:hAnsi="仿宋" w:hint="eastAsia"/>
          <w:color w:val="000000" w:themeColor="text1"/>
          <w:sz w:val="24"/>
        </w:rPr>
        <w:t>4.3.1</w:t>
      </w:r>
      <w:r>
        <w:rPr>
          <w:rFonts w:ascii="仿宋" w:eastAsia="仿宋" w:hAnsi="仿宋" w:hint="eastAsia"/>
          <w:color w:val="000000" w:themeColor="text1"/>
          <w:sz w:val="24"/>
        </w:rPr>
        <w:t>在投标截止时间前规定时间内，招标人有权修改招标文件，并以书面形式通知所有投标人，通知中没有注明更改投标截止时间的视为截止时间不变</w:t>
      </w:r>
      <w:r>
        <w:rPr>
          <w:rFonts w:ascii="仿宋" w:eastAsia="仿宋" w:hAnsi="仿宋" w:hint="eastAsia"/>
          <w:color w:val="000000" w:themeColor="text1"/>
          <w:sz w:val="24"/>
        </w:rPr>
        <w:t>。修改的文件作为招标文件的补充和组成部分，对所有投标人均有约束力。投标人应在两天内以书面形式确认已收到的修改文件，并需附法定代表人或其授权代表的签字加盖公章，逾期不确认的视同认可。</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hint="eastAsia"/>
          <w:color w:val="000000" w:themeColor="text1"/>
          <w:sz w:val="24"/>
        </w:rPr>
        <w:t>4.3.2</w:t>
      </w:r>
      <w:r>
        <w:rPr>
          <w:rFonts w:ascii="仿宋" w:eastAsia="仿宋" w:hAnsi="仿宋" w:hint="eastAsia"/>
          <w:color w:val="000000" w:themeColor="text1"/>
          <w:sz w:val="24"/>
        </w:rPr>
        <w:t>为使投标人有足够的时间按修改文件要求修正投标文件，招标人可酌情推迟投标截止时间和开标时间，并将此变更通知投标人。在这种情况下，招标人与投标人以前在投标截止期方面的全部权力、责任和义务，将适用于延长后新的投标截止期。</w:t>
      </w:r>
    </w:p>
    <w:p w:rsidR="00822946" w:rsidRDefault="004B3025">
      <w:pPr>
        <w:pStyle w:val="af3"/>
        <w:rPr>
          <w:rFonts w:ascii="宋体" w:hAnsi="宋体"/>
          <w:color w:val="000000" w:themeColor="text1"/>
        </w:rPr>
      </w:pPr>
      <w:r>
        <w:rPr>
          <w:rFonts w:ascii="宋体" w:hAnsi="宋体" w:hint="eastAsia"/>
          <w:color w:val="000000" w:themeColor="text1"/>
        </w:rPr>
        <w:t>三、投标文件</w:t>
      </w:r>
    </w:p>
    <w:p w:rsidR="00822946" w:rsidRDefault="004B3025">
      <w:pPr>
        <w:snapToGrid w:val="0"/>
        <w:spacing w:line="360" w:lineRule="auto"/>
        <w:jc w:val="left"/>
        <w:rPr>
          <w:rFonts w:ascii="仿宋" w:eastAsia="仿宋" w:hAnsi="仿宋"/>
          <w:b/>
          <w:color w:val="000000" w:themeColor="text1"/>
          <w:sz w:val="24"/>
        </w:rPr>
      </w:pPr>
      <w:r>
        <w:rPr>
          <w:rFonts w:ascii="仿宋" w:eastAsia="仿宋" w:hAnsi="仿宋" w:hint="eastAsia"/>
          <w:b/>
          <w:color w:val="000000" w:themeColor="text1"/>
          <w:sz w:val="24"/>
        </w:rPr>
        <w:t>1</w:t>
      </w:r>
      <w:r>
        <w:rPr>
          <w:rFonts w:ascii="仿宋" w:eastAsia="仿宋" w:hAnsi="仿宋"/>
          <w:b/>
          <w:color w:val="000000" w:themeColor="text1"/>
          <w:sz w:val="24"/>
        </w:rPr>
        <w:t>.</w:t>
      </w:r>
      <w:r>
        <w:rPr>
          <w:rFonts w:ascii="仿宋" w:eastAsia="仿宋" w:hAnsi="仿宋" w:hint="eastAsia"/>
          <w:b/>
          <w:color w:val="000000" w:themeColor="text1"/>
          <w:sz w:val="24"/>
        </w:rPr>
        <w:t>投标文件的语言及计量单位</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hint="eastAsia"/>
          <w:color w:val="000000" w:themeColor="text1"/>
          <w:sz w:val="24"/>
        </w:rPr>
        <w:t>1.1</w:t>
      </w:r>
      <w:r>
        <w:rPr>
          <w:rFonts w:ascii="仿宋" w:eastAsia="仿宋" w:hAnsi="仿宋" w:hint="eastAsia"/>
          <w:color w:val="000000" w:themeColor="text1"/>
          <w:sz w:val="24"/>
        </w:rPr>
        <w:t>投标人应仔细阅读招标文件中的所有内容，按照招标文件要求，详细编制投标文件，并保证投标文件的正确性和真实性。</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hint="eastAsia"/>
          <w:color w:val="000000" w:themeColor="text1"/>
          <w:sz w:val="24"/>
        </w:rPr>
        <w:t xml:space="preserve">1.2 </w:t>
      </w:r>
      <w:r>
        <w:rPr>
          <w:rFonts w:ascii="仿宋" w:eastAsia="仿宋" w:hAnsi="仿宋" w:hint="eastAsia"/>
          <w:color w:val="000000" w:themeColor="text1"/>
          <w:sz w:val="24"/>
        </w:rPr>
        <w:t>投标文件以及投标方与招标方就有关投标事宜的所有来往函电，均应以中文书写（技术术语除外）。</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hint="eastAsia"/>
          <w:color w:val="000000" w:themeColor="text1"/>
          <w:sz w:val="24"/>
        </w:rPr>
        <w:t xml:space="preserve">1.3 </w:t>
      </w:r>
      <w:r>
        <w:rPr>
          <w:rFonts w:ascii="仿宋" w:eastAsia="仿宋" w:hAnsi="仿宋" w:hint="eastAsia"/>
          <w:color w:val="000000" w:themeColor="text1"/>
          <w:sz w:val="24"/>
        </w:rPr>
        <w:t>投标计量单位，除招标文件中有特殊要求外，应采用中华人民共和国法定计量单位，货币单位：人民币元。</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hint="eastAsia"/>
          <w:color w:val="000000" w:themeColor="text1"/>
          <w:sz w:val="24"/>
        </w:rPr>
        <w:lastRenderedPageBreak/>
        <w:t>1.4</w:t>
      </w:r>
      <w:r>
        <w:rPr>
          <w:rFonts w:ascii="仿宋" w:eastAsia="仿宋" w:hAnsi="仿宋" w:hint="eastAsia"/>
          <w:color w:val="000000" w:themeColor="text1"/>
          <w:sz w:val="24"/>
        </w:rPr>
        <w:t>不按招标文件的要求提供的投标文件可能导致被拒绝。</w:t>
      </w:r>
    </w:p>
    <w:p w:rsidR="00822946" w:rsidRDefault="004B3025">
      <w:pPr>
        <w:snapToGrid w:val="0"/>
        <w:spacing w:line="360" w:lineRule="auto"/>
        <w:jc w:val="left"/>
        <w:rPr>
          <w:rFonts w:ascii="仿宋" w:eastAsia="仿宋" w:hAnsi="仿宋"/>
          <w:b/>
          <w:color w:val="000000" w:themeColor="text1"/>
          <w:sz w:val="24"/>
        </w:rPr>
      </w:pPr>
      <w:r>
        <w:rPr>
          <w:rFonts w:ascii="仿宋" w:eastAsia="仿宋" w:hAnsi="仿宋" w:hint="eastAsia"/>
          <w:b/>
          <w:color w:val="000000" w:themeColor="text1"/>
          <w:sz w:val="24"/>
        </w:rPr>
        <w:t>2.</w:t>
      </w:r>
      <w:r>
        <w:rPr>
          <w:rFonts w:ascii="仿宋" w:eastAsia="仿宋" w:hAnsi="仿宋" w:hint="eastAsia"/>
          <w:b/>
          <w:color w:val="000000" w:themeColor="text1"/>
          <w:sz w:val="24"/>
        </w:rPr>
        <w:t>投标文件的组成</w:t>
      </w:r>
    </w:p>
    <w:p w:rsidR="00822946" w:rsidRDefault="004B3025">
      <w:pPr>
        <w:spacing w:line="360" w:lineRule="auto"/>
        <w:rPr>
          <w:rFonts w:ascii="仿宋" w:eastAsia="仿宋" w:hAnsi="仿宋"/>
          <w:color w:val="000000" w:themeColor="text1"/>
          <w:sz w:val="24"/>
        </w:rPr>
      </w:pPr>
      <w:r>
        <w:rPr>
          <w:rFonts w:ascii="仿宋" w:eastAsia="仿宋" w:hAnsi="仿宋" w:hint="eastAsia"/>
          <w:color w:val="000000" w:themeColor="text1"/>
          <w:sz w:val="24"/>
        </w:rPr>
        <w:t>投标文件由“商务技术文件资料”和“报价文件资料”二部分文件组成。</w:t>
      </w:r>
    </w:p>
    <w:p w:rsidR="00822946" w:rsidRDefault="004B3025">
      <w:pPr>
        <w:spacing w:line="360" w:lineRule="auto"/>
        <w:rPr>
          <w:rFonts w:ascii="仿宋" w:eastAsia="仿宋" w:hAnsi="仿宋"/>
          <w:color w:val="000000" w:themeColor="text1"/>
          <w:sz w:val="24"/>
        </w:rPr>
      </w:pPr>
      <w:r>
        <w:rPr>
          <w:rFonts w:ascii="仿宋" w:eastAsia="仿宋" w:hAnsi="仿宋" w:hint="eastAsia"/>
          <w:color w:val="000000" w:themeColor="text1"/>
          <w:sz w:val="24"/>
        </w:rPr>
        <w:t>2</w:t>
      </w:r>
      <w:r>
        <w:rPr>
          <w:rFonts w:ascii="仿宋" w:eastAsia="仿宋" w:hAnsi="仿宋"/>
          <w:color w:val="000000" w:themeColor="text1"/>
          <w:sz w:val="24"/>
        </w:rPr>
        <w:t xml:space="preserve">.1 </w:t>
      </w:r>
      <w:r>
        <w:rPr>
          <w:rFonts w:ascii="仿宋" w:eastAsia="仿宋" w:hAnsi="仿宋" w:hint="eastAsia"/>
          <w:color w:val="000000" w:themeColor="text1"/>
          <w:sz w:val="24"/>
        </w:rPr>
        <w:t>“商务技术文件资料”至少应包括以下内容（正本用原件，复印件应加盖投标人公章）：</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0"/>
        <w:gridCol w:w="5528"/>
      </w:tblGrid>
      <w:tr w:rsidR="00822946">
        <w:trPr>
          <w:trHeight w:val="555"/>
        </w:trPr>
        <w:tc>
          <w:tcPr>
            <w:tcW w:w="846" w:type="dxa"/>
            <w:shd w:val="clear" w:color="000000" w:fill="D9D9D9"/>
            <w:vAlign w:val="center"/>
          </w:tcPr>
          <w:p w:rsidR="00822946" w:rsidRDefault="004B3025">
            <w:pPr>
              <w:widowControl/>
              <w:jc w:val="center"/>
              <w:rPr>
                <w:rFonts w:ascii="仿宋" w:eastAsia="仿宋" w:hAnsi="仿宋" w:cs="宋体"/>
                <w:b/>
                <w:bCs/>
                <w:color w:val="000000" w:themeColor="text1"/>
                <w:sz w:val="21"/>
                <w:szCs w:val="21"/>
              </w:rPr>
            </w:pPr>
            <w:r>
              <w:rPr>
                <w:rFonts w:ascii="仿宋" w:eastAsia="仿宋" w:hAnsi="仿宋" w:cs="宋体" w:hint="eastAsia"/>
                <w:b/>
                <w:bCs/>
                <w:color w:val="000000" w:themeColor="text1"/>
                <w:sz w:val="21"/>
                <w:szCs w:val="21"/>
              </w:rPr>
              <w:t>序号</w:t>
            </w:r>
          </w:p>
        </w:tc>
        <w:tc>
          <w:tcPr>
            <w:tcW w:w="3260" w:type="dxa"/>
            <w:shd w:val="clear" w:color="000000" w:fill="D9D9D9"/>
            <w:vAlign w:val="center"/>
          </w:tcPr>
          <w:p w:rsidR="00822946" w:rsidRDefault="004B3025">
            <w:pPr>
              <w:widowControl/>
              <w:jc w:val="center"/>
              <w:rPr>
                <w:rFonts w:ascii="仿宋" w:eastAsia="仿宋" w:hAnsi="仿宋" w:cs="宋体"/>
                <w:b/>
                <w:bCs/>
                <w:color w:val="000000" w:themeColor="text1"/>
                <w:sz w:val="21"/>
                <w:szCs w:val="21"/>
              </w:rPr>
            </w:pPr>
            <w:r>
              <w:rPr>
                <w:rFonts w:ascii="仿宋" w:eastAsia="仿宋" w:hAnsi="仿宋" w:cs="宋体" w:hint="eastAsia"/>
                <w:b/>
                <w:bCs/>
                <w:color w:val="000000" w:themeColor="text1"/>
                <w:sz w:val="21"/>
                <w:szCs w:val="21"/>
              </w:rPr>
              <w:t>材料名称</w:t>
            </w:r>
          </w:p>
        </w:tc>
        <w:tc>
          <w:tcPr>
            <w:tcW w:w="5528" w:type="dxa"/>
            <w:shd w:val="clear" w:color="000000" w:fill="D9D9D9"/>
            <w:vAlign w:val="center"/>
          </w:tcPr>
          <w:p w:rsidR="00822946" w:rsidRDefault="004B3025">
            <w:pPr>
              <w:widowControl/>
              <w:jc w:val="center"/>
              <w:rPr>
                <w:rFonts w:ascii="仿宋" w:eastAsia="仿宋" w:hAnsi="仿宋" w:cs="宋体"/>
                <w:b/>
                <w:bCs/>
                <w:color w:val="000000" w:themeColor="text1"/>
                <w:sz w:val="21"/>
                <w:szCs w:val="21"/>
              </w:rPr>
            </w:pPr>
            <w:r>
              <w:rPr>
                <w:rFonts w:ascii="仿宋" w:eastAsia="仿宋" w:hAnsi="仿宋" w:cs="宋体" w:hint="eastAsia"/>
                <w:b/>
                <w:bCs/>
                <w:color w:val="000000" w:themeColor="text1"/>
                <w:sz w:val="21"/>
                <w:szCs w:val="21"/>
              </w:rPr>
              <w:t>具体要求</w:t>
            </w:r>
          </w:p>
        </w:tc>
      </w:tr>
      <w:tr w:rsidR="00822946">
        <w:trPr>
          <w:trHeight w:val="555"/>
        </w:trPr>
        <w:tc>
          <w:tcPr>
            <w:tcW w:w="846"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1</w:t>
            </w:r>
          </w:p>
        </w:tc>
        <w:tc>
          <w:tcPr>
            <w:tcW w:w="3260"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封面</w:t>
            </w:r>
          </w:p>
        </w:tc>
        <w:tc>
          <w:tcPr>
            <w:tcW w:w="5528" w:type="dxa"/>
            <w:shd w:val="clear" w:color="auto" w:fill="auto"/>
            <w:vAlign w:val="center"/>
          </w:tcPr>
          <w:p w:rsidR="00822946" w:rsidRDefault="004B3025">
            <w:pPr>
              <w:widowControl/>
              <w:jc w:val="left"/>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格式详见附表</w:t>
            </w:r>
            <w:r>
              <w:rPr>
                <w:rFonts w:ascii="仿宋" w:eastAsia="仿宋" w:hAnsi="仿宋" w:cs="宋体" w:hint="eastAsia"/>
                <w:color w:val="000000" w:themeColor="text1"/>
                <w:sz w:val="21"/>
                <w:szCs w:val="21"/>
              </w:rPr>
              <w:t>1</w:t>
            </w:r>
          </w:p>
        </w:tc>
      </w:tr>
      <w:tr w:rsidR="00822946">
        <w:trPr>
          <w:trHeight w:val="555"/>
        </w:trPr>
        <w:tc>
          <w:tcPr>
            <w:tcW w:w="846"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2</w:t>
            </w:r>
          </w:p>
        </w:tc>
        <w:tc>
          <w:tcPr>
            <w:tcW w:w="3260"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目录</w:t>
            </w:r>
          </w:p>
        </w:tc>
        <w:tc>
          <w:tcPr>
            <w:tcW w:w="5528" w:type="dxa"/>
            <w:shd w:val="clear" w:color="auto" w:fill="auto"/>
            <w:vAlign w:val="center"/>
          </w:tcPr>
          <w:p w:rsidR="00822946" w:rsidRDefault="004B3025">
            <w:pPr>
              <w:widowControl/>
              <w:jc w:val="left"/>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详细目录编码及相关内容的页面索引</w:t>
            </w:r>
          </w:p>
        </w:tc>
      </w:tr>
      <w:tr w:rsidR="00822946">
        <w:trPr>
          <w:trHeight w:val="555"/>
        </w:trPr>
        <w:tc>
          <w:tcPr>
            <w:tcW w:w="846"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3</w:t>
            </w:r>
          </w:p>
        </w:tc>
        <w:tc>
          <w:tcPr>
            <w:tcW w:w="3260"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企业介绍</w:t>
            </w:r>
          </w:p>
        </w:tc>
        <w:tc>
          <w:tcPr>
            <w:tcW w:w="5528" w:type="dxa"/>
            <w:shd w:val="clear" w:color="auto" w:fill="auto"/>
            <w:vAlign w:val="center"/>
          </w:tcPr>
          <w:p w:rsidR="00822946" w:rsidRDefault="004B3025">
            <w:pPr>
              <w:widowControl/>
              <w:jc w:val="left"/>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投标人的基本情况、管理和业务队伍等，格式自拟</w:t>
            </w:r>
          </w:p>
        </w:tc>
      </w:tr>
      <w:tr w:rsidR="00822946">
        <w:trPr>
          <w:trHeight w:val="555"/>
        </w:trPr>
        <w:tc>
          <w:tcPr>
            <w:tcW w:w="846"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4</w:t>
            </w:r>
          </w:p>
        </w:tc>
        <w:tc>
          <w:tcPr>
            <w:tcW w:w="3260"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投标声明函</w:t>
            </w:r>
          </w:p>
        </w:tc>
        <w:tc>
          <w:tcPr>
            <w:tcW w:w="5528" w:type="dxa"/>
            <w:shd w:val="clear" w:color="auto" w:fill="auto"/>
            <w:vAlign w:val="center"/>
          </w:tcPr>
          <w:p w:rsidR="00822946" w:rsidRDefault="004B3025">
            <w:pPr>
              <w:widowControl/>
              <w:jc w:val="left"/>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格式详见附表</w:t>
            </w:r>
            <w:r>
              <w:rPr>
                <w:rFonts w:ascii="仿宋" w:eastAsia="仿宋" w:hAnsi="仿宋" w:cs="宋体" w:hint="eastAsia"/>
                <w:color w:val="000000" w:themeColor="text1"/>
                <w:sz w:val="21"/>
                <w:szCs w:val="21"/>
              </w:rPr>
              <w:t>2</w:t>
            </w:r>
          </w:p>
        </w:tc>
      </w:tr>
      <w:tr w:rsidR="00822946">
        <w:trPr>
          <w:trHeight w:val="729"/>
        </w:trPr>
        <w:tc>
          <w:tcPr>
            <w:tcW w:w="846"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5</w:t>
            </w:r>
          </w:p>
        </w:tc>
        <w:tc>
          <w:tcPr>
            <w:tcW w:w="3260"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营业执照</w:t>
            </w:r>
          </w:p>
        </w:tc>
        <w:tc>
          <w:tcPr>
            <w:tcW w:w="5528" w:type="dxa"/>
            <w:shd w:val="clear" w:color="auto" w:fill="auto"/>
            <w:vAlign w:val="center"/>
          </w:tcPr>
          <w:p w:rsidR="00822946" w:rsidRDefault="004B3025">
            <w:pPr>
              <w:widowControl/>
              <w:jc w:val="left"/>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有效的营业执照复印件</w:t>
            </w:r>
          </w:p>
        </w:tc>
      </w:tr>
      <w:tr w:rsidR="00822946">
        <w:trPr>
          <w:trHeight w:val="555"/>
        </w:trPr>
        <w:tc>
          <w:tcPr>
            <w:tcW w:w="846"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6</w:t>
            </w:r>
          </w:p>
        </w:tc>
        <w:tc>
          <w:tcPr>
            <w:tcW w:w="3260"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法定代表人身份证明书</w:t>
            </w:r>
          </w:p>
        </w:tc>
        <w:tc>
          <w:tcPr>
            <w:tcW w:w="5528" w:type="dxa"/>
            <w:shd w:val="clear" w:color="auto" w:fill="auto"/>
            <w:vAlign w:val="center"/>
          </w:tcPr>
          <w:p w:rsidR="00822946" w:rsidRDefault="004B3025">
            <w:pPr>
              <w:widowControl/>
              <w:jc w:val="left"/>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格式详见附表</w:t>
            </w:r>
            <w:r>
              <w:rPr>
                <w:rFonts w:ascii="仿宋" w:eastAsia="仿宋" w:hAnsi="仿宋" w:cs="宋体" w:hint="eastAsia"/>
                <w:color w:val="000000" w:themeColor="text1"/>
                <w:sz w:val="21"/>
                <w:szCs w:val="21"/>
              </w:rPr>
              <w:t>3</w:t>
            </w:r>
          </w:p>
        </w:tc>
      </w:tr>
      <w:tr w:rsidR="00822946">
        <w:trPr>
          <w:trHeight w:val="555"/>
        </w:trPr>
        <w:tc>
          <w:tcPr>
            <w:tcW w:w="846"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7</w:t>
            </w:r>
          </w:p>
        </w:tc>
        <w:tc>
          <w:tcPr>
            <w:tcW w:w="3260"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法人代表授权书</w:t>
            </w:r>
          </w:p>
        </w:tc>
        <w:tc>
          <w:tcPr>
            <w:tcW w:w="5528" w:type="dxa"/>
            <w:shd w:val="clear" w:color="auto" w:fill="auto"/>
            <w:vAlign w:val="center"/>
          </w:tcPr>
          <w:p w:rsidR="00822946" w:rsidRDefault="004B3025">
            <w:pPr>
              <w:widowControl/>
              <w:jc w:val="left"/>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格式详见附表</w:t>
            </w:r>
            <w:r>
              <w:rPr>
                <w:rFonts w:ascii="仿宋" w:eastAsia="仿宋" w:hAnsi="仿宋" w:cs="宋体" w:hint="eastAsia"/>
                <w:color w:val="000000" w:themeColor="text1"/>
                <w:sz w:val="21"/>
                <w:szCs w:val="21"/>
              </w:rPr>
              <w:t>4</w:t>
            </w:r>
            <w:r>
              <w:rPr>
                <w:rFonts w:ascii="仿宋" w:eastAsia="仿宋" w:hAnsi="仿宋" w:cs="宋体" w:hint="eastAsia"/>
                <w:color w:val="000000" w:themeColor="text1"/>
                <w:sz w:val="21"/>
                <w:szCs w:val="21"/>
              </w:rPr>
              <w:t>，若法定代表人亲自参加开标会议则不需要</w:t>
            </w:r>
          </w:p>
        </w:tc>
      </w:tr>
      <w:tr w:rsidR="00822946">
        <w:trPr>
          <w:trHeight w:val="1200"/>
        </w:trPr>
        <w:tc>
          <w:tcPr>
            <w:tcW w:w="846"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8</w:t>
            </w:r>
          </w:p>
        </w:tc>
        <w:tc>
          <w:tcPr>
            <w:tcW w:w="3260"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授权社保证明文件</w:t>
            </w:r>
          </w:p>
        </w:tc>
        <w:tc>
          <w:tcPr>
            <w:tcW w:w="5528" w:type="dxa"/>
            <w:shd w:val="clear" w:color="auto" w:fill="auto"/>
            <w:vAlign w:val="center"/>
          </w:tcPr>
          <w:p w:rsidR="00822946" w:rsidRDefault="004B3025">
            <w:pPr>
              <w:widowControl/>
              <w:jc w:val="left"/>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w:t>
            </w:r>
            <w:r>
              <w:rPr>
                <w:rFonts w:ascii="仿宋" w:eastAsia="仿宋" w:hAnsi="仿宋" w:cs="宋体" w:hint="eastAsia"/>
                <w:color w:val="000000" w:themeColor="text1"/>
                <w:sz w:val="21"/>
                <w:szCs w:val="21"/>
              </w:rPr>
              <w:t>1</w:t>
            </w:r>
            <w:r>
              <w:rPr>
                <w:rFonts w:ascii="仿宋" w:eastAsia="仿宋" w:hAnsi="仿宋" w:cs="宋体" w:hint="eastAsia"/>
                <w:color w:val="000000" w:themeColor="text1"/>
                <w:sz w:val="21"/>
                <w:szCs w:val="21"/>
              </w:rPr>
              <w:t>）社保证明打印时间不得早于投标截止时间前</w:t>
            </w:r>
            <w:r>
              <w:rPr>
                <w:rFonts w:ascii="仿宋" w:eastAsia="仿宋" w:hAnsi="仿宋" w:cs="宋体" w:hint="eastAsia"/>
                <w:color w:val="000000" w:themeColor="text1"/>
                <w:sz w:val="21"/>
                <w:szCs w:val="21"/>
              </w:rPr>
              <w:t>1</w:t>
            </w:r>
            <w:r>
              <w:rPr>
                <w:rFonts w:ascii="仿宋" w:eastAsia="仿宋" w:hAnsi="仿宋" w:cs="宋体" w:hint="eastAsia"/>
                <w:color w:val="000000" w:themeColor="text1"/>
                <w:sz w:val="21"/>
                <w:szCs w:val="21"/>
              </w:rPr>
              <w:t>个月；</w:t>
            </w:r>
          </w:p>
          <w:p w:rsidR="00822946" w:rsidRDefault="004B3025">
            <w:pPr>
              <w:widowControl/>
              <w:jc w:val="left"/>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w:t>
            </w:r>
            <w:r>
              <w:rPr>
                <w:rFonts w:ascii="仿宋" w:eastAsia="仿宋" w:hAnsi="仿宋" w:cs="宋体" w:hint="eastAsia"/>
                <w:color w:val="000000" w:themeColor="text1"/>
                <w:sz w:val="21"/>
                <w:szCs w:val="21"/>
              </w:rPr>
              <w:t>2</w:t>
            </w:r>
            <w:r>
              <w:rPr>
                <w:rFonts w:ascii="仿宋" w:eastAsia="仿宋" w:hAnsi="仿宋" w:cs="宋体" w:hint="eastAsia"/>
                <w:color w:val="000000" w:themeColor="text1"/>
                <w:sz w:val="21"/>
                <w:szCs w:val="21"/>
              </w:rPr>
              <w:t>）如该授权代表为离退休返聘人员的，需提供退休证明及单位聘用证明复印件</w:t>
            </w:r>
            <w:r>
              <w:rPr>
                <w:rFonts w:ascii="仿宋" w:eastAsia="仿宋" w:hAnsi="仿宋" w:cs="宋体" w:hint="eastAsia"/>
                <w:color w:val="000000" w:themeColor="text1"/>
                <w:sz w:val="21"/>
                <w:szCs w:val="21"/>
              </w:rPr>
              <w:t xml:space="preserve">; </w:t>
            </w:r>
          </w:p>
          <w:p w:rsidR="00822946" w:rsidRDefault="004B3025">
            <w:pPr>
              <w:widowControl/>
              <w:jc w:val="left"/>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w:t>
            </w:r>
            <w:r>
              <w:rPr>
                <w:rFonts w:ascii="仿宋" w:eastAsia="仿宋" w:hAnsi="仿宋" w:cs="宋体" w:hint="eastAsia"/>
                <w:color w:val="000000" w:themeColor="text1"/>
                <w:sz w:val="21"/>
                <w:szCs w:val="21"/>
              </w:rPr>
              <w:t>3</w:t>
            </w:r>
            <w:r>
              <w:rPr>
                <w:rFonts w:ascii="仿宋" w:eastAsia="仿宋" w:hAnsi="仿宋" w:cs="宋体" w:hint="eastAsia"/>
                <w:color w:val="000000" w:themeColor="text1"/>
                <w:sz w:val="21"/>
                <w:szCs w:val="21"/>
              </w:rPr>
              <w:t>）如由第三方代理社保事项的，则还需提供加盖供应商及代理方公章的社保代理协议复印件等证明材料。</w:t>
            </w:r>
          </w:p>
          <w:p w:rsidR="00822946" w:rsidRDefault="004B3025">
            <w:pPr>
              <w:widowControl/>
              <w:jc w:val="left"/>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w:t>
            </w:r>
            <w:r>
              <w:rPr>
                <w:rFonts w:ascii="仿宋" w:eastAsia="仿宋" w:hAnsi="仿宋" w:cs="宋体" w:hint="eastAsia"/>
                <w:color w:val="000000" w:themeColor="text1"/>
                <w:sz w:val="21"/>
                <w:szCs w:val="21"/>
              </w:rPr>
              <w:t>4</w:t>
            </w:r>
            <w:r>
              <w:rPr>
                <w:rFonts w:ascii="仿宋" w:eastAsia="仿宋" w:hAnsi="仿宋" w:cs="宋体" w:hint="eastAsia"/>
                <w:color w:val="000000" w:themeColor="text1"/>
                <w:sz w:val="21"/>
                <w:szCs w:val="21"/>
              </w:rPr>
              <w:t>）法定代表人不授权或个体工商户经营者参与投标的，无需提供授权代表社保证明。</w:t>
            </w:r>
          </w:p>
        </w:tc>
      </w:tr>
      <w:tr w:rsidR="00822946">
        <w:trPr>
          <w:trHeight w:val="1200"/>
        </w:trPr>
        <w:tc>
          <w:tcPr>
            <w:tcW w:w="846"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9</w:t>
            </w:r>
          </w:p>
        </w:tc>
        <w:tc>
          <w:tcPr>
            <w:tcW w:w="3260" w:type="dxa"/>
            <w:shd w:val="clear" w:color="auto" w:fill="auto"/>
            <w:vAlign w:val="center"/>
          </w:tcPr>
          <w:p w:rsidR="00822946" w:rsidRDefault="004B3025">
            <w:pPr>
              <w:snapToGrid w:val="0"/>
              <w:spacing w:beforeLines="50" w:before="156" w:after="50" w:line="360" w:lineRule="auto"/>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供应商基本资格条件书面承诺函</w:t>
            </w:r>
          </w:p>
        </w:tc>
        <w:tc>
          <w:tcPr>
            <w:tcW w:w="5528" w:type="dxa"/>
            <w:shd w:val="clear" w:color="auto" w:fill="auto"/>
            <w:vAlign w:val="center"/>
          </w:tcPr>
          <w:p w:rsidR="00822946" w:rsidRDefault="004B3025">
            <w:pPr>
              <w:widowControl/>
              <w:jc w:val="left"/>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格式详见附表</w:t>
            </w:r>
            <w:r>
              <w:rPr>
                <w:rFonts w:ascii="仿宋" w:eastAsia="仿宋" w:hAnsi="仿宋" w:cs="宋体" w:hint="eastAsia"/>
                <w:color w:val="000000" w:themeColor="text1"/>
                <w:sz w:val="21"/>
                <w:szCs w:val="21"/>
              </w:rPr>
              <w:t>5</w:t>
            </w:r>
          </w:p>
        </w:tc>
      </w:tr>
      <w:tr w:rsidR="00822946">
        <w:trPr>
          <w:trHeight w:val="825"/>
        </w:trPr>
        <w:tc>
          <w:tcPr>
            <w:tcW w:w="846"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10</w:t>
            </w:r>
          </w:p>
        </w:tc>
        <w:tc>
          <w:tcPr>
            <w:tcW w:w="3260"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具备履行合同所必需的设备和专业技术能力的证明材料</w:t>
            </w:r>
          </w:p>
        </w:tc>
        <w:tc>
          <w:tcPr>
            <w:tcW w:w="5528" w:type="dxa"/>
            <w:shd w:val="clear" w:color="auto" w:fill="auto"/>
            <w:vAlign w:val="center"/>
          </w:tcPr>
          <w:p w:rsidR="00822946" w:rsidRDefault="004B3025">
            <w:pPr>
              <w:widowControl/>
              <w:jc w:val="left"/>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格式详见附件</w:t>
            </w:r>
            <w:r>
              <w:rPr>
                <w:rFonts w:ascii="仿宋" w:eastAsia="仿宋" w:hAnsi="仿宋" w:cs="宋体" w:hint="eastAsia"/>
                <w:color w:val="000000" w:themeColor="text1"/>
                <w:sz w:val="21"/>
                <w:szCs w:val="21"/>
              </w:rPr>
              <w:t>6</w:t>
            </w:r>
          </w:p>
        </w:tc>
      </w:tr>
      <w:tr w:rsidR="00822946">
        <w:trPr>
          <w:trHeight w:val="1800"/>
        </w:trPr>
        <w:tc>
          <w:tcPr>
            <w:tcW w:w="846"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11</w:t>
            </w:r>
          </w:p>
        </w:tc>
        <w:tc>
          <w:tcPr>
            <w:tcW w:w="3260"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具有小包装中药饮片经营资格的药品经营企业，具备小包装中药饮片生产企业（投标人为生产企业控股单位；或者生产企业为投标人控股单位；或者生产企业和经营企业为同一母公司下的子公司）</w:t>
            </w:r>
          </w:p>
        </w:tc>
        <w:tc>
          <w:tcPr>
            <w:tcW w:w="5528" w:type="dxa"/>
            <w:shd w:val="clear" w:color="auto" w:fill="auto"/>
            <w:vAlign w:val="center"/>
          </w:tcPr>
          <w:p w:rsidR="00822946" w:rsidRDefault="004B3025">
            <w:pPr>
              <w:widowControl/>
              <w:jc w:val="left"/>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w:t>
            </w:r>
            <w:r>
              <w:rPr>
                <w:rFonts w:ascii="仿宋" w:eastAsia="仿宋" w:hAnsi="仿宋" w:cs="宋体" w:hint="eastAsia"/>
                <w:color w:val="000000" w:themeColor="text1"/>
                <w:sz w:val="21"/>
                <w:szCs w:val="21"/>
              </w:rPr>
              <w:t>1</w:t>
            </w:r>
            <w:r>
              <w:rPr>
                <w:rFonts w:ascii="仿宋" w:eastAsia="仿宋" w:hAnsi="仿宋" w:cs="宋体" w:hint="eastAsia"/>
                <w:color w:val="000000" w:themeColor="text1"/>
                <w:sz w:val="21"/>
                <w:szCs w:val="21"/>
              </w:rPr>
              <w:t>）提供《营业执照》（含中药饮片代煎服务）、《药品生产许可证》、《药品经营许可证》（含毒性中药）等文件；</w:t>
            </w:r>
          </w:p>
          <w:p w:rsidR="00822946" w:rsidRDefault="004B3025">
            <w:pPr>
              <w:widowControl/>
              <w:jc w:val="left"/>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w:t>
            </w:r>
            <w:r>
              <w:rPr>
                <w:rFonts w:ascii="仿宋" w:eastAsia="仿宋" w:hAnsi="仿宋" w:cs="宋体" w:hint="eastAsia"/>
                <w:color w:val="000000" w:themeColor="text1"/>
                <w:sz w:val="21"/>
                <w:szCs w:val="21"/>
              </w:rPr>
              <w:t>2</w:t>
            </w:r>
            <w:r>
              <w:rPr>
                <w:rFonts w:ascii="仿宋" w:eastAsia="仿宋" w:hAnsi="仿宋" w:cs="宋体" w:hint="eastAsia"/>
                <w:color w:val="000000" w:themeColor="text1"/>
                <w:sz w:val="21"/>
                <w:szCs w:val="21"/>
              </w:rPr>
              <w:t>）提供投标人与生产或经营企业为控股单位或同一母公司下属子公司的关系证明文件。</w:t>
            </w:r>
          </w:p>
        </w:tc>
      </w:tr>
      <w:tr w:rsidR="00822946">
        <w:trPr>
          <w:trHeight w:val="885"/>
        </w:trPr>
        <w:tc>
          <w:tcPr>
            <w:tcW w:w="846"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color w:val="000000" w:themeColor="text1"/>
                <w:sz w:val="21"/>
                <w:szCs w:val="21"/>
              </w:rPr>
              <w:t>12</w:t>
            </w:r>
          </w:p>
        </w:tc>
        <w:tc>
          <w:tcPr>
            <w:tcW w:w="3260"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饮片供货业绩</w:t>
            </w:r>
          </w:p>
        </w:tc>
        <w:tc>
          <w:tcPr>
            <w:tcW w:w="5528" w:type="dxa"/>
            <w:shd w:val="clear" w:color="auto" w:fill="auto"/>
            <w:vAlign w:val="center"/>
          </w:tcPr>
          <w:p w:rsidR="00822946" w:rsidRDefault="004B3025">
            <w:pPr>
              <w:widowControl/>
              <w:jc w:val="left"/>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格式详见附表</w:t>
            </w:r>
            <w:r>
              <w:rPr>
                <w:rFonts w:ascii="仿宋" w:eastAsia="仿宋" w:hAnsi="仿宋" w:cs="宋体" w:hint="eastAsia"/>
                <w:color w:val="000000" w:themeColor="text1"/>
                <w:sz w:val="21"/>
                <w:szCs w:val="21"/>
              </w:rPr>
              <w:t>7</w:t>
            </w:r>
            <w:r>
              <w:rPr>
                <w:rFonts w:ascii="仿宋" w:eastAsia="仿宋" w:hAnsi="仿宋" w:cs="宋体" w:hint="eastAsia"/>
                <w:color w:val="000000" w:themeColor="text1"/>
                <w:sz w:val="21"/>
                <w:szCs w:val="21"/>
              </w:rPr>
              <w:t>，提供</w:t>
            </w:r>
            <w:r>
              <w:rPr>
                <w:rFonts w:ascii="仿宋" w:eastAsia="仿宋" w:hAnsi="仿宋" w:cs="宋体" w:hint="eastAsia"/>
                <w:color w:val="000000" w:themeColor="text1"/>
                <w:sz w:val="21"/>
                <w:szCs w:val="21"/>
              </w:rPr>
              <w:t>2023</w:t>
            </w:r>
            <w:r>
              <w:rPr>
                <w:rFonts w:ascii="仿宋" w:eastAsia="仿宋" w:hAnsi="仿宋" w:cs="宋体" w:hint="eastAsia"/>
                <w:color w:val="000000" w:themeColor="text1"/>
                <w:sz w:val="21"/>
                <w:szCs w:val="21"/>
              </w:rPr>
              <w:t>年</w:t>
            </w:r>
            <w:r>
              <w:rPr>
                <w:rFonts w:ascii="仿宋" w:eastAsia="仿宋" w:hAnsi="仿宋" w:cs="宋体" w:hint="eastAsia"/>
                <w:color w:val="000000" w:themeColor="text1"/>
                <w:sz w:val="21"/>
                <w:szCs w:val="21"/>
              </w:rPr>
              <w:t>1</w:t>
            </w:r>
            <w:r>
              <w:rPr>
                <w:rFonts w:ascii="仿宋" w:eastAsia="仿宋" w:hAnsi="仿宋" w:cs="宋体" w:hint="eastAsia"/>
                <w:color w:val="000000" w:themeColor="text1"/>
                <w:sz w:val="21"/>
                <w:szCs w:val="21"/>
              </w:rPr>
              <w:t>月</w:t>
            </w:r>
            <w:r>
              <w:rPr>
                <w:rFonts w:ascii="仿宋" w:eastAsia="仿宋" w:hAnsi="仿宋" w:cs="宋体" w:hint="eastAsia"/>
                <w:color w:val="000000" w:themeColor="text1"/>
                <w:sz w:val="21"/>
                <w:szCs w:val="21"/>
              </w:rPr>
              <w:t>1</w:t>
            </w:r>
            <w:r>
              <w:rPr>
                <w:rFonts w:ascii="仿宋" w:eastAsia="仿宋" w:hAnsi="仿宋" w:cs="宋体" w:hint="eastAsia"/>
                <w:color w:val="000000" w:themeColor="text1"/>
                <w:sz w:val="21"/>
                <w:szCs w:val="21"/>
              </w:rPr>
              <w:t>日至今中药饮片供货业绩，以三级医院中标通知书和相应合同复印件为准</w:t>
            </w:r>
          </w:p>
        </w:tc>
      </w:tr>
      <w:tr w:rsidR="00822946">
        <w:trPr>
          <w:trHeight w:val="1020"/>
        </w:trPr>
        <w:tc>
          <w:tcPr>
            <w:tcW w:w="846"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lastRenderedPageBreak/>
              <w:t>1</w:t>
            </w:r>
            <w:r>
              <w:rPr>
                <w:rFonts w:ascii="仿宋" w:eastAsia="仿宋" w:hAnsi="仿宋" w:cs="宋体"/>
                <w:color w:val="000000" w:themeColor="text1"/>
                <w:sz w:val="21"/>
                <w:szCs w:val="21"/>
              </w:rPr>
              <w:t>3</w:t>
            </w:r>
          </w:p>
        </w:tc>
        <w:tc>
          <w:tcPr>
            <w:tcW w:w="3260"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可供目录内品种数</w:t>
            </w:r>
          </w:p>
        </w:tc>
        <w:tc>
          <w:tcPr>
            <w:tcW w:w="5528" w:type="dxa"/>
            <w:shd w:val="clear" w:color="auto" w:fill="auto"/>
            <w:vAlign w:val="center"/>
          </w:tcPr>
          <w:p w:rsidR="00822946" w:rsidRDefault="004B3025">
            <w:pPr>
              <w:widowControl/>
              <w:jc w:val="left"/>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格式详见附表《绍兴市中医院小包装中药饮片目录》，如可供，则在目录中打√。可供品种数超出医院提供的目录，超出的产品自行制作表格，格式自拟</w:t>
            </w:r>
          </w:p>
        </w:tc>
      </w:tr>
      <w:tr w:rsidR="00822946">
        <w:trPr>
          <w:trHeight w:val="750"/>
        </w:trPr>
        <w:tc>
          <w:tcPr>
            <w:tcW w:w="846"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1</w:t>
            </w:r>
            <w:r>
              <w:rPr>
                <w:rFonts w:ascii="仿宋" w:eastAsia="仿宋" w:hAnsi="仿宋" w:cs="宋体"/>
                <w:color w:val="000000" w:themeColor="text1"/>
                <w:sz w:val="21"/>
                <w:szCs w:val="21"/>
              </w:rPr>
              <w:t>4</w:t>
            </w:r>
          </w:p>
        </w:tc>
        <w:tc>
          <w:tcPr>
            <w:tcW w:w="3260"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可溯源品种数量</w:t>
            </w:r>
          </w:p>
        </w:tc>
        <w:tc>
          <w:tcPr>
            <w:tcW w:w="5528" w:type="dxa"/>
            <w:shd w:val="clear" w:color="auto" w:fill="auto"/>
            <w:vAlign w:val="center"/>
          </w:tcPr>
          <w:p w:rsidR="00822946" w:rsidRDefault="004B3025">
            <w:pPr>
              <w:widowControl/>
              <w:jc w:val="left"/>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提供企业溯源管理的流程、方案、可溯源饮片名称和溯源码</w:t>
            </w:r>
          </w:p>
        </w:tc>
      </w:tr>
      <w:tr w:rsidR="00822946">
        <w:trPr>
          <w:trHeight w:val="750"/>
        </w:trPr>
        <w:tc>
          <w:tcPr>
            <w:tcW w:w="846"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15</w:t>
            </w:r>
          </w:p>
        </w:tc>
        <w:tc>
          <w:tcPr>
            <w:tcW w:w="3260"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饮片经营质量</w:t>
            </w:r>
          </w:p>
        </w:tc>
        <w:tc>
          <w:tcPr>
            <w:tcW w:w="5528" w:type="dxa"/>
            <w:shd w:val="clear" w:color="auto" w:fill="auto"/>
            <w:vAlign w:val="center"/>
          </w:tcPr>
          <w:p w:rsidR="00822946" w:rsidRDefault="004B3025">
            <w:pPr>
              <w:widowControl/>
              <w:jc w:val="left"/>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按评分细则和相对应标项相关要求制作，格式自拟</w:t>
            </w:r>
          </w:p>
        </w:tc>
      </w:tr>
      <w:tr w:rsidR="00822946">
        <w:trPr>
          <w:trHeight w:val="750"/>
        </w:trPr>
        <w:tc>
          <w:tcPr>
            <w:tcW w:w="846"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16</w:t>
            </w:r>
          </w:p>
        </w:tc>
        <w:tc>
          <w:tcPr>
            <w:tcW w:w="3260"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饮片生产仓储能力</w:t>
            </w:r>
          </w:p>
        </w:tc>
        <w:tc>
          <w:tcPr>
            <w:tcW w:w="5528" w:type="dxa"/>
            <w:shd w:val="clear" w:color="auto" w:fill="auto"/>
            <w:vAlign w:val="center"/>
          </w:tcPr>
          <w:p w:rsidR="00822946" w:rsidRDefault="004B3025">
            <w:pPr>
              <w:widowControl/>
              <w:jc w:val="left"/>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按评分细则和相对应标项相关要求制作，格式自拟</w:t>
            </w:r>
          </w:p>
        </w:tc>
      </w:tr>
      <w:tr w:rsidR="00822946">
        <w:trPr>
          <w:trHeight w:val="750"/>
        </w:trPr>
        <w:tc>
          <w:tcPr>
            <w:tcW w:w="846"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17</w:t>
            </w:r>
          </w:p>
        </w:tc>
        <w:tc>
          <w:tcPr>
            <w:tcW w:w="3260"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研发能力、饮片质检能力</w:t>
            </w:r>
          </w:p>
        </w:tc>
        <w:tc>
          <w:tcPr>
            <w:tcW w:w="5528" w:type="dxa"/>
            <w:shd w:val="clear" w:color="auto" w:fill="auto"/>
            <w:vAlign w:val="center"/>
          </w:tcPr>
          <w:p w:rsidR="00822946" w:rsidRDefault="004B3025">
            <w:pPr>
              <w:widowControl/>
              <w:jc w:val="left"/>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按评分细则和相对应标项相关要求制作，格式自拟</w:t>
            </w:r>
          </w:p>
        </w:tc>
      </w:tr>
      <w:tr w:rsidR="00822946">
        <w:trPr>
          <w:trHeight w:val="750"/>
        </w:trPr>
        <w:tc>
          <w:tcPr>
            <w:tcW w:w="846"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18</w:t>
            </w:r>
          </w:p>
        </w:tc>
        <w:tc>
          <w:tcPr>
            <w:tcW w:w="3260"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样品质量</w:t>
            </w:r>
          </w:p>
        </w:tc>
        <w:tc>
          <w:tcPr>
            <w:tcW w:w="5528" w:type="dxa"/>
            <w:shd w:val="clear" w:color="auto" w:fill="auto"/>
            <w:vAlign w:val="center"/>
          </w:tcPr>
          <w:p w:rsidR="00822946" w:rsidRDefault="004B3025">
            <w:pPr>
              <w:widowControl/>
              <w:jc w:val="left"/>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按评分细则和相对应标项相关要求制作，格式自拟</w:t>
            </w:r>
          </w:p>
        </w:tc>
      </w:tr>
      <w:tr w:rsidR="00822946">
        <w:trPr>
          <w:trHeight w:val="750"/>
        </w:trPr>
        <w:tc>
          <w:tcPr>
            <w:tcW w:w="846"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19</w:t>
            </w:r>
          </w:p>
        </w:tc>
        <w:tc>
          <w:tcPr>
            <w:tcW w:w="3260"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服务方案及承诺</w:t>
            </w:r>
          </w:p>
        </w:tc>
        <w:tc>
          <w:tcPr>
            <w:tcW w:w="5528" w:type="dxa"/>
            <w:shd w:val="clear" w:color="auto" w:fill="auto"/>
            <w:vAlign w:val="center"/>
          </w:tcPr>
          <w:p w:rsidR="00822946" w:rsidRDefault="004B3025">
            <w:pPr>
              <w:widowControl/>
              <w:jc w:val="left"/>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按评分细则和相对应标项相关要求制作，格式自拟</w:t>
            </w:r>
          </w:p>
        </w:tc>
      </w:tr>
      <w:tr w:rsidR="00822946">
        <w:trPr>
          <w:trHeight w:val="750"/>
        </w:trPr>
        <w:tc>
          <w:tcPr>
            <w:tcW w:w="846"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20</w:t>
            </w:r>
          </w:p>
        </w:tc>
        <w:tc>
          <w:tcPr>
            <w:tcW w:w="3260"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特殊小包装中药饮片产地价格</w:t>
            </w:r>
          </w:p>
        </w:tc>
        <w:tc>
          <w:tcPr>
            <w:tcW w:w="5528" w:type="dxa"/>
            <w:shd w:val="clear" w:color="auto" w:fill="auto"/>
            <w:vAlign w:val="center"/>
          </w:tcPr>
          <w:p w:rsidR="00822946" w:rsidRDefault="004B3025">
            <w:pPr>
              <w:widowControl/>
              <w:jc w:val="left"/>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格式详见附表</w:t>
            </w:r>
            <w:r>
              <w:rPr>
                <w:rFonts w:ascii="仿宋" w:eastAsia="仿宋" w:hAnsi="仿宋" w:cs="宋体" w:hint="eastAsia"/>
                <w:color w:val="000000" w:themeColor="text1"/>
                <w:sz w:val="21"/>
                <w:szCs w:val="21"/>
              </w:rPr>
              <w:t>8</w:t>
            </w:r>
          </w:p>
        </w:tc>
      </w:tr>
      <w:tr w:rsidR="00822946">
        <w:trPr>
          <w:trHeight w:val="750"/>
        </w:trPr>
        <w:tc>
          <w:tcPr>
            <w:tcW w:w="846"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color w:val="000000" w:themeColor="text1"/>
                <w:sz w:val="21"/>
                <w:szCs w:val="21"/>
              </w:rPr>
              <w:t>2</w:t>
            </w:r>
            <w:r>
              <w:rPr>
                <w:rFonts w:ascii="仿宋" w:eastAsia="仿宋" w:hAnsi="仿宋" w:cs="宋体" w:hint="eastAsia"/>
                <w:color w:val="000000" w:themeColor="text1"/>
                <w:sz w:val="21"/>
                <w:szCs w:val="21"/>
              </w:rPr>
              <w:t>1</w:t>
            </w:r>
          </w:p>
        </w:tc>
        <w:tc>
          <w:tcPr>
            <w:tcW w:w="3260" w:type="dxa"/>
            <w:shd w:val="clear" w:color="auto" w:fill="auto"/>
            <w:vAlign w:val="center"/>
          </w:tcPr>
          <w:p w:rsidR="00822946" w:rsidRDefault="004B3025">
            <w:pPr>
              <w:widowControl/>
              <w:jc w:val="center"/>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其他文件</w:t>
            </w:r>
          </w:p>
        </w:tc>
        <w:tc>
          <w:tcPr>
            <w:tcW w:w="5528" w:type="dxa"/>
            <w:shd w:val="clear" w:color="auto" w:fill="auto"/>
            <w:vAlign w:val="center"/>
          </w:tcPr>
          <w:p w:rsidR="00822946" w:rsidRDefault="004B3025">
            <w:pPr>
              <w:widowControl/>
              <w:jc w:val="left"/>
              <w:rPr>
                <w:rFonts w:ascii="仿宋" w:eastAsia="仿宋" w:hAnsi="仿宋" w:cs="宋体"/>
                <w:color w:val="000000" w:themeColor="text1"/>
                <w:sz w:val="21"/>
                <w:szCs w:val="21"/>
              </w:rPr>
            </w:pPr>
            <w:r>
              <w:rPr>
                <w:rFonts w:ascii="仿宋" w:eastAsia="仿宋" w:hAnsi="仿宋" w:cs="宋体" w:hint="eastAsia"/>
                <w:color w:val="000000" w:themeColor="text1"/>
                <w:sz w:val="21"/>
                <w:szCs w:val="21"/>
              </w:rPr>
              <w:t>投标人需要说明的其他文件和说明，格式自拟。</w:t>
            </w:r>
          </w:p>
        </w:tc>
      </w:tr>
    </w:tbl>
    <w:p w:rsidR="00822946" w:rsidRDefault="004B3025">
      <w:pPr>
        <w:spacing w:line="360" w:lineRule="auto"/>
        <w:jc w:val="left"/>
        <w:rPr>
          <w:rFonts w:ascii="仿宋" w:eastAsia="仿宋" w:hAnsi="仿宋"/>
          <w:color w:val="000000" w:themeColor="text1"/>
          <w:sz w:val="24"/>
        </w:rPr>
      </w:pPr>
      <w:r>
        <w:rPr>
          <w:rFonts w:ascii="仿宋" w:eastAsia="仿宋" w:hAnsi="仿宋"/>
          <w:color w:val="000000" w:themeColor="text1"/>
          <w:sz w:val="24"/>
        </w:rPr>
        <w:t>2.2</w:t>
      </w:r>
      <w:r>
        <w:rPr>
          <w:rFonts w:ascii="仿宋" w:eastAsia="仿宋" w:hAnsi="仿宋" w:hint="eastAsia"/>
          <w:color w:val="000000" w:themeColor="text1"/>
          <w:sz w:val="24"/>
        </w:rPr>
        <w:t>“报价文件资料”应至少包含以下内容（正本用原件，复印件应加盖投标人公章）：</w:t>
      </w:r>
    </w:p>
    <w:p w:rsidR="00822946" w:rsidRDefault="004B3025">
      <w:pPr>
        <w:spacing w:line="360" w:lineRule="auto"/>
        <w:ind w:firstLineChars="200" w:firstLine="480"/>
        <w:jc w:val="left"/>
        <w:rPr>
          <w:rFonts w:ascii="仿宋" w:eastAsia="仿宋" w:hAnsi="仿宋"/>
          <w:color w:val="000000" w:themeColor="text1"/>
          <w:sz w:val="24"/>
        </w:rPr>
      </w:pPr>
      <w:r>
        <w:rPr>
          <w:rFonts w:ascii="仿宋" w:eastAsia="仿宋" w:hAnsi="仿宋" w:hint="eastAsia"/>
          <w:color w:val="000000" w:themeColor="text1"/>
          <w:sz w:val="24"/>
        </w:rPr>
        <w:t>（</w:t>
      </w:r>
      <w:r>
        <w:rPr>
          <w:rFonts w:ascii="仿宋" w:eastAsia="仿宋" w:hAnsi="仿宋" w:hint="eastAsia"/>
          <w:color w:val="000000" w:themeColor="text1"/>
          <w:sz w:val="24"/>
        </w:rPr>
        <w:t>1</w:t>
      </w:r>
      <w:r>
        <w:rPr>
          <w:rFonts w:ascii="仿宋" w:eastAsia="仿宋" w:hAnsi="仿宋" w:hint="eastAsia"/>
          <w:color w:val="000000" w:themeColor="text1"/>
          <w:sz w:val="24"/>
        </w:rPr>
        <w:t>）投标承诺书（格式详见附表</w:t>
      </w:r>
      <w:r>
        <w:rPr>
          <w:rFonts w:ascii="仿宋" w:eastAsia="仿宋" w:hAnsi="仿宋"/>
          <w:color w:val="000000" w:themeColor="text1"/>
          <w:sz w:val="24"/>
        </w:rPr>
        <w:t>9</w:t>
      </w:r>
      <w:r>
        <w:rPr>
          <w:rFonts w:ascii="仿宋" w:eastAsia="仿宋" w:hAnsi="仿宋" w:hint="eastAsia"/>
          <w:color w:val="000000" w:themeColor="text1"/>
          <w:sz w:val="24"/>
        </w:rPr>
        <w:t>）；</w:t>
      </w:r>
    </w:p>
    <w:p w:rsidR="00822946" w:rsidRDefault="004B3025">
      <w:pPr>
        <w:spacing w:line="360" w:lineRule="auto"/>
        <w:ind w:firstLineChars="200" w:firstLine="480"/>
        <w:jc w:val="left"/>
        <w:rPr>
          <w:rFonts w:ascii="仿宋" w:eastAsia="仿宋" w:hAnsi="仿宋"/>
          <w:color w:val="000000" w:themeColor="text1"/>
          <w:sz w:val="24"/>
        </w:rPr>
      </w:pPr>
      <w:r>
        <w:rPr>
          <w:rFonts w:ascii="仿宋" w:eastAsia="仿宋" w:hAnsi="仿宋" w:hint="eastAsia"/>
          <w:color w:val="000000" w:themeColor="text1"/>
          <w:sz w:val="24"/>
        </w:rPr>
        <w:t>（</w:t>
      </w:r>
      <w:r>
        <w:rPr>
          <w:rFonts w:ascii="仿宋" w:eastAsia="仿宋" w:hAnsi="仿宋" w:hint="eastAsia"/>
          <w:color w:val="000000" w:themeColor="text1"/>
          <w:sz w:val="24"/>
        </w:rPr>
        <w:t>2</w:t>
      </w:r>
      <w:r>
        <w:rPr>
          <w:rFonts w:ascii="仿宋" w:eastAsia="仿宋" w:hAnsi="仿宋" w:hint="eastAsia"/>
          <w:color w:val="000000" w:themeColor="text1"/>
          <w:sz w:val="24"/>
        </w:rPr>
        <w:t>）报价书（开标一览表，格式详见附表</w:t>
      </w:r>
      <w:r>
        <w:rPr>
          <w:rFonts w:ascii="仿宋" w:eastAsia="仿宋" w:hAnsi="仿宋"/>
          <w:color w:val="000000" w:themeColor="text1"/>
          <w:sz w:val="24"/>
        </w:rPr>
        <w:t>10</w:t>
      </w:r>
      <w:r>
        <w:rPr>
          <w:rFonts w:ascii="仿宋" w:eastAsia="仿宋" w:hAnsi="仿宋" w:hint="eastAsia"/>
          <w:color w:val="000000" w:themeColor="text1"/>
          <w:sz w:val="24"/>
        </w:rPr>
        <w:t>）；</w:t>
      </w:r>
    </w:p>
    <w:p w:rsidR="00822946" w:rsidRDefault="004B3025">
      <w:pPr>
        <w:spacing w:line="360" w:lineRule="auto"/>
        <w:ind w:firstLineChars="200" w:firstLine="480"/>
        <w:jc w:val="left"/>
        <w:rPr>
          <w:rFonts w:ascii="仿宋" w:eastAsia="仿宋" w:hAnsi="仿宋"/>
          <w:color w:val="000000" w:themeColor="text1"/>
          <w:sz w:val="24"/>
        </w:rPr>
      </w:pPr>
      <w:r>
        <w:rPr>
          <w:rFonts w:ascii="仿宋" w:eastAsia="仿宋" w:hAnsi="仿宋" w:hint="eastAsia"/>
          <w:color w:val="000000" w:themeColor="text1"/>
          <w:sz w:val="24"/>
        </w:rPr>
        <w:t>（</w:t>
      </w:r>
      <w:r>
        <w:rPr>
          <w:rFonts w:ascii="仿宋" w:eastAsia="仿宋" w:hAnsi="仿宋" w:hint="eastAsia"/>
          <w:color w:val="000000" w:themeColor="text1"/>
          <w:sz w:val="24"/>
        </w:rPr>
        <w:t>3</w:t>
      </w:r>
      <w:r>
        <w:rPr>
          <w:rFonts w:ascii="仿宋" w:eastAsia="仿宋" w:hAnsi="仿宋" w:hint="eastAsia"/>
          <w:color w:val="000000" w:themeColor="text1"/>
          <w:sz w:val="24"/>
        </w:rPr>
        <w:t>）投标人需要说明的其他文件和说明，格式自拟。</w:t>
      </w:r>
    </w:p>
    <w:p w:rsidR="00822946" w:rsidRDefault="004B3025">
      <w:pPr>
        <w:spacing w:line="360" w:lineRule="auto"/>
        <w:ind w:firstLineChars="200" w:firstLine="480"/>
        <w:jc w:val="left"/>
        <w:rPr>
          <w:rFonts w:ascii="仿宋" w:eastAsia="仿宋" w:hAnsi="仿宋"/>
          <w:color w:val="000000" w:themeColor="text1"/>
          <w:sz w:val="24"/>
        </w:rPr>
      </w:pPr>
      <w:r>
        <w:rPr>
          <w:rFonts w:ascii="仿宋" w:eastAsia="仿宋" w:hAnsi="仿宋" w:hint="eastAsia"/>
          <w:color w:val="000000" w:themeColor="text1"/>
          <w:sz w:val="24"/>
        </w:rPr>
        <w:t>上述价格文件须每页加盖单位公章。表格样式另附。数据不得有涂改。若不按要求填写、涂改、没有单位公章即作废标处理。</w:t>
      </w:r>
    </w:p>
    <w:p w:rsidR="00822946" w:rsidRDefault="004B3025">
      <w:pPr>
        <w:spacing w:line="360" w:lineRule="auto"/>
        <w:jc w:val="left"/>
        <w:rPr>
          <w:rFonts w:ascii="仿宋" w:eastAsia="仿宋" w:hAnsi="仿宋"/>
          <w:b/>
          <w:color w:val="000000" w:themeColor="text1"/>
          <w:sz w:val="24"/>
        </w:rPr>
      </w:pPr>
      <w:r>
        <w:rPr>
          <w:rFonts w:ascii="仿宋" w:eastAsia="仿宋" w:hAnsi="仿宋" w:hint="eastAsia"/>
          <w:b/>
          <w:color w:val="000000" w:themeColor="text1"/>
          <w:sz w:val="24"/>
        </w:rPr>
        <w:t>3.</w:t>
      </w:r>
      <w:r>
        <w:rPr>
          <w:rFonts w:ascii="仿宋" w:eastAsia="仿宋" w:hAnsi="仿宋" w:hint="eastAsia"/>
          <w:b/>
          <w:color w:val="000000" w:themeColor="text1"/>
          <w:sz w:val="24"/>
        </w:rPr>
        <w:t xml:space="preserve"> </w:t>
      </w:r>
      <w:r>
        <w:rPr>
          <w:rFonts w:ascii="仿宋" w:eastAsia="仿宋" w:hAnsi="仿宋" w:hint="eastAsia"/>
          <w:b/>
          <w:color w:val="000000" w:themeColor="text1"/>
          <w:sz w:val="24"/>
        </w:rPr>
        <w:t>投标报价</w:t>
      </w:r>
    </w:p>
    <w:p w:rsidR="00822946" w:rsidRDefault="004B3025">
      <w:pPr>
        <w:pStyle w:val="ae"/>
        <w:spacing w:line="360" w:lineRule="auto"/>
        <w:jc w:val="left"/>
        <w:rPr>
          <w:rFonts w:ascii="仿宋" w:eastAsia="仿宋" w:hAnsi="仿宋"/>
          <w:color w:val="000000" w:themeColor="text1"/>
          <w:sz w:val="24"/>
        </w:rPr>
      </w:pPr>
      <w:bookmarkStart w:id="1" w:name="_Hlk108449476"/>
      <w:r>
        <w:rPr>
          <w:rFonts w:ascii="仿宋" w:eastAsia="仿宋" w:hAnsi="仿宋" w:hint="eastAsia"/>
          <w:color w:val="000000" w:themeColor="text1"/>
          <w:sz w:val="24"/>
        </w:rPr>
        <w:t>3.1</w:t>
      </w:r>
      <w:r>
        <w:rPr>
          <w:rFonts w:ascii="仿宋" w:eastAsia="仿宋" w:hAnsi="仿宋" w:hint="eastAsia"/>
          <w:color w:val="000000" w:themeColor="text1"/>
          <w:sz w:val="24"/>
        </w:rPr>
        <w:t>投标人应按招标文件中《开标一览表》等附表要求填写。</w:t>
      </w:r>
    </w:p>
    <w:p w:rsidR="00822946" w:rsidRDefault="004B3025">
      <w:pPr>
        <w:pStyle w:val="ae"/>
        <w:spacing w:line="360" w:lineRule="auto"/>
        <w:rPr>
          <w:rFonts w:ascii="仿宋" w:eastAsia="仿宋" w:hAnsi="仿宋"/>
          <w:color w:val="000000" w:themeColor="text1"/>
          <w:sz w:val="24"/>
          <w:szCs w:val="24"/>
        </w:rPr>
      </w:pPr>
      <w:r>
        <w:rPr>
          <w:rFonts w:ascii="仿宋" w:eastAsia="仿宋" w:hAnsi="仿宋" w:hint="eastAsia"/>
          <w:color w:val="000000" w:themeColor="text1"/>
          <w:sz w:val="24"/>
        </w:rPr>
        <w:t>3.</w:t>
      </w:r>
      <w:r>
        <w:rPr>
          <w:rFonts w:ascii="仿宋" w:eastAsia="仿宋" w:hAnsi="仿宋" w:hint="eastAsia"/>
          <w:color w:val="000000" w:themeColor="text1"/>
          <w:sz w:val="24"/>
          <w:szCs w:val="24"/>
        </w:rPr>
        <w:t>2</w:t>
      </w:r>
      <w:r>
        <w:rPr>
          <w:rFonts w:ascii="仿宋" w:eastAsia="仿宋" w:hAnsi="仿宋" w:hint="eastAsia"/>
          <w:color w:val="000000" w:themeColor="text1"/>
          <w:sz w:val="24"/>
          <w:szCs w:val="24"/>
        </w:rPr>
        <w:t>本次小包装中药饮片招标采用打包方式进行报价，即所有小包装中药饮片（集采品种除外）均按相同的扣率报价，该报价包含税费、包装、库运、保险、检验等所有费用；报价应为整数，如</w:t>
      </w:r>
      <w:r>
        <w:rPr>
          <w:rFonts w:ascii="仿宋" w:eastAsia="仿宋" w:hAnsi="仿宋" w:hint="eastAsia"/>
          <w:color w:val="000000" w:themeColor="text1"/>
          <w:sz w:val="24"/>
          <w:szCs w:val="24"/>
        </w:rPr>
        <w:t>00%</w:t>
      </w:r>
      <w:r>
        <w:rPr>
          <w:rFonts w:ascii="仿宋" w:eastAsia="仿宋" w:hAnsi="仿宋" w:hint="eastAsia"/>
          <w:color w:val="000000" w:themeColor="text1"/>
          <w:sz w:val="24"/>
          <w:szCs w:val="24"/>
        </w:rPr>
        <w:t>。本次招标以绍兴市中医药学会、绍兴市药学会、绍兴市医药行业协会等联合发布的绍兴市中药饮片现行供应价为最高限价，小包装中药饮片实际采购价</w:t>
      </w:r>
      <w:r>
        <w:rPr>
          <w:rFonts w:ascii="仿宋" w:eastAsia="仿宋" w:hAnsi="仿宋" w:hint="eastAsia"/>
          <w:color w:val="000000" w:themeColor="text1"/>
          <w:sz w:val="24"/>
          <w:szCs w:val="24"/>
        </w:rPr>
        <w:t>=</w:t>
      </w:r>
      <w:r>
        <w:rPr>
          <w:rFonts w:ascii="仿宋" w:eastAsia="仿宋" w:hAnsi="仿宋" w:hint="eastAsia"/>
          <w:color w:val="000000" w:themeColor="text1"/>
          <w:sz w:val="24"/>
          <w:szCs w:val="24"/>
        </w:rPr>
        <w:t>最高限价</w:t>
      </w:r>
      <w:r>
        <w:rPr>
          <w:rFonts w:ascii="仿宋" w:eastAsia="仿宋" w:hAnsi="仿宋" w:hint="eastAsia"/>
          <w:color w:val="000000" w:themeColor="text1"/>
          <w:sz w:val="24"/>
          <w:szCs w:val="24"/>
        </w:rPr>
        <w:t>*</w:t>
      </w:r>
      <w:r>
        <w:rPr>
          <w:rFonts w:ascii="仿宋" w:eastAsia="仿宋" w:hAnsi="仿宋" w:hint="eastAsia"/>
          <w:color w:val="000000" w:themeColor="text1"/>
          <w:sz w:val="24"/>
          <w:szCs w:val="24"/>
        </w:rPr>
        <w:t>扣率，所有投标人的扣率平均值为基准报价，符合的满分，每偏离</w:t>
      </w:r>
      <w:r>
        <w:rPr>
          <w:rFonts w:ascii="仿宋" w:eastAsia="仿宋" w:hAnsi="仿宋" w:hint="eastAsia"/>
          <w:color w:val="000000" w:themeColor="text1"/>
          <w:sz w:val="24"/>
          <w:szCs w:val="24"/>
        </w:rPr>
        <w:t>1%</w:t>
      </w:r>
      <w:r>
        <w:rPr>
          <w:rFonts w:ascii="仿宋" w:eastAsia="仿宋" w:hAnsi="仿宋" w:hint="eastAsia"/>
          <w:color w:val="000000" w:themeColor="text1"/>
          <w:sz w:val="24"/>
          <w:szCs w:val="24"/>
        </w:rPr>
        <w:t>扣</w:t>
      </w:r>
      <w:r>
        <w:rPr>
          <w:rFonts w:ascii="仿宋" w:eastAsia="仿宋" w:hAnsi="仿宋" w:hint="eastAsia"/>
          <w:color w:val="000000" w:themeColor="text1"/>
          <w:sz w:val="24"/>
          <w:szCs w:val="24"/>
        </w:rPr>
        <w:t>0.2</w:t>
      </w:r>
      <w:r>
        <w:rPr>
          <w:rFonts w:ascii="仿宋" w:eastAsia="仿宋" w:hAnsi="仿宋" w:hint="eastAsia"/>
          <w:color w:val="000000" w:themeColor="text1"/>
          <w:sz w:val="24"/>
          <w:szCs w:val="24"/>
        </w:rPr>
        <w:t>分，扣完为止。报价超过最高限价，不得分。投标人同</w:t>
      </w:r>
      <w:r>
        <w:rPr>
          <w:rFonts w:ascii="仿宋" w:eastAsia="仿宋" w:hAnsi="仿宋" w:hint="eastAsia"/>
          <w:color w:val="000000" w:themeColor="text1"/>
          <w:sz w:val="24"/>
          <w:szCs w:val="24"/>
        </w:rPr>
        <w:t>时承诺遇到政策及市场原因价格调整，供货价随之调整。</w:t>
      </w:r>
    </w:p>
    <w:p w:rsidR="00822946" w:rsidRDefault="00822946">
      <w:pPr>
        <w:pStyle w:val="ae"/>
        <w:spacing w:line="360" w:lineRule="auto"/>
        <w:rPr>
          <w:rFonts w:ascii="仿宋" w:eastAsia="仿宋" w:hAnsi="仿宋"/>
          <w:color w:val="000000" w:themeColor="text1"/>
          <w:sz w:val="24"/>
          <w:szCs w:val="24"/>
        </w:rPr>
      </w:pPr>
    </w:p>
    <w:p w:rsidR="00822946" w:rsidRDefault="004B3025">
      <w:pPr>
        <w:pStyle w:val="ae"/>
        <w:spacing w:line="360" w:lineRule="auto"/>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3.3</w:t>
      </w:r>
      <w:r>
        <w:rPr>
          <w:rFonts w:ascii="仿宋" w:eastAsia="仿宋" w:hAnsi="仿宋" w:hint="eastAsia"/>
          <w:color w:val="000000" w:themeColor="text1"/>
          <w:sz w:val="24"/>
          <w:szCs w:val="24"/>
        </w:rPr>
        <w:t>在协议中所执行的价格必须与中标价格一致，在协议执行期内不得随意变更。</w:t>
      </w:r>
    </w:p>
    <w:p w:rsidR="00822946" w:rsidRDefault="004B3025">
      <w:pPr>
        <w:pStyle w:val="ae"/>
        <w:spacing w:line="360" w:lineRule="auto"/>
        <w:rPr>
          <w:rFonts w:ascii="仿宋" w:eastAsia="仿宋" w:hAnsi="仿宋"/>
          <w:color w:val="000000" w:themeColor="text1"/>
          <w:sz w:val="24"/>
          <w:szCs w:val="24"/>
        </w:rPr>
      </w:pPr>
      <w:r>
        <w:rPr>
          <w:rFonts w:ascii="仿宋" w:eastAsia="仿宋" w:hAnsi="仿宋" w:hint="eastAsia"/>
          <w:color w:val="000000" w:themeColor="text1"/>
          <w:sz w:val="24"/>
          <w:szCs w:val="24"/>
        </w:rPr>
        <w:t>3.4</w:t>
      </w:r>
      <w:r>
        <w:rPr>
          <w:rFonts w:ascii="仿宋" w:eastAsia="仿宋" w:hAnsi="仿宋" w:hint="eastAsia"/>
          <w:color w:val="000000" w:themeColor="text1"/>
          <w:sz w:val="24"/>
          <w:szCs w:val="24"/>
        </w:rPr>
        <w:t>报价一经涂改，应在涂改处加盖单位公章或者由法定代表人或授权委托人签字或盖章，否则其投标作无效标处理。</w:t>
      </w:r>
    </w:p>
    <w:p w:rsidR="00822946" w:rsidRDefault="004B3025">
      <w:pPr>
        <w:pStyle w:val="ae"/>
        <w:spacing w:line="360" w:lineRule="auto"/>
        <w:rPr>
          <w:rFonts w:ascii="仿宋" w:eastAsia="仿宋" w:hAnsi="仿宋"/>
          <w:color w:val="000000" w:themeColor="text1"/>
          <w:sz w:val="24"/>
          <w:szCs w:val="24"/>
        </w:rPr>
      </w:pPr>
      <w:r>
        <w:rPr>
          <w:rFonts w:ascii="仿宋" w:eastAsia="仿宋" w:hAnsi="仿宋" w:hint="eastAsia"/>
          <w:color w:val="000000" w:themeColor="text1"/>
          <w:sz w:val="24"/>
        </w:rPr>
        <w:t>3.</w:t>
      </w:r>
      <w:r>
        <w:rPr>
          <w:rFonts w:ascii="仿宋" w:eastAsia="仿宋" w:hAnsi="仿宋" w:hint="eastAsia"/>
          <w:color w:val="000000" w:themeColor="text1"/>
          <w:sz w:val="24"/>
          <w:szCs w:val="24"/>
        </w:rPr>
        <w:t>5</w:t>
      </w:r>
      <w:r>
        <w:rPr>
          <w:rFonts w:ascii="仿宋" w:eastAsia="仿宋" w:hAnsi="仿宋" w:hint="eastAsia"/>
          <w:color w:val="000000" w:themeColor="text1"/>
          <w:sz w:val="24"/>
          <w:szCs w:val="24"/>
        </w:rPr>
        <w:t>招标文件未列明，而投标人认为必需的费用也需列入报价。</w:t>
      </w:r>
    </w:p>
    <w:p w:rsidR="00822946" w:rsidRDefault="004B3025">
      <w:pPr>
        <w:pStyle w:val="ae"/>
        <w:spacing w:line="360" w:lineRule="auto"/>
        <w:jc w:val="left"/>
        <w:rPr>
          <w:rFonts w:ascii="仿宋" w:eastAsia="仿宋" w:hAnsi="仿宋"/>
          <w:color w:val="000000" w:themeColor="text1"/>
          <w:sz w:val="24"/>
          <w:szCs w:val="24"/>
        </w:rPr>
      </w:pPr>
      <w:r>
        <w:rPr>
          <w:rFonts w:ascii="仿宋" w:eastAsia="仿宋" w:hAnsi="仿宋" w:hint="eastAsia"/>
          <w:color w:val="000000" w:themeColor="text1"/>
          <w:sz w:val="24"/>
        </w:rPr>
        <w:t>3.</w:t>
      </w:r>
      <w:r>
        <w:rPr>
          <w:rFonts w:ascii="仿宋" w:eastAsia="仿宋" w:hAnsi="仿宋" w:hint="eastAsia"/>
          <w:color w:val="000000" w:themeColor="text1"/>
          <w:sz w:val="24"/>
          <w:szCs w:val="24"/>
        </w:rPr>
        <w:t>6</w:t>
      </w:r>
      <w:r>
        <w:rPr>
          <w:rFonts w:ascii="仿宋" w:eastAsia="仿宋" w:hAnsi="仿宋" w:hint="eastAsia"/>
          <w:b/>
          <w:color w:val="000000" w:themeColor="text1"/>
          <w:sz w:val="24"/>
        </w:rPr>
        <w:t>投标报价只允许有一个报价，有选择的报价将不予接受（除指定外）。</w:t>
      </w:r>
    </w:p>
    <w:bookmarkEnd w:id="1"/>
    <w:p w:rsidR="00822946" w:rsidRDefault="004B3025">
      <w:pPr>
        <w:pStyle w:val="a7"/>
        <w:tabs>
          <w:tab w:val="clear" w:pos="454"/>
        </w:tabs>
        <w:spacing w:afterLines="0" w:line="360" w:lineRule="auto"/>
        <w:ind w:left="0" w:firstLine="0"/>
        <w:rPr>
          <w:rFonts w:ascii="仿宋" w:eastAsia="仿宋" w:hAnsi="仿宋"/>
          <w:b/>
          <w:color w:val="000000" w:themeColor="text1"/>
          <w:szCs w:val="24"/>
        </w:rPr>
      </w:pPr>
      <w:r>
        <w:rPr>
          <w:rFonts w:ascii="仿宋" w:eastAsia="仿宋" w:hAnsi="仿宋" w:hint="eastAsia"/>
          <w:b/>
          <w:color w:val="000000" w:themeColor="text1"/>
          <w:szCs w:val="24"/>
        </w:rPr>
        <w:t>4.</w:t>
      </w:r>
      <w:r>
        <w:rPr>
          <w:rFonts w:ascii="仿宋" w:eastAsia="仿宋" w:hAnsi="仿宋" w:hint="eastAsia"/>
          <w:b/>
          <w:color w:val="000000" w:themeColor="text1"/>
          <w:szCs w:val="24"/>
        </w:rPr>
        <w:t>投标文件的有效期</w:t>
      </w:r>
    </w:p>
    <w:p w:rsidR="00822946" w:rsidRDefault="004B3025">
      <w:pPr>
        <w:pStyle w:val="a7"/>
        <w:tabs>
          <w:tab w:val="clear" w:pos="454"/>
        </w:tabs>
        <w:spacing w:afterLines="0" w:line="360" w:lineRule="auto"/>
        <w:ind w:left="0" w:firstLine="0"/>
        <w:rPr>
          <w:rFonts w:ascii="仿宋" w:eastAsia="仿宋" w:hAnsi="仿宋"/>
          <w:color w:val="000000" w:themeColor="text1"/>
          <w:szCs w:val="24"/>
        </w:rPr>
      </w:pPr>
      <w:r>
        <w:rPr>
          <w:rFonts w:ascii="仿宋" w:eastAsia="仿宋" w:hAnsi="仿宋" w:hint="eastAsia"/>
          <w:color w:val="000000" w:themeColor="text1"/>
          <w:szCs w:val="24"/>
        </w:rPr>
        <w:t>4.1</w:t>
      </w:r>
      <w:r>
        <w:rPr>
          <w:rFonts w:ascii="仿宋" w:eastAsia="仿宋" w:hAnsi="仿宋" w:hint="eastAsia"/>
          <w:color w:val="000000" w:themeColor="text1"/>
        </w:rPr>
        <w:t>投</w:t>
      </w:r>
      <w:r>
        <w:rPr>
          <w:rFonts w:ascii="仿宋" w:eastAsia="仿宋" w:hAnsi="仿宋" w:cs="仿宋_GB2312" w:hint="eastAsia"/>
          <w:color w:val="000000" w:themeColor="text1"/>
        </w:rPr>
        <w:t>标有效期为从提交投标文件的截止之日起</w:t>
      </w:r>
      <w:r>
        <w:rPr>
          <w:rFonts w:ascii="仿宋" w:eastAsia="仿宋" w:hAnsi="仿宋" w:cs="仿宋_GB2312" w:hint="eastAsia"/>
          <w:color w:val="000000" w:themeColor="text1"/>
        </w:rPr>
        <w:t>90</w:t>
      </w:r>
      <w:r>
        <w:rPr>
          <w:rFonts w:ascii="仿宋" w:eastAsia="仿宋" w:hAnsi="仿宋" w:cs="仿宋_GB2312" w:hint="eastAsia"/>
          <w:color w:val="000000" w:themeColor="text1"/>
        </w:rPr>
        <w:t>天。</w:t>
      </w:r>
      <w:r>
        <w:rPr>
          <w:rFonts w:ascii="仿宋" w:eastAsia="仿宋" w:hAnsi="仿宋" w:cs="仿宋_GB2312" w:hint="eastAsia"/>
          <w:b/>
          <w:color w:val="000000" w:themeColor="text1"/>
        </w:rPr>
        <w:t>投标人的投标文件中承</w:t>
      </w:r>
      <w:r>
        <w:rPr>
          <w:rFonts w:ascii="仿宋" w:eastAsia="仿宋" w:hAnsi="仿宋" w:cs="仿宋_GB2312" w:hint="eastAsia"/>
          <w:b/>
          <w:color w:val="000000" w:themeColor="text1"/>
          <w:szCs w:val="21"/>
        </w:rPr>
        <w:t>诺的投标有效期少于招标文件中载明的投标有效期的，投标无效。</w:t>
      </w:r>
    </w:p>
    <w:p w:rsidR="00822946" w:rsidRDefault="004B3025">
      <w:pPr>
        <w:pStyle w:val="a7"/>
        <w:tabs>
          <w:tab w:val="clear" w:pos="454"/>
        </w:tabs>
        <w:spacing w:afterLines="0" w:line="360" w:lineRule="auto"/>
        <w:ind w:left="0" w:firstLine="0"/>
        <w:rPr>
          <w:rFonts w:ascii="仿宋" w:eastAsia="仿宋" w:hAnsi="仿宋"/>
          <w:color w:val="000000" w:themeColor="text1"/>
          <w:szCs w:val="24"/>
        </w:rPr>
      </w:pPr>
      <w:r>
        <w:rPr>
          <w:rFonts w:ascii="仿宋" w:eastAsia="仿宋" w:hAnsi="仿宋" w:hint="eastAsia"/>
          <w:color w:val="000000" w:themeColor="text1"/>
          <w:szCs w:val="24"/>
        </w:rPr>
        <w:t>4.2</w:t>
      </w:r>
      <w:r>
        <w:rPr>
          <w:rFonts w:ascii="仿宋" w:eastAsia="仿宋" w:hAnsi="仿宋" w:hint="eastAsia"/>
          <w:color w:val="000000" w:themeColor="text1"/>
          <w:szCs w:val="24"/>
        </w:rPr>
        <w:t>在特殊情况下，招标人可与投标人协商延长投标书的有效期，这种要求和答复均以书面形式进行。</w:t>
      </w:r>
    </w:p>
    <w:p w:rsidR="00822946" w:rsidRDefault="004B3025">
      <w:pPr>
        <w:pStyle w:val="a7"/>
        <w:tabs>
          <w:tab w:val="clear" w:pos="454"/>
        </w:tabs>
        <w:spacing w:afterLines="0" w:line="360" w:lineRule="auto"/>
        <w:ind w:left="0" w:firstLine="0"/>
        <w:rPr>
          <w:rFonts w:ascii="仿宋" w:eastAsia="仿宋" w:hAnsi="仿宋"/>
          <w:color w:val="000000" w:themeColor="text1"/>
          <w:szCs w:val="24"/>
        </w:rPr>
      </w:pPr>
      <w:r>
        <w:rPr>
          <w:rFonts w:ascii="仿宋" w:eastAsia="仿宋" w:hAnsi="仿宋" w:hint="eastAsia"/>
          <w:color w:val="000000" w:themeColor="text1"/>
          <w:szCs w:val="24"/>
        </w:rPr>
        <w:t>4.3</w:t>
      </w:r>
      <w:r>
        <w:rPr>
          <w:rFonts w:ascii="仿宋" w:eastAsia="仿宋" w:hAnsi="仿宋" w:hint="eastAsia"/>
          <w:color w:val="000000" w:themeColor="text1"/>
          <w:szCs w:val="24"/>
        </w:rPr>
        <w:t>投标人可拒绝接受延期要求而不会导致投标保证金被没收。同意延长有效期的投标人不能修改投标文件。</w:t>
      </w:r>
    </w:p>
    <w:p w:rsidR="00822946" w:rsidRDefault="004B3025">
      <w:pPr>
        <w:snapToGrid w:val="0"/>
        <w:spacing w:line="360" w:lineRule="auto"/>
        <w:jc w:val="left"/>
        <w:rPr>
          <w:rFonts w:ascii="仿宋" w:eastAsia="仿宋" w:hAnsi="仿宋"/>
          <w:b/>
          <w:color w:val="000000" w:themeColor="text1"/>
          <w:sz w:val="24"/>
        </w:rPr>
      </w:pPr>
      <w:r>
        <w:rPr>
          <w:rFonts w:ascii="仿宋" w:eastAsia="仿宋" w:hAnsi="仿宋" w:hint="eastAsia"/>
          <w:b/>
          <w:color w:val="000000" w:themeColor="text1"/>
          <w:sz w:val="24"/>
        </w:rPr>
        <w:t>5.</w:t>
      </w:r>
      <w:r>
        <w:rPr>
          <w:rFonts w:ascii="仿宋" w:eastAsia="仿宋" w:hAnsi="仿宋" w:hint="eastAsia"/>
          <w:b/>
          <w:color w:val="000000" w:themeColor="text1"/>
          <w:sz w:val="24"/>
        </w:rPr>
        <w:t>投标文件的份数和规定</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hint="eastAsia"/>
          <w:color w:val="000000" w:themeColor="text1"/>
          <w:sz w:val="24"/>
        </w:rPr>
        <w:t>5.1</w:t>
      </w:r>
      <w:r>
        <w:rPr>
          <w:rFonts w:ascii="仿宋" w:eastAsia="仿宋" w:hAnsi="仿宋" w:hint="eastAsia"/>
          <w:color w:val="000000" w:themeColor="text1"/>
          <w:sz w:val="24"/>
        </w:rPr>
        <w:t>投标文件的正本需打印或用不褪色的墨水填写，不允许行间插字，并注明“正本”字样，投标文件正本除本招标须知中规定的可提供复印件外均须提供原件。副本为正本的复印件。</w:t>
      </w:r>
    </w:p>
    <w:p w:rsidR="00822946" w:rsidRDefault="004B3025">
      <w:pPr>
        <w:pStyle w:val="ae"/>
        <w:spacing w:line="360" w:lineRule="auto"/>
        <w:jc w:val="left"/>
        <w:rPr>
          <w:rFonts w:ascii="仿宋" w:eastAsia="仿宋" w:hAnsi="仿宋"/>
          <w:color w:val="000000" w:themeColor="text1"/>
          <w:sz w:val="24"/>
          <w:szCs w:val="24"/>
        </w:rPr>
      </w:pPr>
      <w:r>
        <w:rPr>
          <w:rFonts w:ascii="仿宋" w:eastAsia="仿宋" w:hAnsi="仿宋" w:hint="eastAsia"/>
          <w:color w:val="000000" w:themeColor="text1"/>
          <w:sz w:val="24"/>
          <w:szCs w:val="24"/>
        </w:rPr>
        <w:t>5.2</w:t>
      </w:r>
      <w:r>
        <w:rPr>
          <w:rFonts w:ascii="仿宋" w:eastAsia="仿宋" w:hAnsi="仿宋" w:hint="eastAsia"/>
          <w:color w:val="000000" w:themeColor="text1"/>
          <w:sz w:val="24"/>
          <w:szCs w:val="24"/>
        </w:rPr>
        <w:t>投标文件由“商务技术文件资料”和“报价文件资料”二部分文件组成，应按统一格式填写，装订成册。并在封面处明确注明“商务技术文件资料”或“报价文件资料”。</w:t>
      </w:r>
    </w:p>
    <w:p w:rsidR="00822946" w:rsidRDefault="004B3025">
      <w:pPr>
        <w:pStyle w:val="ae"/>
        <w:spacing w:line="360" w:lineRule="auto"/>
        <w:jc w:val="left"/>
        <w:rPr>
          <w:rFonts w:ascii="仿宋" w:eastAsia="仿宋" w:hAnsi="仿宋"/>
          <w:color w:val="000000" w:themeColor="text1"/>
          <w:sz w:val="24"/>
          <w:szCs w:val="24"/>
        </w:rPr>
      </w:pPr>
      <w:r>
        <w:rPr>
          <w:rFonts w:ascii="仿宋" w:eastAsia="仿宋" w:hAnsi="仿宋" w:hint="eastAsia"/>
          <w:color w:val="000000" w:themeColor="text1"/>
          <w:sz w:val="24"/>
          <w:szCs w:val="24"/>
        </w:rPr>
        <w:t>5.3</w:t>
      </w:r>
      <w:r>
        <w:rPr>
          <w:rFonts w:ascii="仿宋" w:eastAsia="仿宋" w:hAnsi="仿宋" w:hint="eastAsia"/>
          <w:b/>
          <w:bCs/>
          <w:color w:val="000000" w:themeColor="text1"/>
          <w:sz w:val="24"/>
          <w:szCs w:val="24"/>
        </w:rPr>
        <w:t>投标文件一式七份，其中正本一份，副本六份。</w:t>
      </w:r>
    </w:p>
    <w:p w:rsidR="00822946" w:rsidRDefault="004B3025">
      <w:pPr>
        <w:pStyle w:val="ae"/>
        <w:spacing w:line="360" w:lineRule="auto"/>
        <w:jc w:val="left"/>
        <w:rPr>
          <w:rFonts w:ascii="仿宋" w:eastAsia="仿宋" w:hAnsi="仿宋"/>
          <w:color w:val="000000" w:themeColor="text1"/>
          <w:sz w:val="24"/>
          <w:szCs w:val="24"/>
        </w:rPr>
      </w:pPr>
      <w:r>
        <w:rPr>
          <w:rFonts w:ascii="仿宋" w:eastAsia="仿宋" w:hAnsi="仿宋" w:hint="eastAsia"/>
          <w:color w:val="000000" w:themeColor="text1"/>
          <w:sz w:val="24"/>
          <w:szCs w:val="24"/>
        </w:rPr>
        <w:t>5.4</w:t>
      </w:r>
      <w:r>
        <w:rPr>
          <w:rFonts w:ascii="仿宋" w:eastAsia="仿宋" w:hAnsi="仿宋" w:hint="eastAsia"/>
          <w:color w:val="000000" w:themeColor="text1"/>
          <w:sz w:val="24"/>
          <w:szCs w:val="24"/>
        </w:rPr>
        <w:t>投标文件须由投标人在规定位置盖章并由法定代表人或其授权代表签署，投标人应写全称。</w:t>
      </w:r>
      <w:r>
        <w:rPr>
          <w:rFonts w:ascii="仿宋" w:eastAsia="仿宋" w:hAnsi="仿宋" w:hint="eastAsia"/>
          <w:color w:val="000000" w:themeColor="text1"/>
          <w:sz w:val="24"/>
          <w:szCs w:val="24"/>
        </w:rPr>
        <w:t xml:space="preserve"> </w:t>
      </w:r>
    </w:p>
    <w:p w:rsidR="00822946" w:rsidRDefault="004B3025">
      <w:pPr>
        <w:pStyle w:val="ae"/>
        <w:spacing w:line="360" w:lineRule="auto"/>
        <w:jc w:val="left"/>
        <w:rPr>
          <w:rFonts w:ascii="仿宋" w:eastAsia="仿宋" w:hAnsi="仿宋"/>
          <w:color w:val="000000" w:themeColor="text1"/>
          <w:sz w:val="24"/>
          <w:szCs w:val="24"/>
        </w:rPr>
      </w:pPr>
      <w:r>
        <w:rPr>
          <w:rFonts w:ascii="仿宋" w:eastAsia="仿宋" w:hAnsi="仿宋" w:hint="eastAsia"/>
          <w:color w:val="000000" w:themeColor="text1"/>
          <w:sz w:val="24"/>
          <w:szCs w:val="24"/>
        </w:rPr>
        <w:t>5.5</w:t>
      </w:r>
      <w:r>
        <w:rPr>
          <w:rFonts w:ascii="仿宋" w:eastAsia="仿宋" w:hAnsi="仿宋" w:hint="eastAsia"/>
          <w:color w:val="000000" w:themeColor="text1"/>
          <w:sz w:val="24"/>
          <w:szCs w:val="24"/>
        </w:rPr>
        <w:t>投标文件不得涂改，若有修改错漏处，须加盖单位公章或者法定代表人或其授权代表签字或盖章。</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hint="eastAsia"/>
          <w:color w:val="000000" w:themeColor="text1"/>
          <w:sz w:val="24"/>
        </w:rPr>
        <w:t>5.6</w:t>
      </w:r>
      <w:r>
        <w:rPr>
          <w:rFonts w:ascii="仿宋" w:eastAsia="仿宋" w:hAnsi="仿宋" w:hint="eastAsia"/>
          <w:color w:val="000000" w:themeColor="text1"/>
          <w:sz w:val="24"/>
        </w:rPr>
        <w:t>投标文件因字迹潦草或表达不清所引起的后果由投标人负责。</w:t>
      </w:r>
    </w:p>
    <w:p w:rsidR="00822946" w:rsidRDefault="004B3025">
      <w:pPr>
        <w:spacing w:line="360" w:lineRule="auto"/>
        <w:jc w:val="left"/>
        <w:rPr>
          <w:rFonts w:ascii="仿宋" w:eastAsia="仿宋" w:hAnsi="仿宋"/>
          <w:color w:val="000000" w:themeColor="text1"/>
          <w:sz w:val="24"/>
        </w:rPr>
      </w:pPr>
      <w:r>
        <w:rPr>
          <w:rFonts w:ascii="仿宋" w:eastAsia="仿宋" w:hAnsi="仿宋" w:hint="eastAsia"/>
          <w:color w:val="000000" w:themeColor="text1"/>
          <w:sz w:val="24"/>
        </w:rPr>
        <w:t>5.7</w:t>
      </w:r>
      <w:r>
        <w:rPr>
          <w:rFonts w:ascii="仿宋" w:eastAsia="仿宋" w:hAnsi="仿宋" w:hint="eastAsia"/>
          <w:color w:val="000000" w:themeColor="text1"/>
          <w:sz w:val="24"/>
        </w:rPr>
        <w:t>投标人应认真阅读招标文件中所有的内容。如果投标人编制的投标文件实质上不响应招标文件的要求，其投标文件将被招标人拒绝。</w:t>
      </w:r>
    </w:p>
    <w:p w:rsidR="00822946" w:rsidRDefault="004B3025">
      <w:pPr>
        <w:spacing w:line="360" w:lineRule="auto"/>
        <w:jc w:val="left"/>
        <w:rPr>
          <w:rFonts w:ascii="仿宋" w:eastAsia="仿宋" w:hAnsi="仿宋"/>
          <w:color w:val="000000" w:themeColor="text1"/>
          <w:sz w:val="24"/>
        </w:rPr>
      </w:pPr>
      <w:r>
        <w:rPr>
          <w:rFonts w:ascii="仿宋" w:eastAsia="仿宋" w:hAnsi="仿宋" w:cs="仿宋_GB2312" w:hint="eastAsia"/>
          <w:color w:val="000000" w:themeColor="text1"/>
          <w:sz w:val="24"/>
        </w:rPr>
        <w:t>5.8</w:t>
      </w:r>
      <w:r>
        <w:rPr>
          <w:rFonts w:ascii="仿宋" w:eastAsia="仿宋" w:hAnsi="仿宋" w:cs="仿宋_GB2312" w:hint="eastAsia"/>
          <w:color w:val="000000" w:themeColor="text1"/>
          <w:sz w:val="24"/>
        </w:rPr>
        <w:t>投标文件建议采用</w:t>
      </w:r>
      <w:r>
        <w:rPr>
          <w:rFonts w:ascii="仿宋" w:eastAsia="仿宋" w:hAnsi="仿宋" w:cs="仿宋_GB2312" w:hint="eastAsia"/>
          <w:color w:val="000000" w:themeColor="text1"/>
          <w:sz w:val="24"/>
        </w:rPr>
        <w:t>A4</w:t>
      </w:r>
      <w:r>
        <w:rPr>
          <w:rFonts w:ascii="仿宋" w:eastAsia="仿宋" w:hAnsi="仿宋" w:cs="仿宋_GB2312" w:hint="eastAsia"/>
          <w:color w:val="000000" w:themeColor="text1"/>
          <w:sz w:val="24"/>
        </w:rPr>
        <w:t>幅面，按顺序统一编目编码装订成册。</w:t>
      </w:r>
      <w:r>
        <w:rPr>
          <w:rFonts w:ascii="仿宋" w:eastAsia="仿宋" w:hAnsi="仿宋" w:cs="仿宋_GB2312" w:hint="eastAsia"/>
          <w:b/>
          <w:color w:val="000000" w:themeColor="text1"/>
          <w:sz w:val="24"/>
        </w:rPr>
        <w:t>提倡双面打印</w:t>
      </w:r>
      <w:r>
        <w:rPr>
          <w:rFonts w:ascii="仿宋" w:eastAsia="仿宋" w:hAnsi="仿宋" w:cs="仿宋_GB2312" w:hint="eastAsia"/>
          <w:color w:val="000000" w:themeColor="text1"/>
          <w:sz w:val="24"/>
        </w:rPr>
        <w:t>。</w:t>
      </w:r>
    </w:p>
    <w:p w:rsidR="00822946" w:rsidRDefault="004B3025">
      <w:pPr>
        <w:snapToGrid w:val="0"/>
        <w:spacing w:line="360" w:lineRule="auto"/>
        <w:jc w:val="left"/>
        <w:rPr>
          <w:rFonts w:ascii="仿宋" w:eastAsia="仿宋" w:hAnsi="仿宋"/>
          <w:b/>
          <w:color w:val="000000" w:themeColor="text1"/>
          <w:sz w:val="24"/>
        </w:rPr>
      </w:pPr>
      <w:r>
        <w:rPr>
          <w:rFonts w:ascii="仿宋" w:eastAsia="仿宋" w:hAnsi="仿宋" w:hint="eastAsia"/>
          <w:b/>
          <w:color w:val="000000" w:themeColor="text1"/>
          <w:sz w:val="24"/>
        </w:rPr>
        <w:t xml:space="preserve">6. </w:t>
      </w:r>
      <w:r>
        <w:rPr>
          <w:rFonts w:ascii="仿宋" w:eastAsia="仿宋" w:hAnsi="仿宋" w:hint="eastAsia"/>
          <w:b/>
          <w:color w:val="000000" w:themeColor="text1"/>
          <w:sz w:val="24"/>
        </w:rPr>
        <w:t>投标文件的密封、盖章和签署</w:t>
      </w:r>
    </w:p>
    <w:p w:rsidR="00822946" w:rsidRDefault="004B3025">
      <w:pPr>
        <w:snapToGrid w:val="0"/>
        <w:spacing w:line="360" w:lineRule="auto"/>
        <w:ind w:firstLine="420"/>
        <w:rPr>
          <w:rFonts w:ascii="仿宋" w:eastAsia="仿宋" w:hAnsi="仿宋"/>
          <w:color w:val="000000" w:themeColor="text1"/>
          <w:sz w:val="24"/>
        </w:rPr>
      </w:pPr>
      <w:r>
        <w:rPr>
          <w:rFonts w:ascii="仿宋" w:eastAsia="仿宋" w:hAnsi="仿宋" w:hint="eastAsia"/>
          <w:color w:val="000000" w:themeColor="text1"/>
          <w:sz w:val="24"/>
        </w:rPr>
        <w:t>“商务技术文件资料”和“报价文件资料”</w:t>
      </w:r>
      <w:r>
        <w:rPr>
          <w:rFonts w:ascii="仿宋" w:eastAsia="仿宋" w:hAnsi="仿宋" w:hint="eastAsia"/>
          <w:b/>
          <w:color w:val="000000" w:themeColor="text1"/>
          <w:sz w:val="24"/>
        </w:rPr>
        <w:t>二部份分别密封封装</w:t>
      </w:r>
      <w:r>
        <w:rPr>
          <w:rFonts w:ascii="仿宋" w:eastAsia="仿宋" w:hAnsi="仿宋" w:hint="eastAsia"/>
          <w:color w:val="000000" w:themeColor="text1"/>
          <w:sz w:val="24"/>
        </w:rPr>
        <w:t>，</w:t>
      </w:r>
      <w:r>
        <w:rPr>
          <w:rFonts w:ascii="仿宋" w:eastAsia="仿宋" w:hAnsi="仿宋" w:hint="eastAsia"/>
          <w:b/>
          <w:color w:val="000000" w:themeColor="text1"/>
          <w:sz w:val="24"/>
        </w:rPr>
        <w:t>投标文件的装订必须采用胶订或线订形式，不得采用活页装订方式（胶订或线订以外装订形式视为活页装订）。</w:t>
      </w:r>
      <w:r>
        <w:rPr>
          <w:rFonts w:ascii="仿宋" w:eastAsia="仿宋" w:hAnsi="仿宋" w:hint="eastAsia"/>
          <w:color w:val="000000" w:themeColor="text1"/>
          <w:sz w:val="24"/>
        </w:rPr>
        <w:t>各投标人在编制投标文件时请按照招标文件第七部分规定的格式进行，混乱的编排导致投标文</w:t>
      </w:r>
      <w:r>
        <w:rPr>
          <w:rFonts w:ascii="仿宋" w:eastAsia="仿宋" w:hAnsi="仿宋" w:hint="eastAsia"/>
          <w:color w:val="000000" w:themeColor="text1"/>
          <w:sz w:val="24"/>
        </w:rPr>
        <w:lastRenderedPageBreak/>
        <w:t>件被误读或评标委员会查找不到有效文件是投标人的风险。并明确注明“商务技术文件资料或报价文件资料、项目名称、投标人名称”字样，同时封口处加盖骑缝单位公章。</w:t>
      </w:r>
    </w:p>
    <w:p w:rsidR="00822946" w:rsidRDefault="004B3025">
      <w:pPr>
        <w:widowControl/>
        <w:snapToGrid w:val="0"/>
        <w:spacing w:line="360" w:lineRule="auto"/>
        <w:rPr>
          <w:rFonts w:ascii="仿宋" w:eastAsia="仿宋" w:hAnsi="仿宋"/>
          <w:b/>
          <w:color w:val="000000" w:themeColor="text1"/>
          <w:sz w:val="24"/>
        </w:rPr>
      </w:pPr>
      <w:r>
        <w:rPr>
          <w:rFonts w:ascii="仿宋" w:eastAsia="仿宋" w:hAnsi="仿宋" w:hint="eastAsia"/>
          <w:b/>
          <w:color w:val="000000" w:themeColor="text1"/>
          <w:sz w:val="24"/>
        </w:rPr>
        <w:t>7</w:t>
      </w:r>
      <w:r>
        <w:rPr>
          <w:rFonts w:ascii="仿宋" w:eastAsia="仿宋" w:hAnsi="仿宋" w:hint="eastAsia"/>
          <w:b/>
          <w:color w:val="000000" w:themeColor="text1"/>
          <w:sz w:val="24"/>
        </w:rPr>
        <w:t>．投标文件的补充和修改</w:t>
      </w:r>
    </w:p>
    <w:p w:rsidR="00822946" w:rsidRDefault="004B3025">
      <w:pPr>
        <w:widowControl/>
        <w:snapToGrid w:val="0"/>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投标截止时间前，投标人可以书面形式向招标人提出对投标文件进行补充和修改，相应部分以最后的补充和修改为准。该书面材料应密封，并明确注明“修改（或补充）商务技术文件资料或报价文件资料、项目名称、投标人名称”字样，同时封口处由法定代表人或其授权代表签字或盖</w:t>
      </w:r>
      <w:r>
        <w:rPr>
          <w:rFonts w:ascii="仿宋" w:eastAsia="仿宋" w:hAnsi="仿宋" w:hint="eastAsia"/>
          <w:color w:val="000000" w:themeColor="text1"/>
          <w:sz w:val="24"/>
        </w:rPr>
        <w:t>章。</w:t>
      </w:r>
    </w:p>
    <w:p w:rsidR="00822946" w:rsidRDefault="004B3025">
      <w:pPr>
        <w:pStyle w:val="af3"/>
        <w:rPr>
          <w:rFonts w:ascii="宋体" w:hAnsi="宋体"/>
          <w:color w:val="000000" w:themeColor="text1"/>
        </w:rPr>
      </w:pPr>
      <w:r>
        <w:rPr>
          <w:rFonts w:ascii="宋体" w:hAnsi="宋体" w:hint="eastAsia"/>
          <w:color w:val="000000" w:themeColor="text1"/>
        </w:rPr>
        <w:t>四、开标和评标</w:t>
      </w:r>
    </w:p>
    <w:p w:rsidR="00822946" w:rsidRDefault="004B3025">
      <w:pPr>
        <w:snapToGrid w:val="0"/>
        <w:spacing w:line="360" w:lineRule="auto"/>
        <w:jc w:val="left"/>
        <w:rPr>
          <w:rFonts w:ascii="仿宋" w:eastAsia="仿宋" w:hAnsi="仿宋"/>
          <w:b/>
          <w:color w:val="000000" w:themeColor="text1"/>
          <w:sz w:val="24"/>
        </w:rPr>
      </w:pPr>
      <w:r>
        <w:rPr>
          <w:rFonts w:ascii="仿宋" w:eastAsia="仿宋" w:hAnsi="仿宋" w:hint="eastAsia"/>
          <w:b/>
          <w:color w:val="000000" w:themeColor="text1"/>
          <w:sz w:val="24"/>
        </w:rPr>
        <w:t>1</w:t>
      </w:r>
      <w:r>
        <w:rPr>
          <w:rFonts w:ascii="仿宋" w:eastAsia="仿宋" w:hAnsi="仿宋" w:hint="eastAsia"/>
          <w:b/>
          <w:color w:val="000000" w:themeColor="text1"/>
          <w:sz w:val="24"/>
        </w:rPr>
        <w:t>．开标</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hint="eastAsia"/>
          <w:color w:val="000000" w:themeColor="text1"/>
          <w:sz w:val="24"/>
        </w:rPr>
        <w:t xml:space="preserve">1.1 </w:t>
      </w:r>
      <w:r>
        <w:rPr>
          <w:rFonts w:ascii="仿宋" w:eastAsia="仿宋" w:hAnsi="仿宋" w:hint="eastAsia"/>
          <w:color w:val="000000" w:themeColor="text1"/>
          <w:sz w:val="24"/>
        </w:rPr>
        <w:t>投标人的法定代表人或其授权代表（个体工商户经营人本人必须到投标现场，否则视为无效投标）应出席开标会议。</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hint="eastAsia"/>
          <w:color w:val="000000" w:themeColor="text1"/>
          <w:sz w:val="24"/>
        </w:rPr>
        <w:t xml:space="preserve">1.2 </w:t>
      </w:r>
      <w:r>
        <w:rPr>
          <w:rFonts w:ascii="仿宋" w:eastAsia="仿宋" w:hAnsi="仿宋" w:hint="eastAsia"/>
          <w:color w:val="000000" w:themeColor="text1"/>
          <w:sz w:val="24"/>
        </w:rPr>
        <w:t>投标人的法定代表人或其授权代表未参加开标会议的，事后不得对采购相关人员、开标过程和开标结果提出异议。</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hint="eastAsia"/>
          <w:color w:val="000000" w:themeColor="text1"/>
          <w:sz w:val="24"/>
        </w:rPr>
        <w:t>2.</w:t>
      </w:r>
      <w:r>
        <w:rPr>
          <w:rFonts w:ascii="仿宋" w:eastAsia="仿宋" w:hAnsi="仿宋" w:hint="eastAsia"/>
          <w:color w:val="000000" w:themeColor="text1"/>
          <w:sz w:val="24"/>
        </w:rPr>
        <w:t>开标会由浙江社发项目管理有限公司主持。</w:t>
      </w:r>
    </w:p>
    <w:p w:rsidR="00822946" w:rsidRDefault="004B3025">
      <w:pPr>
        <w:snapToGrid w:val="0"/>
        <w:spacing w:line="360" w:lineRule="auto"/>
        <w:jc w:val="left"/>
        <w:rPr>
          <w:rFonts w:ascii="仿宋" w:eastAsia="仿宋" w:hAnsi="仿宋"/>
          <w:b/>
          <w:color w:val="000000" w:themeColor="text1"/>
          <w:sz w:val="24"/>
        </w:rPr>
      </w:pPr>
      <w:r>
        <w:rPr>
          <w:rFonts w:ascii="仿宋" w:eastAsia="仿宋" w:hAnsi="仿宋" w:hint="eastAsia"/>
          <w:color w:val="000000" w:themeColor="text1"/>
          <w:sz w:val="24"/>
        </w:rPr>
        <w:t>3.</w:t>
      </w:r>
      <w:r>
        <w:rPr>
          <w:rFonts w:ascii="仿宋" w:eastAsia="仿宋" w:hAnsi="仿宋" w:hint="eastAsia"/>
          <w:color w:val="000000" w:themeColor="text1"/>
          <w:sz w:val="24"/>
        </w:rPr>
        <w:t>投标文件启封前，投标人应书面提出对参加开标会对主持人、唱读人、记录人和监督人是否有回避的请求。</w:t>
      </w:r>
    </w:p>
    <w:p w:rsidR="00822946" w:rsidRDefault="004B3025">
      <w:pPr>
        <w:snapToGrid w:val="0"/>
        <w:spacing w:line="360" w:lineRule="auto"/>
        <w:jc w:val="left"/>
        <w:rPr>
          <w:rFonts w:ascii="仿宋" w:eastAsia="仿宋" w:hAnsi="仿宋"/>
          <w:b/>
          <w:color w:val="000000" w:themeColor="text1"/>
          <w:sz w:val="24"/>
        </w:rPr>
      </w:pPr>
      <w:r>
        <w:rPr>
          <w:rFonts w:ascii="仿宋" w:eastAsia="仿宋" w:hAnsi="仿宋"/>
          <w:b/>
          <w:color w:val="000000" w:themeColor="text1"/>
          <w:sz w:val="24"/>
        </w:rPr>
        <w:t>2</w:t>
      </w:r>
      <w:r>
        <w:rPr>
          <w:rFonts w:ascii="仿宋" w:eastAsia="仿宋" w:hAnsi="仿宋" w:hint="eastAsia"/>
          <w:b/>
          <w:color w:val="000000" w:themeColor="text1"/>
          <w:sz w:val="24"/>
        </w:rPr>
        <w:t>．开标大会程序</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color w:val="000000" w:themeColor="text1"/>
          <w:sz w:val="24"/>
        </w:rPr>
        <w:t>2</w:t>
      </w:r>
      <w:r>
        <w:rPr>
          <w:rFonts w:ascii="仿宋" w:eastAsia="仿宋" w:hAnsi="仿宋" w:hint="eastAsia"/>
          <w:color w:val="000000" w:themeColor="text1"/>
          <w:sz w:val="24"/>
        </w:rPr>
        <w:t>.1</w:t>
      </w:r>
      <w:r>
        <w:rPr>
          <w:rFonts w:ascii="仿宋" w:eastAsia="仿宋" w:hAnsi="仿宋" w:hint="eastAsia"/>
          <w:color w:val="000000" w:themeColor="text1"/>
          <w:sz w:val="24"/>
        </w:rPr>
        <w:t>主持人宣布开标会开始，介绍到会单位和人员。</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color w:val="000000" w:themeColor="text1"/>
          <w:sz w:val="24"/>
        </w:rPr>
        <w:t>2</w:t>
      </w:r>
      <w:r>
        <w:rPr>
          <w:rFonts w:ascii="仿宋" w:eastAsia="仿宋" w:hAnsi="仿宋" w:hint="eastAsia"/>
          <w:color w:val="000000" w:themeColor="text1"/>
          <w:sz w:val="24"/>
        </w:rPr>
        <w:t>.2</w:t>
      </w:r>
      <w:r>
        <w:rPr>
          <w:rFonts w:ascii="仿宋" w:eastAsia="仿宋" w:hAnsi="仿宋" w:hint="eastAsia"/>
          <w:color w:val="000000" w:themeColor="text1"/>
          <w:sz w:val="24"/>
        </w:rPr>
        <w:t>投标人代表检查投标文件密封情况。</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color w:val="000000" w:themeColor="text1"/>
          <w:sz w:val="24"/>
        </w:rPr>
        <w:t>2</w:t>
      </w:r>
      <w:r>
        <w:rPr>
          <w:rFonts w:ascii="仿宋" w:eastAsia="仿宋" w:hAnsi="仿宋" w:hint="eastAsia"/>
          <w:color w:val="000000" w:themeColor="text1"/>
          <w:sz w:val="24"/>
        </w:rPr>
        <w:t>.3</w:t>
      </w:r>
      <w:r>
        <w:rPr>
          <w:rFonts w:ascii="仿宋" w:eastAsia="仿宋" w:hAnsi="仿宋" w:hint="eastAsia"/>
          <w:color w:val="000000" w:themeColor="text1"/>
          <w:sz w:val="24"/>
        </w:rPr>
        <w:t>启封投标文件技术部分资料，并对法定代表人或其授权代表的身份进行核验。</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color w:val="000000" w:themeColor="text1"/>
          <w:sz w:val="24"/>
        </w:rPr>
        <w:t>2</w:t>
      </w:r>
      <w:r>
        <w:rPr>
          <w:rFonts w:ascii="仿宋" w:eastAsia="仿宋" w:hAnsi="仿宋" w:hint="eastAsia"/>
          <w:color w:val="000000" w:themeColor="text1"/>
          <w:sz w:val="24"/>
        </w:rPr>
        <w:t>.4</w:t>
      </w:r>
      <w:r>
        <w:rPr>
          <w:rFonts w:ascii="仿宋" w:eastAsia="仿宋" w:hAnsi="仿宋" w:hint="eastAsia"/>
          <w:color w:val="000000" w:themeColor="text1"/>
          <w:sz w:val="24"/>
        </w:rPr>
        <w:t>按照抽签方式确定各供应商演示顺序。演示时请自带电脑及相关演示设备（如有要求）。</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color w:val="000000" w:themeColor="text1"/>
          <w:sz w:val="24"/>
        </w:rPr>
        <w:t>2</w:t>
      </w:r>
      <w:r>
        <w:rPr>
          <w:rFonts w:ascii="仿宋" w:eastAsia="仿宋" w:hAnsi="仿宋" w:hint="eastAsia"/>
          <w:color w:val="000000" w:themeColor="text1"/>
          <w:sz w:val="24"/>
        </w:rPr>
        <w:t>.5</w:t>
      </w:r>
      <w:r>
        <w:rPr>
          <w:rFonts w:ascii="仿宋" w:eastAsia="仿宋" w:hAnsi="仿宋" w:hint="eastAsia"/>
          <w:color w:val="000000" w:themeColor="text1"/>
          <w:sz w:val="24"/>
        </w:rPr>
        <w:t>评标委员会对技术标进行评审。</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color w:val="000000" w:themeColor="text1"/>
          <w:sz w:val="24"/>
        </w:rPr>
        <w:t>2</w:t>
      </w:r>
      <w:r>
        <w:rPr>
          <w:rFonts w:ascii="仿宋" w:eastAsia="仿宋" w:hAnsi="仿宋" w:hint="eastAsia"/>
          <w:color w:val="000000" w:themeColor="text1"/>
          <w:sz w:val="24"/>
        </w:rPr>
        <w:t>.6</w:t>
      </w:r>
      <w:r>
        <w:rPr>
          <w:rFonts w:ascii="仿宋" w:eastAsia="仿宋" w:hAnsi="仿宋" w:hint="eastAsia"/>
          <w:color w:val="000000" w:themeColor="text1"/>
          <w:sz w:val="24"/>
        </w:rPr>
        <w:t>主持人宣布技术得分（如有）及无效（废）投标情形，</w:t>
      </w:r>
      <w:r>
        <w:rPr>
          <w:rFonts w:ascii="仿宋" w:eastAsia="仿宋" w:hAnsi="仿宋" w:cs="Arial" w:hint="eastAsia"/>
          <w:color w:val="000000" w:themeColor="text1"/>
          <w:sz w:val="24"/>
        </w:rPr>
        <w:t>无效投标人可收回未拆封的报价文件并签字确认；公布经技术评审符合采购需求的投标人名单及其技术得分。</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color w:val="000000" w:themeColor="text1"/>
          <w:sz w:val="24"/>
        </w:rPr>
        <w:t>2</w:t>
      </w:r>
      <w:r>
        <w:rPr>
          <w:rFonts w:ascii="仿宋" w:eastAsia="仿宋" w:hAnsi="仿宋" w:hint="eastAsia"/>
          <w:color w:val="000000" w:themeColor="text1"/>
          <w:sz w:val="24"/>
        </w:rPr>
        <w:t>.7</w:t>
      </w:r>
      <w:r>
        <w:rPr>
          <w:rFonts w:ascii="仿宋" w:eastAsia="仿宋" w:hAnsi="仿宋" w:hint="eastAsia"/>
          <w:color w:val="000000" w:themeColor="text1"/>
          <w:sz w:val="24"/>
        </w:rPr>
        <w:t>启封商务标，由唱读人当众宣读投标人名称、投标价格和投标文件的其他内容。</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color w:val="000000" w:themeColor="text1"/>
          <w:sz w:val="24"/>
        </w:rPr>
        <w:t>2</w:t>
      </w:r>
      <w:r>
        <w:rPr>
          <w:rFonts w:ascii="仿宋" w:eastAsia="仿宋" w:hAnsi="仿宋" w:hint="eastAsia"/>
          <w:color w:val="000000" w:themeColor="text1"/>
          <w:sz w:val="24"/>
        </w:rPr>
        <w:t>.8</w:t>
      </w:r>
      <w:r>
        <w:rPr>
          <w:rFonts w:ascii="仿宋" w:eastAsia="仿宋" w:hAnsi="仿宋" w:hint="eastAsia"/>
          <w:color w:val="000000" w:themeColor="text1"/>
          <w:sz w:val="24"/>
        </w:rPr>
        <w:t>唱读结束后，参加开标会的法定代表人或其授权代表应对唱读的内容和记录结果进行校核和签字确认。</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color w:val="000000" w:themeColor="text1"/>
          <w:sz w:val="24"/>
        </w:rPr>
        <w:t>2</w:t>
      </w:r>
      <w:r>
        <w:rPr>
          <w:rFonts w:ascii="仿宋" w:eastAsia="仿宋" w:hAnsi="仿宋" w:hint="eastAsia"/>
          <w:color w:val="000000" w:themeColor="text1"/>
          <w:sz w:val="24"/>
        </w:rPr>
        <w:t>.9</w:t>
      </w:r>
      <w:r>
        <w:rPr>
          <w:rFonts w:ascii="仿宋" w:eastAsia="仿宋" w:hAnsi="仿宋" w:hint="eastAsia"/>
          <w:color w:val="000000" w:themeColor="text1"/>
          <w:sz w:val="24"/>
        </w:rPr>
        <w:t>评标委员会对投标文件商务部分进行评审，核准报价及计算商务技术分，汇总商务技术分、报价得分，根据得分排序确定中标候选人。</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color w:val="000000" w:themeColor="text1"/>
          <w:sz w:val="24"/>
        </w:rPr>
        <w:lastRenderedPageBreak/>
        <w:t>2</w:t>
      </w:r>
      <w:r>
        <w:rPr>
          <w:rFonts w:ascii="仿宋" w:eastAsia="仿宋" w:hAnsi="仿宋" w:hint="eastAsia"/>
          <w:color w:val="000000" w:themeColor="text1"/>
          <w:sz w:val="24"/>
        </w:rPr>
        <w:t>.10</w:t>
      </w:r>
      <w:r>
        <w:rPr>
          <w:rFonts w:ascii="仿宋" w:eastAsia="仿宋" w:hAnsi="仿宋" w:hint="eastAsia"/>
          <w:color w:val="000000" w:themeColor="text1"/>
          <w:sz w:val="24"/>
        </w:rPr>
        <w:t>主持人向投标单位公布评标结果。</w:t>
      </w:r>
    </w:p>
    <w:p w:rsidR="00822946" w:rsidRDefault="004B3025">
      <w:pPr>
        <w:tabs>
          <w:tab w:val="left" w:pos="525"/>
        </w:tabs>
        <w:spacing w:line="360" w:lineRule="auto"/>
        <w:rPr>
          <w:rFonts w:ascii="仿宋" w:eastAsia="仿宋" w:hAnsi="仿宋"/>
          <w:color w:val="000000" w:themeColor="text1"/>
          <w:sz w:val="24"/>
        </w:rPr>
      </w:pPr>
      <w:r>
        <w:rPr>
          <w:rFonts w:ascii="仿宋" w:eastAsia="仿宋" w:hAnsi="仿宋" w:hint="eastAsia"/>
          <w:b/>
          <w:color w:val="000000" w:themeColor="text1"/>
          <w:sz w:val="24"/>
        </w:rPr>
        <w:t>3</w:t>
      </w:r>
      <w:r>
        <w:rPr>
          <w:rFonts w:ascii="仿宋" w:eastAsia="仿宋" w:hAnsi="仿宋"/>
          <w:b/>
          <w:color w:val="000000" w:themeColor="text1"/>
          <w:sz w:val="24"/>
        </w:rPr>
        <w:t>.</w:t>
      </w:r>
      <w:r>
        <w:rPr>
          <w:rFonts w:ascii="仿宋" w:eastAsia="仿宋" w:hAnsi="仿宋" w:hint="eastAsia"/>
          <w:b/>
          <w:color w:val="000000" w:themeColor="text1"/>
          <w:sz w:val="24"/>
        </w:rPr>
        <w:t>评标</w:t>
      </w:r>
    </w:p>
    <w:p w:rsidR="00822946" w:rsidRDefault="004B3025">
      <w:pPr>
        <w:tabs>
          <w:tab w:val="left" w:pos="525"/>
        </w:tabs>
        <w:spacing w:line="360" w:lineRule="auto"/>
        <w:rPr>
          <w:rFonts w:ascii="仿宋" w:eastAsia="仿宋" w:hAnsi="仿宋"/>
          <w:color w:val="000000" w:themeColor="text1"/>
          <w:sz w:val="24"/>
        </w:rPr>
      </w:pPr>
      <w:r>
        <w:rPr>
          <w:rFonts w:ascii="仿宋" w:eastAsia="仿宋" w:hAnsi="仿宋" w:hint="eastAsia"/>
          <w:color w:val="000000" w:themeColor="text1"/>
          <w:sz w:val="24"/>
        </w:rPr>
        <w:t>3</w:t>
      </w:r>
      <w:r>
        <w:rPr>
          <w:rFonts w:ascii="仿宋" w:eastAsia="仿宋" w:hAnsi="仿宋"/>
          <w:color w:val="000000" w:themeColor="text1"/>
          <w:sz w:val="24"/>
        </w:rPr>
        <w:t>.1</w:t>
      </w:r>
      <w:r>
        <w:rPr>
          <w:rFonts w:ascii="仿宋" w:eastAsia="仿宋" w:hAnsi="仿宋" w:hint="eastAsia"/>
          <w:color w:val="000000" w:themeColor="text1"/>
          <w:sz w:val="24"/>
        </w:rPr>
        <w:t>组建评标委员会</w:t>
      </w:r>
    </w:p>
    <w:p w:rsidR="00822946" w:rsidRDefault="004B3025">
      <w:pPr>
        <w:tabs>
          <w:tab w:val="left" w:pos="525"/>
        </w:tabs>
        <w:spacing w:line="360" w:lineRule="auto"/>
        <w:rPr>
          <w:rFonts w:ascii="仿宋" w:eastAsia="仿宋" w:hAnsi="仿宋"/>
          <w:color w:val="000000" w:themeColor="text1"/>
          <w:sz w:val="24"/>
        </w:rPr>
      </w:pPr>
      <w:r>
        <w:rPr>
          <w:rFonts w:ascii="仿宋" w:eastAsia="仿宋" w:hAnsi="仿宋"/>
          <w:color w:val="000000" w:themeColor="text1"/>
          <w:sz w:val="24"/>
        </w:rPr>
        <w:t>3.1.1</w:t>
      </w:r>
      <w:r>
        <w:rPr>
          <w:rFonts w:ascii="仿宋" w:eastAsia="仿宋" w:hAnsi="仿宋" w:hint="eastAsia"/>
          <w:color w:val="000000" w:themeColor="text1"/>
          <w:sz w:val="24"/>
        </w:rPr>
        <w:t>评标委员会由招标人依法组建，负责资格审查、技术评分、价格审定、评标答疑及其他招标文件未明确事项的解释。评标委员会遵循公开、公平、公正、质量第一、价格合理、竞争择优的原则。</w:t>
      </w:r>
    </w:p>
    <w:p w:rsidR="00822946" w:rsidRDefault="004B3025">
      <w:pPr>
        <w:tabs>
          <w:tab w:val="left" w:pos="525"/>
        </w:tabs>
        <w:spacing w:line="360" w:lineRule="auto"/>
        <w:rPr>
          <w:rFonts w:ascii="仿宋" w:eastAsia="仿宋" w:hAnsi="仿宋"/>
          <w:color w:val="000000" w:themeColor="text1"/>
          <w:sz w:val="24"/>
        </w:rPr>
      </w:pPr>
      <w:r>
        <w:rPr>
          <w:rFonts w:ascii="仿宋" w:eastAsia="仿宋" w:hAnsi="仿宋"/>
          <w:color w:val="000000" w:themeColor="text1"/>
          <w:sz w:val="24"/>
        </w:rPr>
        <w:t>3.1</w:t>
      </w:r>
      <w:r>
        <w:rPr>
          <w:rFonts w:ascii="仿宋" w:eastAsia="仿宋" w:hAnsi="仿宋" w:hint="eastAsia"/>
          <w:color w:val="000000" w:themeColor="text1"/>
          <w:sz w:val="24"/>
        </w:rPr>
        <w:t>.</w:t>
      </w:r>
      <w:r>
        <w:rPr>
          <w:rFonts w:ascii="仿宋" w:eastAsia="仿宋" w:hAnsi="仿宋"/>
          <w:color w:val="000000" w:themeColor="text1"/>
          <w:sz w:val="24"/>
        </w:rPr>
        <w:t>2</w:t>
      </w:r>
      <w:r>
        <w:rPr>
          <w:rFonts w:ascii="仿宋" w:eastAsia="仿宋" w:hAnsi="仿宋" w:hint="eastAsia"/>
          <w:color w:val="000000" w:themeColor="text1"/>
          <w:sz w:val="24"/>
        </w:rPr>
        <w:t>评标专家由评标委员会从评审专家库内随机抽取，共</w:t>
      </w:r>
      <w:r>
        <w:rPr>
          <w:rFonts w:ascii="仿宋" w:eastAsia="仿宋" w:hAnsi="仿宋"/>
          <w:color w:val="000000" w:themeColor="text1"/>
          <w:sz w:val="24"/>
        </w:rPr>
        <w:t>7</w:t>
      </w:r>
      <w:r>
        <w:rPr>
          <w:rFonts w:ascii="仿宋" w:eastAsia="仿宋" w:hAnsi="仿宋" w:hint="eastAsia"/>
          <w:color w:val="000000" w:themeColor="text1"/>
          <w:sz w:val="24"/>
        </w:rPr>
        <w:t>人组成。</w:t>
      </w:r>
    </w:p>
    <w:p w:rsidR="00822946" w:rsidRDefault="004B3025">
      <w:pPr>
        <w:tabs>
          <w:tab w:val="left" w:pos="525"/>
        </w:tabs>
        <w:spacing w:line="360" w:lineRule="auto"/>
        <w:rPr>
          <w:rFonts w:ascii="仿宋" w:eastAsia="仿宋" w:hAnsi="仿宋"/>
          <w:color w:val="000000" w:themeColor="text1"/>
          <w:sz w:val="24"/>
        </w:rPr>
      </w:pPr>
      <w:r>
        <w:rPr>
          <w:rFonts w:ascii="仿宋" w:eastAsia="仿宋" w:hAnsi="仿宋"/>
          <w:color w:val="000000" w:themeColor="text1"/>
          <w:sz w:val="24"/>
        </w:rPr>
        <w:t>3.1.3</w:t>
      </w:r>
      <w:r>
        <w:rPr>
          <w:rFonts w:ascii="仿宋" w:eastAsia="仿宋" w:hAnsi="仿宋" w:hint="eastAsia"/>
          <w:color w:val="000000" w:themeColor="text1"/>
          <w:sz w:val="24"/>
        </w:rPr>
        <w:t>评标委员会负责对投标人资格的最终审定。</w:t>
      </w:r>
    </w:p>
    <w:p w:rsidR="00822946" w:rsidRDefault="004B3025">
      <w:pPr>
        <w:tabs>
          <w:tab w:val="left" w:pos="525"/>
        </w:tabs>
        <w:spacing w:line="360" w:lineRule="auto"/>
        <w:rPr>
          <w:rFonts w:ascii="仿宋" w:eastAsia="仿宋" w:hAnsi="仿宋"/>
          <w:color w:val="000000" w:themeColor="text1"/>
          <w:sz w:val="24"/>
        </w:rPr>
      </w:pPr>
      <w:r>
        <w:rPr>
          <w:rFonts w:ascii="仿宋" w:eastAsia="仿宋" w:hAnsi="仿宋"/>
          <w:color w:val="000000" w:themeColor="text1"/>
          <w:sz w:val="24"/>
        </w:rPr>
        <w:t>3.1.4</w:t>
      </w:r>
      <w:r>
        <w:rPr>
          <w:rFonts w:ascii="仿宋" w:eastAsia="仿宋" w:hAnsi="仿宋" w:hint="eastAsia"/>
          <w:color w:val="000000" w:themeColor="text1"/>
          <w:sz w:val="24"/>
        </w:rPr>
        <w:t>评标委员会可以要求投标人对其投标文件中含义不明确的内容作必要的澄清或者说明，但澄清或者说明不得超过投标文件的范围或者改变投标文件的实质性内容。</w:t>
      </w:r>
    </w:p>
    <w:p w:rsidR="00822946" w:rsidRDefault="004B3025">
      <w:pPr>
        <w:tabs>
          <w:tab w:val="left" w:pos="525"/>
        </w:tabs>
        <w:spacing w:line="360" w:lineRule="auto"/>
        <w:rPr>
          <w:rFonts w:ascii="仿宋" w:eastAsia="仿宋" w:hAnsi="仿宋"/>
          <w:color w:val="000000" w:themeColor="text1"/>
          <w:sz w:val="24"/>
        </w:rPr>
      </w:pPr>
      <w:r>
        <w:rPr>
          <w:rFonts w:ascii="仿宋" w:eastAsia="仿宋" w:hAnsi="仿宋"/>
          <w:color w:val="000000" w:themeColor="text1"/>
          <w:sz w:val="24"/>
        </w:rPr>
        <w:t>3.1.5</w:t>
      </w:r>
      <w:r>
        <w:rPr>
          <w:rFonts w:ascii="仿宋" w:eastAsia="仿宋" w:hAnsi="仿宋" w:hint="eastAsia"/>
          <w:color w:val="000000" w:themeColor="text1"/>
          <w:sz w:val="24"/>
        </w:rPr>
        <w:t>评标委员会对投标文件的判定，只依据投标文件和招标文件内容本身，不依据任何外来证明。</w:t>
      </w:r>
    </w:p>
    <w:p w:rsidR="00822946" w:rsidRDefault="004B3025">
      <w:pPr>
        <w:tabs>
          <w:tab w:val="left" w:pos="525"/>
        </w:tabs>
        <w:spacing w:line="360" w:lineRule="auto"/>
        <w:rPr>
          <w:rFonts w:ascii="仿宋" w:eastAsia="仿宋" w:hAnsi="仿宋"/>
          <w:color w:val="000000" w:themeColor="text1"/>
          <w:sz w:val="24"/>
        </w:rPr>
      </w:pPr>
      <w:r>
        <w:rPr>
          <w:rFonts w:ascii="仿宋" w:eastAsia="仿宋" w:hAnsi="仿宋"/>
          <w:color w:val="000000" w:themeColor="text1"/>
          <w:sz w:val="24"/>
        </w:rPr>
        <w:t>3.1.6</w:t>
      </w:r>
      <w:r>
        <w:rPr>
          <w:rFonts w:ascii="仿宋" w:eastAsia="仿宋" w:hAnsi="仿宋" w:hint="eastAsia"/>
          <w:color w:val="000000" w:themeColor="text1"/>
          <w:sz w:val="24"/>
        </w:rPr>
        <w:t>评标委员会不向落标方解释落标的原因，不退还投标文件。</w:t>
      </w:r>
    </w:p>
    <w:p w:rsidR="00822946" w:rsidRDefault="004B3025">
      <w:pPr>
        <w:pStyle w:val="ae"/>
        <w:spacing w:line="360" w:lineRule="auto"/>
        <w:rPr>
          <w:rFonts w:ascii="仿宋" w:eastAsia="仿宋" w:hAnsi="仿宋"/>
          <w:color w:val="000000" w:themeColor="text1"/>
          <w:sz w:val="24"/>
          <w:szCs w:val="24"/>
        </w:rPr>
      </w:pPr>
      <w:r>
        <w:rPr>
          <w:rFonts w:ascii="仿宋" w:eastAsia="仿宋" w:hAnsi="仿宋"/>
          <w:color w:val="000000" w:themeColor="text1"/>
          <w:sz w:val="24"/>
          <w:szCs w:val="24"/>
        </w:rPr>
        <w:t>3.2</w:t>
      </w:r>
      <w:r>
        <w:rPr>
          <w:rFonts w:ascii="仿宋" w:eastAsia="仿宋" w:hAnsi="仿宋" w:hint="eastAsia"/>
          <w:color w:val="000000" w:themeColor="text1"/>
          <w:sz w:val="24"/>
          <w:szCs w:val="24"/>
        </w:rPr>
        <w:t>评标程序</w:t>
      </w:r>
    </w:p>
    <w:p w:rsidR="00822946" w:rsidRDefault="004B3025">
      <w:pPr>
        <w:spacing w:line="360" w:lineRule="auto"/>
        <w:contextualSpacing/>
        <w:rPr>
          <w:rFonts w:ascii="仿宋" w:eastAsia="仿宋" w:hAnsi="仿宋"/>
          <w:color w:val="000000" w:themeColor="text1"/>
          <w:sz w:val="24"/>
        </w:rPr>
      </w:pPr>
      <w:r>
        <w:rPr>
          <w:rFonts w:ascii="仿宋" w:eastAsia="仿宋" w:hAnsi="仿宋"/>
          <w:color w:val="000000" w:themeColor="text1"/>
          <w:sz w:val="24"/>
        </w:rPr>
        <w:t>3.2.1</w:t>
      </w:r>
      <w:r>
        <w:rPr>
          <w:rFonts w:ascii="仿宋" w:eastAsia="仿宋" w:hAnsi="仿宋" w:hint="eastAsia"/>
          <w:color w:val="000000" w:themeColor="text1"/>
          <w:sz w:val="24"/>
        </w:rPr>
        <w:t>形式审查</w:t>
      </w:r>
    </w:p>
    <w:p w:rsidR="00822946" w:rsidRDefault="004B3025">
      <w:pPr>
        <w:spacing w:line="360" w:lineRule="auto"/>
        <w:contextualSpacing/>
        <w:rPr>
          <w:rFonts w:ascii="仿宋" w:eastAsia="仿宋" w:hAnsi="仿宋"/>
          <w:color w:val="000000" w:themeColor="text1"/>
          <w:sz w:val="24"/>
        </w:rPr>
      </w:pPr>
      <w:r>
        <w:rPr>
          <w:rFonts w:ascii="仿宋" w:eastAsia="仿宋" w:hAnsi="仿宋" w:hint="eastAsia"/>
          <w:color w:val="000000" w:themeColor="text1"/>
          <w:sz w:val="24"/>
        </w:rPr>
        <w:t>招标人会对投标人的资格和投标文件的完整性、合法性等进行审查。资格审查合格的投标人才能参加评审；资质审查不合格的，不得参加评审。</w:t>
      </w:r>
    </w:p>
    <w:p w:rsidR="00822946" w:rsidRDefault="004B3025">
      <w:pPr>
        <w:spacing w:line="360" w:lineRule="auto"/>
        <w:contextualSpacing/>
        <w:rPr>
          <w:rFonts w:ascii="仿宋" w:eastAsia="仿宋" w:hAnsi="仿宋"/>
          <w:color w:val="000000" w:themeColor="text1"/>
          <w:sz w:val="24"/>
        </w:rPr>
      </w:pPr>
      <w:r>
        <w:rPr>
          <w:rFonts w:ascii="仿宋" w:eastAsia="仿宋" w:hAnsi="仿宋"/>
          <w:color w:val="000000" w:themeColor="text1"/>
          <w:sz w:val="24"/>
        </w:rPr>
        <w:t>3.2.2</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实质审查与比较</w:t>
      </w:r>
    </w:p>
    <w:p w:rsidR="00822946" w:rsidRDefault="004B3025">
      <w:pPr>
        <w:spacing w:line="360" w:lineRule="auto"/>
        <w:ind w:firstLineChars="200" w:firstLine="480"/>
        <w:contextualSpacing/>
        <w:rPr>
          <w:rFonts w:ascii="仿宋" w:eastAsia="仿宋" w:hAnsi="仿宋"/>
          <w:color w:val="000000" w:themeColor="text1"/>
          <w:sz w:val="24"/>
        </w:rPr>
      </w:pPr>
      <w:r>
        <w:rPr>
          <w:rFonts w:ascii="仿宋" w:eastAsia="仿宋" w:hAnsi="仿宋"/>
          <w:color w:val="000000" w:themeColor="text1"/>
          <w:sz w:val="24"/>
        </w:rPr>
        <w:t>a.</w:t>
      </w:r>
      <w:r>
        <w:rPr>
          <w:rFonts w:ascii="仿宋" w:eastAsia="仿宋" w:hAnsi="仿宋" w:hint="eastAsia"/>
          <w:color w:val="000000" w:themeColor="text1"/>
          <w:sz w:val="24"/>
        </w:rPr>
        <w:t>评标委员会审查投标文件的实质性内容是否符合招标文件要求。</w:t>
      </w:r>
    </w:p>
    <w:p w:rsidR="00822946" w:rsidRDefault="004B3025">
      <w:pPr>
        <w:spacing w:line="360" w:lineRule="auto"/>
        <w:ind w:firstLineChars="200" w:firstLine="480"/>
        <w:contextualSpacing/>
        <w:rPr>
          <w:rFonts w:ascii="仿宋" w:eastAsia="仿宋" w:hAnsi="仿宋"/>
          <w:color w:val="000000" w:themeColor="text1"/>
          <w:sz w:val="24"/>
        </w:rPr>
      </w:pPr>
      <w:r>
        <w:rPr>
          <w:rFonts w:ascii="仿宋" w:eastAsia="仿宋" w:hAnsi="仿宋"/>
          <w:color w:val="000000" w:themeColor="text1"/>
          <w:sz w:val="24"/>
        </w:rPr>
        <w:t>b.</w:t>
      </w:r>
      <w:r>
        <w:rPr>
          <w:rFonts w:ascii="仿宋" w:eastAsia="仿宋" w:hAnsi="仿宋" w:hint="eastAsia"/>
          <w:color w:val="000000" w:themeColor="text1"/>
          <w:sz w:val="24"/>
        </w:rPr>
        <w:t>评标委员会将根据投标文件进行审查、核对，如有疑问，将对投标人进行询标，投标人要向评标委员会澄清有关问题，并最终以书面形式进行答复。投标人代表未到场或者拒绝澄清或者澄清的内容改变了投标文件的实质性内容的，评标委员会有权对该投标文件作出独立的评判。</w:t>
      </w:r>
    </w:p>
    <w:p w:rsidR="00822946" w:rsidRDefault="004B3025">
      <w:pPr>
        <w:spacing w:line="360" w:lineRule="auto"/>
        <w:ind w:firstLineChars="200" w:firstLine="480"/>
        <w:contextualSpacing/>
        <w:rPr>
          <w:rFonts w:ascii="仿宋" w:eastAsia="仿宋" w:hAnsi="仿宋"/>
          <w:color w:val="000000" w:themeColor="text1"/>
          <w:sz w:val="24"/>
        </w:rPr>
      </w:pPr>
      <w:r>
        <w:rPr>
          <w:rFonts w:ascii="仿宋" w:eastAsia="仿宋" w:hAnsi="仿宋" w:hint="eastAsia"/>
          <w:color w:val="000000" w:themeColor="text1"/>
          <w:sz w:val="24"/>
        </w:rPr>
        <w:t>c</w:t>
      </w:r>
      <w:r>
        <w:rPr>
          <w:rFonts w:ascii="仿宋" w:eastAsia="仿宋" w:hAnsi="仿宋"/>
          <w:color w:val="000000" w:themeColor="text1"/>
          <w:sz w:val="24"/>
        </w:rPr>
        <w:t>.</w:t>
      </w:r>
      <w:r>
        <w:rPr>
          <w:rFonts w:ascii="仿宋" w:eastAsia="仿宋" w:hAnsi="仿宋" w:hint="eastAsia"/>
          <w:color w:val="000000" w:themeColor="text1"/>
          <w:sz w:val="24"/>
        </w:rPr>
        <w:t>各投标人的技术得分为所有评委的有效评分的</w:t>
      </w:r>
      <w:r>
        <w:rPr>
          <w:rFonts w:ascii="仿宋" w:eastAsia="仿宋" w:hAnsi="仿宋" w:hint="eastAsia"/>
          <w:color w:val="000000" w:themeColor="text1"/>
          <w:sz w:val="24"/>
        </w:rPr>
        <w:t>算术平均数，由指定专人进行计算复核。</w:t>
      </w:r>
    </w:p>
    <w:p w:rsidR="00822946" w:rsidRDefault="004B3025">
      <w:pPr>
        <w:spacing w:line="360" w:lineRule="auto"/>
        <w:ind w:firstLineChars="200" w:firstLine="480"/>
        <w:contextualSpacing/>
        <w:rPr>
          <w:rFonts w:ascii="仿宋" w:eastAsia="仿宋" w:hAnsi="仿宋"/>
          <w:color w:val="000000" w:themeColor="text1"/>
          <w:sz w:val="24"/>
        </w:rPr>
      </w:pPr>
      <w:r>
        <w:rPr>
          <w:rFonts w:ascii="仿宋" w:eastAsia="仿宋" w:hAnsi="仿宋" w:hint="eastAsia"/>
          <w:color w:val="000000" w:themeColor="text1"/>
          <w:sz w:val="24"/>
        </w:rPr>
        <w:t>d</w:t>
      </w:r>
      <w:r>
        <w:rPr>
          <w:rFonts w:ascii="仿宋" w:eastAsia="仿宋" w:hAnsi="仿宋"/>
          <w:color w:val="000000" w:themeColor="text1"/>
          <w:sz w:val="24"/>
        </w:rPr>
        <w:t>.</w:t>
      </w:r>
      <w:r>
        <w:rPr>
          <w:rFonts w:ascii="仿宋" w:eastAsia="仿宋" w:hAnsi="仿宋" w:hint="eastAsia"/>
          <w:color w:val="000000" w:themeColor="text1"/>
          <w:sz w:val="24"/>
        </w:rPr>
        <w:t>评标委员会根据本项目的评分标准确定各投标人的商务报价得分。</w:t>
      </w:r>
    </w:p>
    <w:p w:rsidR="00822946" w:rsidRDefault="004B3025">
      <w:pPr>
        <w:spacing w:line="360" w:lineRule="auto"/>
        <w:ind w:firstLineChars="200" w:firstLine="480"/>
        <w:contextualSpacing/>
        <w:rPr>
          <w:rFonts w:ascii="仿宋" w:eastAsia="仿宋" w:hAnsi="仿宋"/>
          <w:color w:val="000000" w:themeColor="text1"/>
          <w:sz w:val="24"/>
        </w:rPr>
      </w:pPr>
      <w:r>
        <w:rPr>
          <w:rFonts w:ascii="仿宋" w:eastAsia="仿宋" w:hAnsi="仿宋" w:hint="eastAsia"/>
          <w:color w:val="000000" w:themeColor="text1"/>
          <w:sz w:val="24"/>
        </w:rPr>
        <w:t>e</w:t>
      </w:r>
      <w:r>
        <w:rPr>
          <w:rFonts w:ascii="仿宋" w:eastAsia="仿宋" w:hAnsi="仿宋"/>
          <w:color w:val="000000" w:themeColor="text1"/>
          <w:sz w:val="24"/>
        </w:rPr>
        <w:t>.</w:t>
      </w:r>
      <w:r>
        <w:rPr>
          <w:rFonts w:ascii="仿宋" w:eastAsia="仿宋" w:hAnsi="仿宋" w:hint="eastAsia"/>
          <w:color w:val="000000" w:themeColor="text1"/>
          <w:sz w:val="24"/>
        </w:rPr>
        <w:t>评标委员会完成评标后，评委对各部分得分汇总，计算出本项目各投标人最终得分。评标委员会按评标原则推荐中标候选人同时起草评标报告。</w:t>
      </w:r>
    </w:p>
    <w:p w:rsidR="00822946" w:rsidRDefault="004B3025">
      <w:pPr>
        <w:spacing w:line="360" w:lineRule="auto"/>
        <w:contextualSpacing/>
        <w:rPr>
          <w:rFonts w:ascii="仿宋" w:eastAsia="仿宋" w:hAnsi="仿宋"/>
          <w:color w:val="000000" w:themeColor="text1"/>
          <w:sz w:val="24"/>
        </w:rPr>
      </w:pPr>
      <w:r>
        <w:rPr>
          <w:rFonts w:ascii="仿宋" w:eastAsia="仿宋" w:hAnsi="仿宋"/>
          <w:color w:val="000000" w:themeColor="text1"/>
          <w:sz w:val="24"/>
        </w:rPr>
        <w:t>3.2.3</w:t>
      </w:r>
      <w:r>
        <w:rPr>
          <w:rFonts w:ascii="仿宋" w:eastAsia="仿宋" w:hAnsi="仿宋" w:hint="eastAsia"/>
          <w:color w:val="000000" w:themeColor="text1"/>
          <w:sz w:val="24"/>
        </w:rPr>
        <w:t>招标人对投标人所提供的文件材料仅负形式审查责任。即使投标人提交的商务技术文件资料通过了审查，在评审过程中乃至公示中标结果后，如发现投标人所提供的商务技术文件资料不合法或不真实，招标人仍可取消其中标资格并依法追究投标人法律责任。</w:t>
      </w:r>
    </w:p>
    <w:p w:rsidR="00822946" w:rsidRDefault="004B3025">
      <w:pPr>
        <w:spacing w:line="360" w:lineRule="auto"/>
        <w:rPr>
          <w:rFonts w:ascii="仿宋" w:eastAsia="仿宋" w:hAnsi="仿宋"/>
          <w:color w:val="000000" w:themeColor="text1"/>
          <w:sz w:val="24"/>
        </w:rPr>
      </w:pPr>
      <w:r>
        <w:rPr>
          <w:rFonts w:ascii="仿宋" w:eastAsia="仿宋" w:hAnsi="仿宋" w:hint="eastAsia"/>
          <w:color w:val="000000" w:themeColor="text1"/>
          <w:sz w:val="24"/>
        </w:rPr>
        <w:t>3</w:t>
      </w:r>
      <w:r>
        <w:rPr>
          <w:rFonts w:ascii="仿宋" w:eastAsia="仿宋" w:hAnsi="仿宋"/>
          <w:color w:val="000000" w:themeColor="text1"/>
          <w:sz w:val="24"/>
        </w:rPr>
        <w:t>.3</w:t>
      </w:r>
      <w:r>
        <w:rPr>
          <w:rFonts w:ascii="仿宋" w:eastAsia="仿宋" w:hAnsi="仿宋" w:hint="eastAsia"/>
          <w:color w:val="000000" w:themeColor="text1"/>
          <w:sz w:val="24"/>
        </w:rPr>
        <w:t>澄清问题的形式</w:t>
      </w:r>
    </w:p>
    <w:p w:rsidR="00822946" w:rsidRDefault="004B3025">
      <w:pPr>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lastRenderedPageBreak/>
        <w:t>对投标文件中含义不</w:t>
      </w:r>
      <w:r>
        <w:rPr>
          <w:rFonts w:ascii="仿宋" w:eastAsia="仿宋" w:hAnsi="仿宋" w:hint="eastAsia"/>
          <w:color w:val="000000" w:themeColor="text1"/>
          <w:sz w:val="24"/>
        </w:rPr>
        <w:t>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rsidR="00822946" w:rsidRDefault="004B3025">
      <w:pPr>
        <w:pStyle w:val="ae"/>
        <w:spacing w:line="360" w:lineRule="auto"/>
        <w:rPr>
          <w:rFonts w:ascii="仿宋" w:eastAsia="仿宋" w:hAnsi="仿宋"/>
          <w:color w:val="000000" w:themeColor="text1"/>
          <w:sz w:val="24"/>
          <w:szCs w:val="24"/>
        </w:rPr>
      </w:pPr>
      <w:r>
        <w:rPr>
          <w:rFonts w:ascii="仿宋" w:eastAsia="仿宋" w:hAnsi="仿宋"/>
          <w:color w:val="000000" w:themeColor="text1"/>
          <w:sz w:val="24"/>
          <w:szCs w:val="24"/>
        </w:rPr>
        <w:t>3.4</w:t>
      </w:r>
      <w:r>
        <w:rPr>
          <w:rFonts w:ascii="仿宋" w:eastAsia="仿宋" w:hAnsi="仿宋" w:hint="eastAsia"/>
          <w:color w:val="000000" w:themeColor="text1"/>
          <w:sz w:val="24"/>
          <w:szCs w:val="24"/>
        </w:rPr>
        <w:t>错误修正，</w:t>
      </w:r>
      <w:r>
        <w:rPr>
          <w:rFonts w:ascii="仿宋" w:eastAsia="仿宋" w:hAnsi="仿宋" w:hint="eastAsia"/>
          <w:color w:val="000000" w:themeColor="text1"/>
          <w:sz w:val="24"/>
        </w:rPr>
        <w:t>投标文件如果出现计算或表达上的错误，修正错误的原则如下：</w:t>
      </w:r>
    </w:p>
    <w:p w:rsidR="00822946" w:rsidRDefault="004B3025">
      <w:pPr>
        <w:spacing w:line="360" w:lineRule="auto"/>
        <w:rPr>
          <w:rFonts w:ascii="仿宋" w:eastAsia="仿宋" w:hAnsi="仿宋"/>
          <w:color w:val="000000" w:themeColor="text1"/>
          <w:sz w:val="24"/>
        </w:rPr>
      </w:pPr>
      <w:r>
        <w:rPr>
          <w:rFonts w:ascii="仿宋" w:eastAsia="仿宋" w:hAnsi="仿宋"/>
          <w:color w:val="000000" w:themeColor="text1"/>
          <w:sz w:val="24"/>
        </w:rPr>
        <w:t>3.4.1</w:t>
      </w:r>
      <w:r>
        <w:rPr>
          <w:rFonts w:ascii="仿宋" w:eastAsia="仿宋" w:hAnsi="仿宋" w:hint="eastAsia"/>
          <w:color w:val="000000" w:themeColor="text1"/>
          <w:sz w:val="24"/>
        </w:rPr>
        <w:t>投标报价表总价与投标报价明细表汇总数不一致的，以投标报价明细表为准；</w:t>
      </w:r>
    </w:p>
    <w:p w:rsidR="00822946" w:rsidRDefault="004B3025">
      <w:pPr>
        <w:spacing w:line="360" w:lineRule="auto"/>
        <w:rPr>
          <w:rFonts w:ascii="仿宋" w:eastAsia="仿宋" w:hAnsi="仿宋"/>
          <w:color w:val="000000" w:themeColor="text1"/>
          <w:sz w:val="24"/>
        </w:rPr>
      </w:pPr>
      <w:r>
        <w:rPr>
          <w:rFonts w:ascii="仿宋" w:eastAsia="仿宋" w:hAnsi="仿宋"/>
          <w:color w:val="000000" w:themeColor="text1"/>
          <w:sz w:val="24"/>
        </w:rPr>
        <w:t>3.4.2</w:t>
      </w:r>
      <w:r>
        <w:rPr>
          <w:rFonts w:ascii="仿宋" w:eastAsia="仿宋" w:hAnsi="仿宋" w:hint="eastAsia"/>
          <w:color w:val="000000" w:themeColor="text1"/>
          <w:sz w:val="24"/>
        </w:rPr>
        <w:t>投标文件的大写金额和小写金额不一致的，以大写金额为准；</w:t>
      </w:r>
    </w:p>
    <w:p w:rsidR="00822946" w:rsidRDefault="004B3025">
      <w:pPr>
        <w:spacing w:line="360" w:lineRule="auto"/>
        <w:rPr>
          <w:rFonts w:ascii="仿宋" w:eastAsia="仿宋" w:hAnsi="仿宋"/>
          <w:color w:val="000000" w:themeColor="text1"/>
          <w:sz w:val="24"/>
        </w:rPr>
      </w:pPr>
      <w:r>
        <w:rPr>
          <w:rFonts w:ascii="仿宋" w:eastAsia="仿宋" w:hAnsi="仿宋" w:hint="eastAsia"/>
          <w:color w:val="000000" w:themeColor="text1"/>
          <w:sz w:val="24"/>
        </w:rPr>
        <w:t>3.</w:t>
      </w:r>
      <w:r>
        <w:rPr>
          <w:rFonts w:ascii="仿宋" w:eastAsia="仿宋" w:hAnsi="仿宋"/>
          <w:color w:val="000000" w:themeColor="text1"/>
          <w:sz w:val="24"/>
        </w:rPr>
        <w:t>4.3</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总价金额与按单价汇总金额不一致的，以单价金额计算结果为准。</w:t>
      </w:r>
    </w:p>
    <w:p w:rsidR="00822946" w:rsidRDefault="004B3025">
      <w:pPr>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按上述修正错误的原则及方法调整或修正投标文件的投标报价，投标人同意并签字确认后，调整后的投标报价对投标人具有约束作用。如果投标人不接受修正后的报价，则其投标将作为无效投标处理。</w:t>
      </w:r>
    </w:p>
    <w:p w:rsidR="00822946" w:rsidRDefault="004B3025">
      <w:pPr>
        <w:pStyle w:val="ae"/>
        <w:tabs>
          <w:tab w:val="left" w:pos="630"/>
        </w:tabs>
        <w:spacing w:line="360" w:lineRule="auto"/>
        <w:rPr>
          <w:rFonts w:ascii="仿宋" w:eastAsia="仿宋" w:hAnsi="仿宋"/>
          <w:color w:val="000000" w:themeColor="text1"/>
          <w:sz w:val="24"/>
          <w:szCs w:val="24"/>
        </w:rPr>
      </w:pPr>
      <w:r>
        <w:rPr>
          <w:rFonts w:ascii="仿宋" w:eastAsia="仿宋" w:hAnsi="仿宋"/>
          <w:color w:val="000000" w:themeColor="text1"/>
          <w:sz w:val="24"/>
          <w:szCs w:val="24"/>
        </w:rPr>
        <w:t>3.5</w:t>
      </w:r>
      <w:r>
        <w:rPr>
          <w:rFonts w:ascii="仿宋" w:eastAsia="仿宋" w:hAnsi="仿宋" w:hint="eastAsia"/>
          <w:color w:val="000000" w:themeColor="text1"/>
          <w:sz w:val="24"/>
          <w:szCs w:val="24"/>
        </w:rPr>
        <w:t>评标原则和评标办法</w:t>
      </w:r>
    </w:p>
    <w:p w:rsidR="00822946" w:rsidRDefault="004B3025">
      <w:pPr>
        <w:pStyle w:val="ae"/>
        <w:spacing w:line="360" w:lineRule="auto"/>
        <w:rPr>
          <w:rFonts w:ascii="仿宋" w:eastAsia="仿宋" w:hAnsi="仿宋"/>
          <w:color w:val="000000" w:themeColor="text1"/>
          <w:sz w:val="24"/>
          <w:szCs w:val="24"/>
        </w:rPr>
      </w:pPr>
      <w:r>
        <w:rPr>
          <w:rFonts w:ascii="仿宋" w:eastAsia="仿宋" w:hAnsi="仿宋"/>
          <w:color w:val="000000" w:themeColor="text1"/>
          <w:sz w:val="24"/>
          <w:szCs w:val="24"/>
        </w:rPr>
        <w:t>3.5.1</w:t>
      </w:r>
      <w:r>
        <w:rPr>
          <w:rFonts w:ascii="仿宋" w:eastAsia="仿宋" w:hAnsi="仿宋" w:hint="eastAsia"/>
          <w:color w:val="000000" w:themeColor="text1"/>
          <w:sz w:val="24"/>
          <w:szCs w:val="24"/>
        </w:rPr>
        <w:t>评标原则。评标委员会必须公平、公正、客观，不带任何倾向性和启发性；不得向外界透露任何与评标有关的内容；任何单位和个人不得干扰、影响评标的正常进行；评标委员会及有关工作人员不得私下与投标人接触。</w:t>
      </w:r>
    </w:p>
    <w:p w:rsidR="00822946" w:rsidRDefault="004B3025">
      <w:pPr>
        <w:pStyle w:val="ae"/>
        <w:spacing w:line="360" w:lineRule="auto"/>
        <w:rPr>
          <w:rFonts w:ascii="仿宋" w:eastAsia="仿宋" w:hAnsi="仿宋"/>
          <w:color w:val="000000" w:themeColor="text1"/>
          <w:sz w:val="24"/>
          <w:szCs w:val="24"/>
        </w:rPr>
      </w:pPr>
      <w:r>
        <w:rPr>
          <w:rFonts w:ascii="仿宋" w:eastAsia="仿宋" w:hAnsi="仿宋"/>
          <w:color w:val="000000" w:themeColor="text1"/>
          <w:sz w:val="24"/>
          <w:szCs w:val="24"/>
        </w:rPr>
        <w:t>3.5.2</w:t>
      </w:r>
      <w:r>
        <w:rPr>
          <w:rFonts w:ascii="仿宋" w:eastAsia="仿宋" w:hAnsi="仿宋" w:hint="eastAsia"/>
          <w:color w:val="000000" w:themeColor="text1"/>
          <w:sz w:val="24"/>
          <w:szCs w:val="24"/>
        </w:rPr>
        <w:t>评标办法。具体评标内容及评分标准等详见《第六部分评标办法及标准》。</w:t>
      </w:r>
    </w:p>
    <w:p w:rsidR="00822946" w:rsidRDefault="004B3025">
      <w:pPr>
        <w:spacing w:line="360" w:lineRule="auto"/>
        <w:contextualSpacing/>
        <w:rPr>
          <w:rFonts w:ascii="仿宋" w:eastAsia="仿宋" w:hAnsi="仿宋"/>
          <w:b/>
          <w:color w:val="000000" w:themeColor="text1"/>
          <w:sz w:val="24"/>
        </w:rPr>
      </w:pPr>
      <w:r>
        <w:rPr>
          <w:rFonts w:ascii="仿宋" w:eastAsia="仿宋" w:hAnsi="仿宋" w:hint="eastAsia"/>
          <w:b/>
          <w:color w:val="000000" w:themeColor="text1"/>
          <w:sz w:val="24"/>
        </w:rPr>
        <w:t>4</w:t>
      </w:r>
      <w:r>
        <w:rPr>
          <w:rFonts w:ascii="仿宋" w:eastAsia="仿宋" w:hAnsi="仿宋"/>
          <w:b/>
          <w:color w:val="000000" w:themeColor="text1"/>
          <w:sz w:val="24"/>
        </w:rPr>
        <w:t>.</w:t>
      </w:r>
      <w:r>
        <w:rPr>
          <w:rFonts w:ascii="仿宋" w:eastAsia="仿宋" w:hAnsi="仿宋" w:hint="eastAsia"/>
          <w:b/>
          <w:color w:val="000000" w:themeColor="text1"/>
          <w:sz w:val="24"/>
        </w:rPr>
        <w:t>定标</w:t>
      </w:r>
    </w:p>
    <w:p w:rsidR="00822946" w:rsidRDefault="004B3025">
      <w:pPr>
        <w:pStyle w:val="ae"/>
        <w:spacing w:line="360" w:lineRule="auto"/>
        <w:rPr>
          <w:rFonts w:ascii="仿宋" w:eastAsia="仿宋" w:hAnsi="仿宋"/>
          <w:color w:val="000000" w:themeColor="text1"/>
          <w:sz w:val="24"/>
          <w:szCs w:val="24"/>
        </w:rPr>
      </w:pPr>
      <w:r>
        <w:rPr>
          <w:rFonts w:ascii="仿宋" w:eastAsia="仿宋" w:hAnsi="仿宋" w:hint="eastAsia"/>
          <w:color w:val="000000" w:themeColor="text1"/>
          <w:sz w:val="24"/>
          <w:szCs w:val="24"/>
        </w:rPr>
        <w:t>本项目由评标委员会确定中标人。</w:t>
      </w:r>
    </w:p>
    <w:p w:rsidR="00822946" w:rsidRDefault="004B3025">
      <w:pPr>
        <w:spacing w:line="360" w:lineRule="auto"/>
        <w:rPr>
          <w:rFonts w:ascii="仿宋" w:eastAsia="仿宋" w:hAnsi="仿宋"/>
          <w:color w:val="000000" w:themeColor="text1"/>
          <w:sz w:val="24"/>
        </w:rPr>
      </w:pPr>
      <w:r>
        <w:rPr>
          <w:rFonts w:ascii="仿宋" w:eastAsia="仿宋" w:hAnsi="仿宋" w:hint="eastAsia"/>
          <w:color w:val="000000" w:themeColor="text1"/>
          <w:sz w:val="24"/>
        </w:rPr>
        <w:t>4</w:t>
      </w:r>
      <w:r>
        <w:rPr>
          <w:rFonts w:ascii="仿宋" w:eastAsia="仿宋" w:hAnsi="仿宋"/>
          <w:color w:val="000000" w:themeColor="text1"/>
          <w:sz w:val="24"/>
        </w:rPr>
        <w:t>.1</w:t>
      </w:r>
      <w:r>
        <w:rPr>
          <w:rFonts w:ascii="仿宋" w:eastAsia="仿宋" w:hAnsi="仿宋" w:hint="eastAsia"/>
          <w:color w:val="000000" w:themeColor="text1"/>
          <w:sz w:val="24"/>
        </w:rPr>
        <w:t>评标委员会在评标结束后确认评标报告。在发布招标公告的网站上对评标结果进行公示。</w:t>
      </w:r>
    </w:p>
    <w:p w:rsidR="00822946" w:rsidRDefault="004B3025">
      <w:pPr>
        <w:spacing w:line="360" w:lineRule="auto"/>
        <w:rPr>
          <w:rFonts w:ascii="仿宋" w:eastAsia="仿宋" w:hAnsi="仿宋"/>
          <w:color w:val="000000" w:themeColor="text1"/>
          <w:sz w:val="24"/>
        </w:rPr>
      </w:pPr>
      <w:r>
        <w:rPr>
          <w:rFonts w:ascii="仿宋" w:eastAsia="仿宋" w:hAnsi="仿宋" w:hint="eastAsia"/>
          <w:color w:val="000000" w:themeColor="text1"/>
          <w:sz w:val="24"/>
        </w:rPr>
        <w:t>4</w:t>
      </w:r>
      <w:r>
        <w:rPr>
          <w:rFonts w:ascii="仿宋" w:eastAsia="仿宋" w:hAnsi="仿宋"/>
          <w:color w:val="000000" w:themeColor="text1"/>
          <w:sz w:val="24"/>
        </w:rPr>
        <w:t>.2</w:t>
      </w:r>
      <w:r>
        <w:rPr>
          <w:rFonts w:ascii="仿宋" w:eastAsia="仿宋" w:hAnsi="仿宋" w:hint="eastAsia"/>
          <w:color w:val="000000" w:themeColor="text1"/>
          <w:sz w:val="24"/>
        </w:rPr>
        <w:t>投标人对评标结果无异议的，采购人应在收到评标报告后对评标结果进行确认。如有投标人对评标结果提出质疑的，采购人可在质疑处理完毕后确定中标人。</w:t>
      </w:r>
    </w:p>
    <w:p w:rsidR="00822946" w:rsidRDefault="004B3025">
      <w:pPr>
        <w:spacing w:line="360" w:lineRule="auto"/>
        <w:rPr>
          <w:rFonts w:ascii="仿宋" w:eastAsia="仿宋" w:hAnsi="仿宋"/>
          <w:color w:val="000000" w:themeColor="text1"/>
          <w:sz w:val="24"/>
        </w:rPr>
      </w:pPr>
      <w:r>
        <w:rPr>
          <w:rFonts w:ascii="仿宋" w:eastAsia="仿宋" w:hAnsi="仿宋" w:hint="eastAsia"/>
          <w:color w:val="000000" w:themeColor="text1"/>
          <w:sz w:val="24"/>
        </w:rPr>
        <w:t>4</w:t>
      </w:r>
      <w:r>
        <w:rPr>
          <w:rFonts w:ascii="仿宋" w:eastAsia="仿宋" w:hAnsi="仿宋"/>
          <w:color w:val="000000" w:themeColor="text1"/>
          <w:sz w:val="24"/>
        </w:rPr>
        <w:t>.3</w:t>
      </w:r>
      <w:r>
        <w:rPr>
          <w:rFonts w:ascii="仿宋" w:eastAsia="仿宋" w:hAnsi="仿宋" w:hint="eastAsia"/>
          <w:color w:val="000000" w:themeColor="text1"/>
          <w:sz w:val="24"/>
        </w:rPr>
        <w:t>公示结束后，招标人以书面形式发出《中标通知书》。</w:t>
      </w:r>
    </w:p>
    <w:p w:rsidR="00822946" w:rsidRDefault="004B3025">
      <w:pPr>
        <w:spacing w:line="360" w:lineRule="auto"/>
        <w:rPr>
          <w:rFonts w:ascii="仿宋" w:eastAsia="仿宋" w:hAnsi="仿宋"/>
          <w:b/>
          <w:color w:val="000000" w:themeColor="text1"/>
          <w:sz w:val="24"/>
        </w:rPr>
      </w:pPr>
      <w:r>
        <w:rPr>
          <w:rFonts w:ascii="仿宋" w:eastAsia="仿宋" w:hAnsi="仿宋" w:hint="eastAsia"/>
          <w:b/>
          <w:color w:val="000000" w:themeColor="text1"/>
          <w:sz w:val="24"/>
        </w:rPr>
        <w:t>5</w:t>
      </w:r>
      <w:r>
        <w:rPr>
          <w:rFonts w:ascii="仿宋" w:eastAsia="仿宋" w:hAnsi="仿宋"/>
          <w:b/>
          <w:color w:val="000000" w:themeColor="text1"/>
          <w:sz w:val="24"/>
        </w:rPr>
        <w:t>.</w:t>
      </w:r>
      <w:r>
        <w:rPr>
          <w:rFonts w:ascii="仿宋" w:eastAsia="仿宋" w:hAnsi="仿宋" w:hint="eastAsia"/>
          <w:b/>
          <w:color w:val="000000" w:themeColor="text1"/>
          <w:sz w:val="24"/>
        </w:rPr>
        <w:t>评标内容的保密</w:t>
      </w:r>
    </w:p>
    <w:p w:rsidR="00822946" w:rsidRDefault="004B3025">
      <w:pPr>
        <w:spacing w:line="360" w:lineRule="auto"/>
        <w:rPr>
          <w:rFonts w:ascii="仿宋" w:eastAsia="仿宋" w:hAnsi="仿宋"/>
          <w:color w:val="000000" w:themeColor="text1"/>
          <w:sz w:val="24"/>
        </w:rPr>
      </w:pPr>
      <w:r>
        <w:rPr>
          <w:rFonts w:ascii="仿宋" w:eastAsia="仿宋" w:hAnsi="仿宋"/>
          <w:color w:val="000000" w:themeColor="text1"/>
          <w:sz w:val="24"/>
        </w:rPr>
        <w:t>5.1</w:t>
      </w:r>
      <w:r>
        <w:rPr>
          <w:rFonts w:ascii="仿宋" w:eastAsia="仿宋" w:hAnsi="仿宋" w:hint="eastAsia"/>
          <w:color w:val="000000" w:themeColor="text1"/>
          <w:sz w:val="24"/>
        </w:rPr>
        <w:t>开标后，直到宣布授予中标单位合同为止，凡属于审查、澄清、评价和比较投标的所有资料，有关授予合同的信息，都不得向投标人或与评标无关的其他人泄露。</w:t>
      </w:r>
    </w:p>
    <w:p w:rsidR="00822946" w:rsidRDefault="004B3025">
      <w:pPr>
        <w:spacing w:line="360" w:lineRule="auto"/>
        <w:rPr>
          <w:rFonts w:ascii="仿宋" w:eastAsia="仿宋" w:hAnsi="仿宋"/>
          <w:color w:val="000000" w:themeColor="text1"/>
          <w:sz w:val="24"/>
        </w:rPr>
      </w:pPr>
      <w:r>
        <w:rPr>
          <w:rFonts w:ascii="仿宋" w:eastAsia="仿宋" w:hAnsi="仿宋"/>
          <w:color w:val="000000" w:themeColor="text1"/>
          <w:sz w:val="24"/>
        </w:rPr>
        <w:t>5.2</w:t>
      </w:r>
      <w:r>
        <w:rPr>
          <w:rFonts w:ascii="仿宋" w:eastAsia="仿宋" w:hAnsi="仿宋" w:hint="eastAsia"/>
          <w:color w:val="000000" w:themeColor="text1"/>
          <w:sz w:val="24"/>
        </w:rPr>
        <w:t>在评标期间，投标人企图影响招标人或评标委员会的任何活动，都将导致投标被拒绝，并由其承担相应的法律责任。</w:t>
      </w:r>
    </w:p>
    <w:p w:rsidR="00822946" w:rsidRDefault="004B3025">
      <w:pPr>
        <w:spacing w:line="360" w:lineRule="auto"/>
        <w:rPr>
          <w:rFonts w:ascii="仿宋" w:eastAsia="仿宋" w:hAnsi="仿宋"/>
          <w:b/>
          <w:color w:val="000000" w:themeColor="text1"/>
          <w:sz w:val="24"/>
        </w:rPr>
      </w:pPr>
      <w:r>
        <w:rPr>
          <w:rFonts w:ascii="仿宋" w:eastAsia="仿宋" w:hAnsi="仿宋" w:hint="eastAsia"/>
          <w:b/>
          <w:color w:val="000000" w:themeColor="text1"/>
          <w:sz w:val="24"/>
        </w:rPr>
        <w:t>6</w:t>
      </w:r>
      <w:r>
        <w:rPr>
          <w:rFonts w:ascii="仿宋" w:eastAsia="仿宋" w:hAnsi="仿宋"/>
          <w:b/>
          <w:color w:val="000000" w:themeColor="text1"/>
          <w:sz w:val="24"/>
        </w:rPr>
        <w:t>.</w:t>
      </w:r>
      <w:r>
        <w:rPr>
          <w:rFonts w:ascii="仿宋" w:eastAsia="仿宋" w:hAnsi="仿宋" w:hint="eastAsia"/>
          <w:b/>
          <w:color w:val="000000" w:themeColor="text1"/>
          <w:sz w:val="24"/>
        </w:rPr>
        <w:t>废标（无效标）</w:t>
      </w:r>
      <w:r>
        <w:rPr>
          <w:rFonts w:ascii="仿宋" w:eastAsia="仿宋" w:hAnsi="仿宋"/>
          <w:b/>
          <w:color w:val="000000" w:themeColor="text1"/>
          <w:sz w:val="24"/>
        </w:rPr>
        <w:t>,</w:t>
      </w:r>
      <w:r>
        <w:rPr>
          <w:rFonts w:ascii="仿宋" w:eastAsia="仿宋" w:hAnsi="仿宋" w:hint="eastAsia"/>
          <w:b/>
          <w:color w:val="000000" w:themeColor="text1"/>
          <w:sz w:val="24"/>
        </w:rPr>
        <w:t>投标文件有下列情形之一的作废标（无效标）处理</w:t>
      </w:r>
      <w:r>
        <w:rPr>
          <w:rFonts w:ascii="仿宋" w:eastAsia="仿宋" w:hAnsi="仿宋" w:hint="eastAsia"/>
          <w:b/>
          <w:color w:val="000000" w:themeColor="text1"/>
          <w:sz w:val="24"/>
        </w:rPr>
        <w:t>:</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color w:val="000000" w:themeColor="text1"/>
          <w:sz w:val="24"/>
        </w:rPr>
        <w:t>6.1</w:t>
      </w:r>
      <w:r>
        <w:rPr>
          <w:rFonts w:ascii="仿宋" w:eastAsia="仿宋" w:hAnsi="仿宋" w:hint="eastAsia"/>
          <w:color w:val="000000" w:themeColor="text1"/>
          <w:sz w:val="24"/>
        </w:rPr>
        <w:t>投标文件超过投标截止时间送交的；</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color w:val="000000" w:themeColor="text1"/>
          <w:sz w:val="24"/>
        </w:rPr>
        <w:t>6.2</w:t>
      </w:r>
      <w:r>
        <w:rPr>
          <w:rFonts w:ascii="仿宋" w:eastAsia="仿宋" w:hAnsi="仿宋" w:hint="eastAsia"/>
          <w:color w:val="000000" w:themeColor="text1"/>
          <w:sz w:val="24"/>
        </w:rPr>
        <w:t>未按照招标文件规定要求密封封装、签署、盖章、装订、份数不足的；</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color w:val="000000" w:themeColor="text1"/>
          <w:sz w:val="24"/>
        </w:rPr>
        <w:t>6.3</w:t>
      </w:r>
      <w:r>
        <w:rPr>
          <w:rFonts w:ascii="仿宋" w:eastAsia="仿宋" w:hAnsi="仿宋" w:hint="eastAsia"/>
          <w:color w:val="000000" w:themeColor="text1"/>
          <w:sz w:val="24"/>
        </w:rPr>
        <w:t>单位负责人为同一人或者存在直接控股、管理关系的不同供应商参加同一合同项下的采</w:t>
      </w:r>
      <w:r>
        <w:rPr>
          <w:rFonts w:ascii="仿宋" w:eastAsia="仿宋" w:hAnsi="仿宋" w:hint="eastAsia"/>
          <w:color w:val="000000" w:themeColor="text1"/>
          <w:sz w:val="24"/>
        </w:rPr>
        <w:lastRenderedPageBreak/>
        <w:t>购活动的（均无效）；</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color w:val="000000" w:themeColor="text1"/>
          <w:sz w:val="24"/>
        </w:rPr>
        <w:t>6.4</w:t>
      </w:r>
      <w:r>
        <w:rPr>
          <w:rFonts w:ascii="仿宋" w:eastAsia="仿宋" w:hAnsi="仿宋" w:hint="eastAsia"/>
          <w:color w:val="000000" w:themeColor="text1"/>
          <w:sz w:val="24"/>
        </w:rPr>
        <w:t>投标文件未按规定制作、填写、密封封装、未加盖企业公章的；内容不全或主要实质性内容字迹模糊辨认不清的；</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color w:val="000000" w:themeColor="text1"/>
          <w:sz w:val="24"/>
        </w:rPr>
        <w:t>6.5</w:t>
      </w:r>
      <w:r>
        <w:rPr>
          <w:rFonts w:ascii="仿宋" w:eastAsia="仿宋" w:hAnsi="仿宋" w:hint="eastAsia"/>
          <w:color w:val="000000" w:themeColor="text1"/>
          <w:sz w:val="24"/>
        </w:rPr>
        <w:t>法定代表人或委托代理人未到场或不是投标人的；</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color w:val="000000" w:themeColor="text1"/>
          <w:sz w:val="24"/>
        </w:rPr>
        <w:t>6.6</w:t>
      </w:r>
      <w:r>
        <w:rPr>
          <w:rFonts w:ascii="仿宋" w:eastAsia="仿宋" w:hAnsi="仿宋" w:hint="eastAsia"/>
          <w:color w:val="000000" w:themeColor="text1"/>
          <w:sz w:val="24"/>
        </w:rPr>
        <w:t>投标人未能出具身份证明或与法定代表人授权委托人身份不符的；</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color w:val="000000" w:themeColor="text1"/>
          <w:sz w:val="24"/>
        </w:rPr>
        <w:t>6.7</w:t>
      </w:r>
      <w:r>
        <w:rPr>
          <w:rFonts w:ascii="仿宋" w:eastAsia="仿宋" w:hAnsi="仿宋" w:hint="eastAsia"/>
          <w:color w:val="000000" w:themeColor="text1"/>
          <w:sz w:val="24"/>
        </w:rPr>
        <w:t>企业资质等不符合要求的；</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color w:val="000000" w:themeColor="text1"/>
          <w:sz w:val="24"/>
        </w:rPr>
        <w:t>6.8</w:t>
      </w:r>
      <w:r>
        <w:rPr>
          <w:rFonts w:ascii="仿宋" w:eastAsia="仿宋" w:hAnsi="仿宋" w:hint="eastAsia"/>
          <w:color w:val="000000" w:themeColor="text1"/>
          <w:sz w:val="24"/>
        </w:rPr>
        <w:t>投标人递交两份及以上内容不同的投标文件，或在一份投标文件中对同一招标项目报有两个或多个报价，且事先未声明哪一份有效的；</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color w:val="000000" w:themeColor="text1"/>
          <w:sz w:val="24"/>
        </w:rPr>
        <w:t>6.9</w:t>
      </w:r>
      <w:r>
        <w:rPr>
          <w:rFonts w:ascii="仿宋" w:eastAsia="仿宋" w:hAnsi="仿宋" w:hint="eastAsia"/>
          <w:color w:val="000000" w:themeColor="text1"/>
          <w:sz w:val="24"/>
        </w:rPr>
        <w:t>报价一经涂改，未在涂改处加盖投标单位公章或者未经法定代表人或授权委托人签字或盖章的；</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color w:val="000000" w:themeColor="text1"/>
          <w:sz w:val="24"/>
        </w:rPr>
        <w:t>6.10</w:t>
      </w:r>
      <w:r>
        <w:rPr>
          <w:rFonts w:ascii="仿宋" w:eastAsia="仿宋" w:hAnsi="仿宋" w:hint="eastAsia"/>
          <w:color w:val="000000" w:themeColor="text1"/>
          <w:sz w:val="24"/>
        </w:rPr>
        <w:t>投标文件有招标方不能接受的条件；</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color w:val="000000" w:themeColor="text1"/>
          <w:sz w:val="24"/>
        </w:rPr>
        <w:t>6.11</w:t>
      </w:r>
      <w:r>
        <w:rPr>
          <w:rFonts w:ascii="仿宋" w:eastAsia="仿宋" w:hAnsi="仿宋" w:hint="eastAsia"/>
          <w:color w:val="000000" w:themeColor="text1"/>
          <w:sz w:val="24"/>
        </w:rPr>
        <w:t>报价明显高于其市场报价或低于成本价，且无法提供相关证明材料和合理书面说明的；</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color w:val="000000" w:themeColor="text1"/>
          <w:sz w:val="24"/>
        </w:rPr>
        <w:t>6.12</w:t>
      </w:r>
      <w:r>
        <w:rPr>
          <w:rFonts w:ascii="仿宋" w:eastAsia="仿宋" w:hAnsi="仿宋" w:hint="eastAsia"/>
          <w:color w:val="000000" w:themeColor="text1"/>
          <w:sz w:val="24"/>
        </w:rPr>
        <w:t>投标文件中未提供投标承诺书或未按规定格式和要求及错误填写投标承诺书；</w:t>
      </w:r>
      <w:r>
        <w:rPr>
          <w:rFonts w:ascii="仿宋" w:eastAsia="仿宋" w:hAnsi="仿宋" w:hint="eastAsia"/>
          <w:color w:val="000000" w:themeColor="text1"/>
          <w:sz w:val="24"/>
        </w:rPr>
        <w:t xml:space="preserve"> </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color w:val="000000" w:themeColor="text1"/>
          <w:sz w:val="24"/>
        </w:rPr>
        <w:t>6.13</w:t>
      </w:r>
      <w:r>
        <w:rPr>
          <w:rFonts w:ascii="仿宋" w:eastAsia="仿宋" w:hAnsi="仿宋" w:hint="eastAsia"/>
          <w:color w:val="000000" w:themeColor="text1"/>
          <w:sz w:val="24"/>
        </w:rPr>
        <w:t>评标委员会认定有重大偏差或实质性不响应招标文件要求的；</w:t>
      </w:r>
    </w:p>
    <w:p w:rsidR="00822946" w:rsidRDefault="004B3025">
      <w:pPr>
        <w:snapToGrid w:val="0"/>
        <w:spacing w:line="360" w:lineRule="auto"/>
        <w:jc w:val="left"/>
        <w:rPr>
          <w:rFonts w:ascii="仿宋" w:eastAsia="仿宋" w:hAnsi="仿宋"/>
          <w:color w:val="000000" w:themeColor="text1"/>
          <w:sz w:val="24"/>
        </w:rPr>
      </w:pPr>
      <w:r>
        <w:rPr>
          <w:rFonts w:ascii="仿宋" w:eastAsia="仿宋" w:hAnsi="仿宋"/>
          <w:color w:val="000000" w:themeColor="text1"/>
          <w:sz w:val="24"/>
        </w:rPr>
        <w:t>6.14</w:t>
      </w:r>
      <w:r>
        <w:rPr>
          <w:rFonts w:ascii="仿宋" w:eastAsia="仿宋" w:hAnsi="仿宋" w:hint="eastAsia"/>
          <w:color w:val="000000" w:themeColor="text1"/>
          <w:sz w:val="24"/>
        </w:rPr>
        <w:t>其他违反法律、法规的情形。</w:t>
      </w:r>
    </w:p>
    <w:p w:rsidR="00822946" w:rsidRDefault="004B3025">
      <w:pPr>
        <w:pStyle w:val="af3"/>
        <w:rPr>
          <w:rFonts w:ascii="宋体" w:hAnsi="宋体"/>
          <w:color w:val="000000" w:themeColor="text1"/>
        </w:rPr>
      </w:pPr>
      <w:r>
        <w:rPr>
          <w:rFonts w:ascii="宋体" w:hAnsi="宋体" w:hint="eastAsia"/>
          <w:color w:val="000000" w:themeColor="text1"/>
        </w:rPr>
        <w:t>五、授予合同</w:t>
      </w:r>
    </w:p>
    <w:p w:rsidR="00822946" w:rsidRDefault="004B3025">
      <w:pPr>
        <w:spacing w:line="360" w:lineRule="auto"/>
        <w:rPr>
          <w:rFonts w:ascii="仿宋" w:eastAsia="仿宋" w:hAnsi="仿宋"/>
          <w:b/>
          <w:color w:val="000000" w:themeColor="text1"/>
          <w:sz w:val="24"/>
        </w:rPr>
      </w:pPr>
      <w:r>
        <w:rPr>
          <w:rFonts w:ascii="仿宋" w:eastAsia="仿宋" w:hAnsi="仿宋" w:hint="eastAsia"/>
          <w:b/>
          <w:color w:val="000000" w:themeColor="text1"/>
          <w:sz w:val="24"/>
        </w:rPr>
        <w:t>1</w:t>
      </w:r>
      <w:r>
        <w:rPr>
          <w:rFonts w:ascii="仿宋" w:eastAsia="仿宋" w:hAnsi="仿宋"/>
          <w:b/>
          <w:color w:val="000000" w:themeColor="text1"/>
          <w:sz w:val="24"/>
        </w:rPr>
        <w:t>.</w:t>
      </w:r>
      <w:r>
        <w:rPr>
          <w:rFonts w:ascii="仿宋" w:eastAsia="仿宋" w:hAnsi="仿宋" w:hint="eastAsia"/>
          <w:b/>
          <w:color w:val="000000" w:themeColor="text1"/>
          <w:sz w:val="24"/>
        </w:rPr>
        <w:t>中标通知书</w:t>
      </w:r>
    </w:p>
    <w:p w:rsidR="00822946" w:rsidRDefault="004B3025">
      <w:pPr>
        <w:spacing w:line="360" w:lineRule="auto"/>
        <w:rPr>
          <w:rFonts w:ascii="仿宋" w:eastAsia="仿宋" w:hAnsi="仿宋"/>
          <w:color w:val="000000" w:themeColor="text1"/>
          <w:sz w:val="24"/>
        </w:rPr>
      </w:pPr>
      <w:r>
        <w:rPr>
          <w:rFonts w:ascii="仿宋" w:eastAsia="仿宋" w:hAnsi="仿宋" w:hint="eastAsia"/>
          <w:color w:val="000000" w:themeColor="text1"/>
          <w:sz w:val="24"/>
        </w:rPr>
        <w:t>1</w:t>
      </w:r>
      <w:r>
        <w:rPr>
          <w:rFonts w:ascii="仿宋" w:eastAsia="仿宋" w:hAnsi="仿宋"/>
          <w:color w:val="000000" w:themeColor="text1"/>
          <w:sz w:val="24"/>
        </w:rPr>
        <w:t>.1</w:t>
      </w:r>
      <w:r>
        <w:rPr>
          <w:rFonts w:ascii="仿宋" w:eastAsia="仿宋" w:hAnsi="仿宋" w:hint="eastAsia"/>
          <w:color w:val="000000" w:themeColor="text1"/>
          <w:sz w:val="24"/>
        </w:rPr>
        <w:t>招标人在投标有效期内根据定标结果，对中标结果进行公告。招标人向中标供应商签发中标通知书，同时将中标结果通知所有未中标的投标人，中标通知书将成为合同的主要附件。</w:t>
      </w:r>
    </w:p>
    <w:p w:rsidR="00822946" w:rsidRDefault="004B3025">
      <w:pPr>
        <w:tabs>
          <w:tab w:val="left" w:pos="0"/>
        </w:tabs>
        <w:spacing w:line="360" w:lineRule="auto"/>
        <w:rPr>
          <w:rFonts w:ascii="仿宋" w:eastAsia="仿宋" w:hAnsi="仿宋"/>
          <w:bCs/>
          <w:iCs/>
          <w:color w:val="000000" w:themeColor="text1"/>
          <w:sz w:val="24"/>
        </w:rPr>
      </w:pPr>
      <w:r>
        <w:rPr>
          <w:rFonts w:ascii="仿宋" w:eastAsia="仿宋" w:hAnsi="仿宋"/>
          <w:bCs/>
          <w:iCs/>
          <w:color w:val="000000" w:themeColor="text1"/>
          <w:sz w:val="24"/>
        </w:rPr>
        <w:t>1.2</w:t>
      </w:r>
      <w:r>
        <w:rPr>
          <w:rFonts w:ascii="仿宋" w:eastAsia="仿宋" w:hAnsi="仿宋" w:hint="eastAsia"/>
          <w:bCs/>
          <w:iCs/>
          <w:color w:val="000000" w:themeColor="text1"/>
          <w:sz w:val="24"/>
        </w:rPr>
        <w:t>在发出中标通知书前，预中标供应商有违反有关法律法规和本项目要求行为的，则取消该投标人的预中标资格。</w:t>
      </w:r>
    </w:p>
    <w:p w:rsidR="00822946" w:rsidRDefault="004B3025">
      <w:pPr>
        <w:tabs>
          <w:tab w:val="left" w:pos="0"/>
        </w:tabs>
        <w:spacing w:line="360" w:lineRule="auto"/>
        <w:rPr>
          <w:rFonts w:ascii="仿宋" w:eastAsia="仿宋" w:hAnsi="仿宋"/>
          <w:b/>
          <w:color w:val="000000" w:themeColor="text1"/>
          <w:sz w:val="24"/>
        </w:rPr>
      </w:pPr>
      <w:r>
        <w:rPr>
          <w:rFonts w:ascii="仿宋" w:eastAsia="仿宋" w:hAnsi="仿宋" w:hint="eastAsia"/>
          <w:b/>
          <w:color w:val="000000" w:themeColor="text1"/>
          <w:sz w:val="24"/>
        </w:rPr>
        <w:t>2</w:t>
      </w:r>
      <w:r>
        <w:rPr>
          <w:rFonts w:ascii="仿宋" w:eastAsia="仿宋" w:hAnsi="仿宋"/>
          <w:b/>
          <w:color w:val="000000" w:themeColor="text1"/>
          <w:sz w:val="24"/>
        </w:rPr>
        <w:t>.</w:t>
      </w:r>
      <w:r>
        <w:rPr>
          <w:rFonts w:ascii="仿宋" w:eastAsia="仿宋" w:hAnsi="仿宋" w:hint="eastAsia"/>
          <w:b/>
          <w:color w:val="000000" w:themeColor="text1"/>
          <w:sz w:val="24"/>
        </w:rPr>
        <w:t>授予合同</w:t>
      </w:r>
    </w:p>
    <w:p w:rsidR="00822946" w:rsidRDefault="004B3025">
      <w:pPr>
        <w:tabs>
          <w:tab w:val="left" w:pos="0"/>
        </w:tabs>
        <w:spacing w:line="360" w:lineRule="auto"/>
        <w:rPr>
          <w:rFonts w:ascii="仿宋" w:eastAsia="仿宋" w:hAnsi="仿宋"/>
          <w:b/>
          <w:color w:val="000000" w:themeColor="text1"/>
          <w:sz w:val="24"/>
        </w:rPr>
      </w:pPr>
      <w:r>
        <w:rPr>
          <w:rFonts w:ascii="仿宋" w:eastAsia="仿宋" w:hAnsi="仿宋" w:hint="eastAsia"/>
          <w:color w:val="000000" w:themeColor="text1"/>
          <w:sz w:val="24"/>
        </w:rPr>
        <w:t>2</w:t>
      </w:r>
      <w:r>
        <w:rPr>
          <w:rFonts w:ascii="仿宋" w:eastAsia="仿宋" w:hAnsi="仿宋"/>
          <w:color w:val="000000" w:themeColor="text1"/>
          <w:sz w:val="24"/>
        </w:rPr>
        <w:t>.1</w:t>
      </w:r>
      <w:r>
        <w:rPr>
          <w:rFonts w:ascii="仿宋" w:eastAsia="仿宋" w:hAnsi="仿宋" w:hint="eastAsia"/>
          <w:color w:val="000000" w:themeColor="text1"/>
          <w:sz w:val="24"/>
        </w:rPr>
        <w:t>中标人须在中标通知书发出</w:t>
      </w:r>
      <w:r>
        <w:rPr>
          <w:rFonts w:ascii="仿宋" w:eastAsia="仿宋" w:hAnsi="仿宋" w:hint="eastAsia"/>
          <w:color w:val="000000" w:themeColor="text1"/>
          <w:sz w:val="24"/>
        </w:rPr>
        <w:t>30</w:t>
      </w:r>
      <w:r>
        <w:rPr>
          <w:rFonts w:ascii="仿宋" w:eastAsia="仿宋" w:hAnsi="仿宋" w:hint="eastAsia"/>
          <w:color w:val="000000" w:themeColor="text1"/>
          <w:sz w:val="24"/>
        </w:rPr>
        <w:t>日内按招标文件和中标供应商投标文件的约定，凭中标通知书和采购人在约定的时间、地点，由法定代表人或授权委托人与采购人签订书面合同。</w:t>
      </w:r>
    </w:p>
    <w:p w:rsidR="00822946" w:rsidRDefault="004B3025">
      <w:pPr>
        <w:tabs>
          <w:tab w:val="left" w:pos="0"/>
        </w:tabs>
        <w:spacing w:line="360" w:lineRule="auto"/>
        <w:rPr>
          <w:rFonts w:ascii="仿宋" w:eastAsia="仿宋" w:hAnsi="仿宋"/>
          <w:b/>
          <w:color w:val="000000" w:themeColor="text1"/>
          <w:sz w:val="24"/>
        </w:rPr>
      </w:pPr>
      <w:r>
        <w:rPr>
          <w:rFonts w:ascii="仿宋" w:eastAsia="仿宋" w:hAnsi="仿宋" w:hint="eastAsia"/>
          <w:color w:val="000000" w:themeColor="text1"/>
          <w:sz w:val="24"/>
        </w:rPr>
        <w:t>2</w:t>
      </w:r>
      <w:r>
        <w:rPr>
          <w:rFonts w:ascii="仿宋" w:eastAsia="仿宋" w:hAnsi="仿宋"/>
          <w:color w:val="000000" w:themeColor="text1"/>
          <w:sz w:val="24"/>
        </w:rPr>
        <w:t>.2</w:t>
      </w:r>
      <w:r>
        <w:rPr>
          <w:rFonts w:ascii="仿宋" w:eastAsia="仿宋" w:hAnsi="仿宋" w:hint="eastAsia"/>
          <w:color w:val="000000" w:themeColor="text1"/>
          <w:sz w:val="24"/>
        </w:rPr>
        <w:t>中标人拖延、拒签合同的，将取消中标资格；</w:t>
      </w:r>
    </w:p>
    <w:p w:rsidR="00822946" w:rsidRDefault="004B3025">
      <w:pPr>
        <w:tabs>
          <w:tab w:val="left" w:pos="0"/>
        </w:tabs>
        <w:spacing w:line="360" w:lineRule="auto"/>
        <w:rPr>
          <w:rFonts w:ascii="仿宋" w:eastAsia="仿宋" w:hAnsi="仿宋"/>
          <w:b/>
          <w:color w:val="000000" w:themeColor="text1"/>
          <w:sz w:val="24"/>
        </w:rPr>
      </w:pPr>
      <w:r>
        <w:rPr>
          <w:rFonts w:ascii="仿宋" w:eastAsia="仿宋" w:hAnsi="仿宋" w:hint="eastAsia"/>
          <w:color w:val="000000" w:themeColor="text1"/>
          <w:sz w:val="24"/>
        </w:rPr>
        <w:t>2</w:t>
      </w:r>
      <w:r>
        <w:rPr>
          <w:rFonts w:ascii="仿宋" w:eastAsia="仿宋" w:hAnsi="仿宋"/>
          <w:color w:val="000000" w:themeColor="text1"/>
          <w:sz w:val="24"/>
        </w:rPr>
        <w:t>.3</w:t>
      </w:r>
      <w:r>
        <w:rPr>
          <w:rFonts w:ascii="仿宋" w:eastAsia="仿宋" w:hAnsi="仿宋" w:hint="eastAsia"/>
          <w:color w:val="000000" w:themeColor="text1"/>
          <w:sz w:val="24"/>
        </w:rPr>
        <w:t>中标人提供的应是经合法途径取得的质量合格的产品，符合现行国家或行业技术及相关标准和招标文件的规定。因中标人提供的产品达不到小包装中药饮片质量标准，中标人承担违约责任。</w:t>
      </w:r>
    </w:p>
    <w:p w:rsidR="00822946" w:rsidRDefault="004B3025">
      <w:pPr>
        <w:tabs>
          <w:tab w:val="left" w:pos="0"/>
        </w:tabs>
        <w:spacing w:line="360" w:lineRule="auto"/>
        <w:rPr>
          <w:rFonts w:ascii="仿宋" w:eastAsia="仿宋" w:hAnsi="仿宋"/>
          <w:b/>
          <w:color w:val="000000" w:themeColor="text1"/>
          <w:sz w:val="24"/>
        </w:rPr>
      </w:pPr>
      <w:r>
        <w:rPr>
          <w:rFonts w:ascii="仿宋" w:eastAsia="仿宋" w:hAnsi="仿宋" w:hint="eastAsia"/>
          <w:color w:val="000000" w:themeColor="text1"/>
          <w:sz w:val="24"/>
        </w:rPr>
        <w:t>2</w:t>
      </w:r>
      <w:r>
        <w:rPr>
          <w:rFonts w:ascii="仿宋" w:eastAsia="仿宋" w:hAnsi="仿宋"/>
          <w:color w:val="000000" w:themeColor="text1"/>
          <w:sz w:val="24"/>
        </w:rPr>
        <w:t>.4</w:t>
      </w:r>
      <w:r>
        <w:rPr>
          <w:rFonts w:ascii="仿宋" w:eastAsia="仿宋" w:hAnsi="仿宋" w:hint="eastAsia"/>
          <w:color w:val="000000" w:themeColor="text1"/>
          <w:sz w:val="24"/>
        </w:rPr>
        <w:t>遇以下情况，招标人有权向其他生产或经营企业采购，由此产生差价的，将由中标人承</w:t>
      </w:r>
      <w:r>
        <w:rPr>
          <w:rFonts w:ascii="仿宋" w:eastAsia="仿宋" w:hAnsi="仿宋" w:hint="eastAsia"/>
          <w:color w:val="000000" w:themeColor="text1"/>
          <w:sz w:val="24"/>
        </w:rPr>
        <w:lastRenderedPageBreak/>
        <w:t>担：</w:t>
      </w:r>
    </w:p>
    <w:p w:rsidR="00822946" w:rsidRDefault="004B3025">
      <w:pPr>
        <w:tabs>
          <w:tab w:val="left" w:pos="0"/>
        </w:tabs>
        <w:spacing w:line="360" w:lineRule="auto"/>
        <w:rPr>
          <w:rFonts w:ascii="仿宋" w:eastAsia="仿宋" w:hAnsi="仿宋"/>
          <w:b/>
          <w:color w:val="000000" w:themeColor="text1"/>
          <w:sz w:val="24"/>
        </w:rPr>
      </w:pPr>
      <w:r>
        <w:rPr>
          <w:rFonts w:ascii="仿宋" w:eastAsia="仿宋" w:hAnsi="仿宋"/>
          <w:color w:val="000000" w:themeColor="text1"/>
          <w:sz w:val="24"/>
        </w:rPr>
        <w:t>2.4.1</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中标人所供小包装中药饮片存在质量问题；</w:t>
      </w:r>
    </w:p>
    <w:p w:rsidR="00822946" w:rsidRDefault="004B3025">
      <w:pPr>
        <w:tabs>
          <w:tab w:val="left" w:pos="0"/>
        </w:tabs>
        <w:spacing w:line="360" w:lineRule="auto"/>
        <w:rPr>
          <w:rFonts w:ascii="仿宋" w:eastAsia="仿宋" w:hAnsi="仿宋"/>
          <w:b/>
          <w:color w:val="000000" w:themeColor="text1"/>
          <w:sz w:val="24"/>
        </w:rPr>
      </w:pPr>
      <w:r>
        <w:rPr>
          <w:rFonts w:ascii="仿宋" w:eastAsia="仿宋" w:hAnsi="仿宋"/>
          <w:color w:val="000000" w:themeColor="text1"/>
          <w:sz w:val="24"/>
        </w:rPr>
        <w:t>2.4.2</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中标人小包装中药饮片验收不合格或不符合要求；</w:t>
      </w:r>
    </w:p>
    <w:p w:rsidR="00822946" w:rsidRDefault="004B3025">
      <w:pPr>
        <w:tabs>
          <w:tab w:val="left" w:pos="0"/>
        </w:tabs>
        <w:spacing w:line="360" w:lineRule="auto"/>
        <w:rPr>
          <w:rFonts w:ascii="仿宋" w:eastAsia="仿宋" w:hAnsi="仿宋"/>
          <w:b/>
          <w:color w:val="000000" w:themeColor="text1"/>
          <w:sz w:val="24"/>
        </w:rPr>
      </w:pPr>
      <w:r>
        <w:rPr>
          <w:rFonts w:ascii="仿宋" w:eastAsia="仿宋" w:hAnsi="仿宋"/>
          <w:color w:val="000000" w:themeColor="text1"/>
          <w:sz w:val="24"/>
        </w:rPr>
        <w:t>2.4.2</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中标人没有能力提供或不能及时提供若干小包装中药饮片；</w:t>
      </w:r>
    </w:p>
    <w:p w:rsidR="00822946" w:rsidRDefault="004B3025">
      <w:pPr>
        <w:tabs>
          <w:tab w:val="left" w:pos="0"/>
        </w:tabs>
        <w:spacing w:line="360" w:lineRule="auto"/>
        <w:rPr>
          <w:rFonts w:ascii="仿宋" w:eastAsia="仿宋" w:hAnsi="仿宋"/>
          <w:b/>
          <w:color w:val="000000" w:themeColor="text1"/>
          <w:sz w:val="24"/>
        </w:rPr>
      </w:pPr>
      <w:r>
        <w:rPr>
          <w:rFonts w:ascii="仿宋" w:eastAsia="仿宋" w:hAnsi="仿宋"/>
          <w:color w:val="000000" w:themeColor="text1"/>
          <w:sz w:val="24"/>
        </w:rPr>
        <w:t>2.4.</w:t>
      </w:r>
      <w:r>
        <w:rPr>
          <w:rFonts w:ascii="仿宋" w:eastAsia="仿宋" w:hAnsi="仿宋" w:hint="eastAsia"/>
          <w:color w:val="000000" w:themeColor="text1"/>
          <w:sz w:val="24"/>
        </w:rPr>
        <w:t xml:space="preserve">4 </w:t>
      </w:r>
      <w:r>
        <w:rPr>
          <w:rFonts w:ascii="仿宋" w:eastAsia="仿宋" w:hAnsi="仿宋" w:hint="eastAsia"/>
          <w:color w:val="000000" w:themeColor="text1"/>
          <w:sz w:val="24"/>
        </w:rPr>
        <w:t>其他不符合要求的情形。</w:t>
      </w:r>
    </w:p>
    <w:p w:rsidR="00822946" w:rsidRDefault="004B3025">
      <w:pPr>
        <w:tabs>
          <w:tab w:val="left" w:pos="0"/>
        </w:tabs>
        <w:spacing w:line="360" w:lineRule="auto"/>
        <w:rPr>
          <w:rFonts w:ascii="仿宋" w:eastAsia="仿宋" w:hAnsi="仿宋"/>
          <w:b/>
          <w:color w:val="000000" w:themeColor="text1"/>
          <w:sz w:val="24"/>
        </w:rPr>
      </w:pPr>
      <w:r>
        <w:rPr>
          <w:rFonts w:ascii="仿宋" w:eastAsia="仿宋" w:hAnsi="仿宋" w:hint="eastAsia"/>
          <w:b/>
          <w:color w:val="000000" w:themeColor="text1"/>
          <w:sz w:val="24"/>
        </w:rPr>
        <w:t>3</w:t>
      </w:r>
      <w:r>
        <w:rPr>
          <w:rFonts w:ascii="仿宋" w:eastAsia="仿宋" w:hAnsi="仿宋" w:hint="eastAsia"/>
          <w:b/>
          <w:color w:val="000000" w:themeColor="text1"/>
          <w:sz w:val="24"/>
        </w:rPr>
        <w:t>．履约保证金</w:t>
      </w:r>
    </w:p>
    <w:p w:rsidR="00822946" w:rsidRDefault="004B3025">
      <w:pPr>
        <w:tabs>
          <w:tab w:val="left" w:pos="0"/>
        </w:tabs>
        <w:spacing w:line="360" w:lineRule="auto"/>
        <w:rPr>
          <w:rFonts w:ascii="仿宋" w:eastAsia="仿宋" w:hAnsi="仿宋"/>
          <w:color w:val="000000" w:themeColor="text1"/>
          <w:sz w:val="24"/>
        </w:rPr>
      </w:pPr>
      <w:r>
        <w:rPr>
          <w:rFonts w:ascii="仿宋" w:eastAsia="仿宋" w:hAnsi="仿宋"/>
          <w:bCs/>
          <w:iCs/>
          <w:color w:val="000000" w:themeColor="text1"/>
          <w:sz w:val="24"/>
        </w:rPr>
        <w:t>3.1</w:t>
      </w:r>
      <w:r>
        <w:rPr>
          <w:rFonts w:ascii="仿宋" w:eastAsia="仿宋" w:hAnsi="仿宋" w:hint="eastAsia"/>
          <w:color w:val="000000" w:themeColor="text1"/>
          <w:sz w:val="24"/>
        </w:rPr>
        <w:t>中标人需在合同签订前缴纳履约保证金，履约保证金：≤中标金额的</w:t>
      </w:r>
      <w:r>
        <w:rPr>
          <w:rFonts w:ascii="仿宋" w:eastAsia="仿宋" w:hAnsi="仿宋" w:hint="eastAsia"/>
          <w:color w:val="000000" w:themeColor="text1"/>
          <w:sz w:val="24"/>
        </w:rPr>
        <w:t>1%</w:t>
      </w:r>
      <w:r>
        <w:rPr>
          <w:rFonts w:ascii="仿宋" w:eastAsia="仿宋" w:hAnsi="仿宋" w:hint="eastAsia"/>
          <w:color w:val="000000" w:themeColor="text1"/>
          <w:sz w:val="24"/>
        </w:rPr>
        <w:t>（要求全额交纳履约保证金）。</w:t>
      </w:r>
    </w:p>
    <w:p w:rsidR="00822946" w:rsidRDefault="004B3025">
      <w:pPr>
        <w:tabs>
          <w:tab w:val="left" w:pos="0"/>
        </w:tabs>
        <w:spacing w:line="360" w:lineRule="auto"/>
        <w:rPr>
          <w:rFonts w:ascii="仿宋" w:eastAsia="仿宋" w:hAnsi="仿宋"/>
          <w:b/>
          <w:color w:val="000000" w:themeColor="text1"/>
          <w:sz w:val="24"/>
        </w:rPr>
      </w:pPr>
      <w:r>
        <w:rPr>
          <w:rFonts w:ascii="仿宋" w:eastAsia="仿宋" w:hAnsi="仿宋"/>
          <w:bCs/>
          <w:iCs/>
          <w:color w:val="000000" w:themeColor="text1"/>
          <w:sz w:val="24"/>
        </w:rPr>
        <w:t>3.2</w:t>
      </w:r>
      <w:r>
        <w:rPr>
          <w:rFonts w:ascii="仿宋" w:eastAsia="仿宋" w:hAnsi="仿宋" w:hint="eastAsia"/>
          <w:bCs/>
          <w:iCs/>
          <w:color w:val="000000" w:themeColor="text1"/>
          <w:sz w:val="24"/>
        </w:rPr>
        <w:t>中标人不履行与招标人订立的合同的，履约保证金不予退还，给招标人造成损失的，应当对招标人的损失承担赔偿责任。</w:t>
      </w:r>
    </w:p>
    <w:p w:rsidR="00822946" w:rsidRDefault="004B3025">
      <w:pPr>
        <w:tabs>
          <w:tab w:val="left" w:pos="0"/>
        </w:tabs>
        <w:spacing w:line="360" w:lineRule="auto"/>
        <w:rPr>
          <w:rFonts w:ascii="仿宋" w:eastAsia="仿宋" w:hAnsi="仿宋"/>
          <w:color w:val="000000" w:themeColor="text1"/>
          <w:sz w:val="24"/>
        </w:rPr>
      </w:pPr>
      <w:r>
        <w:rPr>
          <w:rFonts w:ascii="仿宋" w:eastAsia="仿宋" w:hAnsi="仿宋"/>
          <w:bCs/>
          <w:iCs/>
          <w:color w:val="000000" w:themeColor="text1"/>
          <w:sz w:val="24"/>
        </w:rPr>
        <w:t>3.3</w:t>
      </w:r>
      <w:r>
        <w:rPr>
          <w:rFonts w:ascii="仿宋" w:eastAsia="仿宋" w:hAnsi="仿宋" w:hint="eastAsia"/>
          <w:bCs/>
          <w:iCs/>
          <w:color w:val="000000" w:themeColor="text1"/>
          <w:sz w:val="24"/>
        </w:rPr>
        <w:t>履约保证金</w:t>
      </w:r>
      <w:r>
        <w:rPr>
          <w:rFonts w:ascii="仿宋" w:eastAsia="仿宋" w:hAnsi="仿宋" w:hint="eastAsia"/>
          <w:color w:val="000000" w:themeColor="text1"/>
          <w:sz w:val="24"/>
        </w:rPr>
        <w:t>（不计息）</w:t>
      </w:r>
      <w:r>
        <w:rPr>
          <w:rFonts w:ascii="仿宋" w:eastAsia="仿宋" w:hAnsi="仿宋" w:hint="eastAsia"/>
          <w:bCs/>
          <w:iCs/>
          <w:color w:val="000000" w:themeColor="text1"/>
          <w:sz w:val="24"/>
        </w:rPr>
        <w:t>将在合同终止后</w:t>
      </w:r>
      <w:r>
        <w:rPr>
          <w:rFonts w:ascii="仿宋" w:eastAsia="仿宋" w:hAnsi="仿宋" w:hint="eastAsia"/>
          <w:bCs/>
          <w:iCs/>
          <w:color w:val="000000" w:themeColor="text1"/>
          <w:sz w:val="24"/>
        </w:rPr>
        <w:t>15</w:t>
      </w:r>
      <w:r>
        <w:rPr>
          <w:rFonts w:ascii="仿宋" w:eastAsia="仿宋" w:hAnsi="仿宋" w:hint="eastAsia"/>
          <w:bCs/>
          <w:iCs/>
          <w:color w:val="000000" w:themeColor="text1"/>
          <w:sz w:val="24"/>
        </w:rPr>
        <w:t>天内退还；有</w:t>
      </w:r>
      <w:r>
        <w:rPr>
          <w:rFonts w:ascii="仿宋" w:eastAsia="仿宋" w:hAnsi="仿宋" w:hint="eastAsia"/>
          <w:color w:val="000000" w:themeColor="text1"/>
          <w:sz w:val="24"/>
        </w:rPr>
        <w:t>责任赔偿的，按责任赔偿后余额退还；如遇有关联纠纷尚未了结，则顺延。若履约保证金不够责任赔偿的，则补交款项。</w:t>
      </w:r>
    </w:p>
    <w:p w:rsidR="00822946" w:rsidRDefault="004B3025">
      <w:pPr>
        <w:pStyle w:val="af3"/>
        <w:rPr>
          <w:rFonts w:ascii="宋体" w:hAnsi="宋体"/>
          <w:color w:val="000000" w:themeColor="text1"/>
        </w:rPr>
      </w:pPr>
      <w:r>
        <w:rPr>
          <w:rFonts w:ascii="宋体" w:hAnsi="宋体" w:hint="eastAsia"/>
          <w:color w:val="000000" w:themeColor="text1"/>
        </w:rPr>
        <w:t>六、采购代理服务费</w:t>
      </w:r>
    </w:p>
    <w:p w:rsidR="00822946" w:rsidRDefault="004B3025">
      <w:pPr>
        <w:tabs>
          <w:tab w:val="left" w:pos="0"/>
        </w:tabs>
        <w:spacing w:line="360" w:lineRule="auto"/>
        <w:rPr>
          <w:rFonts w:ascii="仿宋" w:eastAsia="仿宋" w:hAnsi="仿宋"/>
          <w:color w:val="000000" w:themeColor="text1"/>
          <w:sz w:val="24"/>
        </w:rPr>
      </w:pPr>
      <w:r>
        <w:rPr>
          <w:rFonts w:ascii="仿宋" w:eastAsia="仿宋" w:hAnsi="仿宋" w:hint="eastAsia"/>
          <w:color w:val="000000" w:themeColor="text1"/>
          <w:sz w:val="24"/>
        </w:rPr>
        <w:t>中标人须向采购代理机构按如下标准和规定交纳代理服务费，并在投标报价中自行考虑：</w:t>
      </w:r>
    </w:p>
    <w:p w:rsidR="00822946" w:rsidRDefault="004B3025">
      <w:pPr>
        <w:tabs>
          <w:tab w:val="left" w:pos="0"/>
        </w:tabs>
        <w:spacing w:line="360" w:lineRule="auto"/>
        <w:rPr>
          <w:rFonts w:ascii="仿宋" w:eastAsia="仿宋" w:hAnsi="仿宋"/>
          <w:color w:val="000000" w:themeColor="text1"/>
          <w:sz w:val="24"/>
        </w:rPr>
      </w:pPr>
      <w:r>
        <w:rPr>
          <w:rFonts w:ascii="仿宋" w:eastAsia="仿宋" w:hAnsi="仿宋" w:hint="eastAsia"/>
          <w:color w:val="000000" w:themeColor="text1"/>
          <w:sz w:val="24"/>
        </w:rPr>
        <w:t>（</w:t>
      </w:r>
      <w:r>
        <w:rPr>
          <w:rFonts w:ascii="仿宋" w:eastAsia="仿宋" w:hAnsi="仿宋" w:hint="eastAsia"/>
          <w:color w:val="000000" w:themeColor="text1"/>
          <w:sz w:val="24"/>
        </w:rPr>
        <w:t>1</w:t>
      </w:r>
      <w:r>
        <w:rPr>
          <w:rFonts w:ascii="仿宋" w:eastAsia="仿宋" w:hAnsi="仿宋" w:hint="eastAsia"/>
          <w:color w:val="000000" w:themeColor="text1"/>
          <w:sz w:val="24"/>
        </w:rPr>
        <w:t>）代理机构收取</w:t>
      </w:r>
      <w:r>
        <w:rPr>
          <w:rFonts w:ascii="仿宋" w:eastAsia="仿宋" w:hAnsi="仿宋" w:hint="eastAsia"/>
          <w:color w:val="000000" w:themeColor="text1"/>
          <w:sz w:val="24"/>
        </w:rPr>
        <w:t>15000</w:t>
      </w:r>
      <w:r>
        <w:rPr>
          <w:rFonts w:ascii="仿宋" w:eastAsia="仿宋" w:hAnsi="仿宋" w:hint="eastAsia"/>
          <w:color w:val="000000" w:themeColor="text1"/>
          <w:sz w:val="24"/>
        </w:rPr>
        <w:t>元的招标代理服务费，由中标供应商承担。本项目招标评审所产生的评审费用由采购人支付。</w:t>
      </w:r>
    </w:p>
    <w:p w:rsidR="00822946" w:rsidRDefault="004B3025">
      <w:pPr>
        <w:tabs>
          <w:tab w:val="left" w:pos="0"/>
        </w:tabs>
        <w:spacing w:line="360" w:lineRule="auto"/>
        <w:rPr>
          <w:rFonts w:ascii="仿宋" w:eastAsia="仿宋" w:hAnsi="仿宋"/>
          <w:color w:val="000000" w:themeColor="text1"/>
          <w:sz w:val="24"/>
        </w:rPr>
      </w:pPr>
      <w:r>
        <w:rPr>
          <w:rFonts w:ascii="仿宋" w:eastAsia="仿宋" w:hAnsi="仿宋" w:hint="eastAsia"/>
          <w:color w:val="000000" w:themeColor="text1"/>
          <w:sz w:val="24"/>
        </w:rPr>
        <w:t>（</w:t>
      </w:r>
      <w:r>
        <w:rPr>
          <w:rFonts w:ascii="仿宋" w:eastAsia="仿宋" w:hAnsi="仿宋" w:hint="eastAsia"/>
          <w:color w:val="000000" w:themeColor="text1"/>
          <w:sz w:val="24"/>
        </w:rPr>
        <w:t>2</w:t>
      </w:r>
      <w:r>
        <w:rPr>
          <w:rFonts w:ascii="仿宋" w:eastAsia="仿宋" w:hAnsi="仿宋" w:hint="eastAsia"/>
          <w:color w:val="000000" w:themeColor="text1"/>
          <w:sz w:val="24"/>
        </w:rPr>
        <w:t>）代理服务费的交纳方式：</w:t>
      </w:r>
    </w:p>
    <w:p w:rsidR="00822946" w:rsidRDefault="004B3025">
      <w:pPr>
        <w:tabs>
          <w:tab w:val="left" w:pos="0"/>
        </w:tabs>
        <w:spacing w:line="360" w:lineRule="auto"/>
        <w:rPr>
          <w:rFonts w:ascii="仿宋" w:eastAsia="仿宋" w:hAnsi="仿宋"/>
          <w:color w:val="000000" w:themeColor="text1"/>
          <w:sz w:val="24"/>
        </w:rPr>
      </w:pPr>
      <w:r>
        <w:rPr>
          <w:rFonts w:ascii="仿宋" w:eastAsia="仿宋" w:hAnsi="仿宋" w:hint="eastAsia"/>
          <w:color w:val="000000" w:themeColor="text1"/>
          <w:sz w:val="24"/>
        </w:rPr>
        <w:t>用银行支票、汇票、电汇、现金等付款方式直接交纳代理服务费。</w:t>
      </w:r>
    </w:p>
    <w:p w:rsidR="00822946" w:rsidRDefault="004B3025">
      <w:pPr>
        <w:tabs>
          <w:tab w:val="left" w:pos="0"/>
        </w:tabs>
        <w:spacing w:line="360" w:lineRule="auto"/>
        <w:rPr>
          <w:rFonts w:ascii="仿宋" w:eastAsia="仿宋" w:hAnsi="仿宋"/>
          <w:color w:val="000000" w:themeColor="text1"/>
          <w:sz w:val="24"/>
        </w:rPr>
      </w:pPr>
      <w:r>
        <w:rPr>
          <w:rFonts w:ascii="仿宋" w:eastAsia="仿宋" w:hAnsi="仿宋" w:hint="eastAsia"/>
          <w:color w:val="000000" w:themeColor="text1"/>
          <w:sz w:val="24"/>
        </w:rPr>
        <w:t>公司名称：浙江社发项目管理有限公司</w:t>
      </w:r>
      <w:r>
        <w:rPr>
          <w:rFonts w:ascii="仿宋" w:eastAsia="仿宋" w:hAnsi="仿宋" w:hint="eastAsia"/>
          <w:color w:val="000000" w:themeColor="text1"/>
          <w:sz w:val="24"/>
        </w:rPr>
        <w:t xml:space="preserve"> </w:t>
      </w:r>
      <w:r>
        <w:rPr>
          <w:rFonts w:ascii="仿宋" w:eastAsia="仿宋" w:hAnsi="仿宋"/>
          <w:color w:val="000000" w:themeColor="text1"/>
          <w:sz w:val="24"/>
        </w:rPr>
        <w:t xml:space="preserve">  </w:t>
      </w:r>
      <w:r>
        <w:rPr>
          <w:rFonts w:ascii="仿宋" w:eastAsia="仿宋" w:hAnsi="仿宋" w:hint="eastAsia"/>
          <w:color w:val="000000" w:themeColor="text1"/>
          <w:sz w:val="24"/>
        </w:rPr>
        <w:t>账号：</w:t>
      </w:r>
      <w:r>
        <w:rPr>
          <w:rFonts w:ascii="仿宋" w:eastAsia="仿宋" w:hAnsi="仿宋" w:hint="eastAsia"/>
          <w:color w:val="000000" w:themeColor="text1"/>
          <w:sz w:val="24"/>
        </w:rPr>
        <w:t>571911912410201</w:t>
      </w:r>
    </w:p>
    <w:p w:rsidR="00822946" w:rsidRDefault="004B3025">
      <w:pPr>
        <w:tabs>
          <w:tab w:val="left" w:pos="0"/>
        </w:tabs>
        <w:spacing w:line="360" w:lineRule="auto"/>
        <w:rPr>
          <w:rFonts w:ascii="仿宋" w:eastAsia="仿宋" w:hAnsi="仿宋"/>
          <w:color w:val="000000" w:themeColor="text1"/>
          <w:sz w:val="24"/>
        </w:rPr>
      </w:pPr>
      <w:r>
        <w:rPr>
          <w:rFonts w:ascii="仿宋" w:eastAsia="仿宋" w:hAnsi="仿宋" w:hint="eastAsia"/>
          <w:color w:val="000000" w:themeColor="text1"/>
          <w:sz w:val="24"/>
        </w:rPr>
        <w:t>开</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户</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行：招商银行杭州凤起支行</w:t>
      </w:r>
    </w:p>
    <w:p w:rsidR="00822946" w:rsidRDefault="004B3025">
      <w:pPr>
        <w:tabs>
          <w:tab w:val="left" w:pos="0"/>
        </w:tabs>
        <w:spacing w:line="360" w:lineRule="auto"/>
        <w:rPr>
          <w:rFonts w:ascii="仿宋" w:eastAsia="仿宋" w:hAnsi="仿宋"/>
          <w:color w:val="000000" w:themeColor="text1"/>
          <w:sz w:val="24"/>
        </w:rPr>
      </w:pPr>
      <w:r>
        <w:rPr>
          <w:rFonts w:ascii="仿宋" w:eastAsia="仿宋" w:hAnsi="仿宋" w:hint="eastAsia"/>
          <w:color w:val="000000" w:themeColor="text1"/>
          <w:sz w:val="24"/>
        </w:rPr>
        <w:t>（</w:t>
      </w:r>
      <w:r>
        <w:rPr>
          <w:rFonts w:ascii="仿宋" w:eastAsia="仿宋" w:hAnsi="仿宋" w:hint="eastAsia"/>
          <w:color w:val="000000" w:themeColor="text1"/>
          <w:sz w:val="24"/>
        </w:rPr>
        <w:t>3</w:t>
      </w:r>
      <w:r>
        <w:rPr>
          <w:rFonts w:ascii="仿宋" w:eastAsia="仿宋" w:hAnsi="仿宋" w:hint="eastAsia"/>
          <w:color w:val="000000" w:themeColor="text1"/>
          <w:sz w:val="24"/>
        </w:rPr>
        <w:t>）代理服务费在领取中标通知书前交纳。</w:t>
      </w:r>
    </w:p>
    <w:p w:rsidR="00822946" w:rsidRDefault="004B3025">
      <w:pPr>
        <w:pStyle w:val="1"/>
        <w:pageBreakBefore/>
        <w:spacing w:line="240" w:lineRule="auto"/>
        <w:jc w:val="center"/>
        <w:rPr>
          <w:rFonts w:hAnsi="宋体"/>
          <w:color w:val="000000" w:themeColor="text1"/>
          <w:sz w:val="36"/>
          <w:szCs w:val="36"/>
        </w:rPr>
      </w:pPr>
      <w:r>
        <w:rPr>
          <w:rFonts w:hAnsi="宋体" w:hint="eastAsia"/>
          <w:color w:val="000000" w:themeColor="text1"/>
          <w:sz w:val="36"/>
          <w:szCs w:val="36"/>
        </w:rPr>
        <w:lastRenderedPageBreak/>
        <w:t>第三部分</w:t>
      </w:r>
      <w:r>
        <w:rPr>
          <w:rFonts w:hAnsi="宋体" w:hint="eastAsia"/>
          <w:color w:val="000000" w:themeColor="text1"/>
          <w:sz w:val="36"/>
          <w:szCs w:val="36"/>
        </w:rPr>
        <w:t xml:space="preserve">  </w:t>
      </w:r>
      <w:r>
        <w:rPr>
          <w:rFonts w:hAnsi="宋体" w:hint="eastAsia"/>
          <w:color w:val="000000" w:themeColor="text1"/>
          <w:sz w:val="36"/>
          <w:szCs w:val="36"/>
        </w:rPr>
        <w:t>招标项目范围及要求</w:t>
      </w:r>
    </w:p>
    <w:p w:rsidR="00822946" w:rsidRDefault="004B3025">
      <w:pPr>
        <w:spacing w:line="360" w:lineRule="auto"/>
        <w:rPr>
          <w:rFonts w:ascii="仿宋" w:eastAsia="仿宋" w:hAnsi="仿宋" w:cs="仿宋"/>
          <w:b/>
          <w:color w:val="000000" w:themeColor="text1"/>
          <w:sz w:val="24"/>
          <w:u w:val="wave"/>
        </w:rPr>
      </w:pPr>
      <w:r>
        <w:rPr>
          <w:rFonts w:ascii="仿宋" w:eastAsia="仿宋" w:hAnsi="仿宋" w:cs="仿宋"/>
          <w:b/>
          <w:color w:val="000000" w:themeColor="text1"/>
          <w:sz w:val="24"/>
          <w:u w:val="wave"/>
        </w:rPr>
        <w:t>一</w:t>
      </w:r>
      <w:r>
        <w:rPr>
          <w:rFonts w:ascii="仿宋" w:eastAsia="仿宋" w:hAnsi="仿宋" w:cs="仿宋" w:hint="eastAsia"/>
          <w:b/>
          <w:color w:val="000000" w:themeColor="text1"/>
          <w:sz w:val="24"/>
          <w:u w:val="wave"/>
        </w:rPr>
        <w:t>、招标项目及要求</w:t>
      </w:r>
    </w:p>
    <w:p w:rsidR="00822946" w:rsidRDefault="004B3025">
      <w:pPr>
        <w:spacing w:line="360" w:lineRule="auto"/>
        <w:rPr>
          <w:rFonts w:ascii="仿宋" w:eastAsia="仿宋" w:hAnsi="仿宋" w:cs="仿宋"/>
          <w:b/>
          <w:color w:val="000000" w:themeColor="text1"/>
          <w:sz w:val="24"/>
          <w:u w:val="wave"/>
        </w:rPr>
      </w:pPr>
      <w:r>
        <w:rPr>
          <w:rFonts w:ascii="仿宋" w:eastAsia="仿宋" w:hAnsi="仿宋" w:cs="仿宋" w:hint="eastAsia"/>
          <w:b/>
          <w:color w:val="000000" w:themeColor="text1"/>
          <w:sz w:val="24"/>
          <w:u w:val="wave"/>
        </w:rPr>
        <w:t>1</w:t>
      </w:r>
      <w:r>
        <w:rPr>
          <w:rFonts w:ascii="仿宋" w:eastAsia="仿宋" w:hAnsi="仿宋" w:cs="仿宋" w:hint="eastAsia"/>
          <w:b/>
          <w:color w:val="000000" w:themeColor="text1"/>
          <w:sz w:val="24"/>
          <w:u w:val="wave"/>
        </w:rPr>
        <w:t>、绍兴市中医院小包装中药饮片常规采购目录</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1161"/>
        <w:gridCol w:w="1896"/>
        <w:gridCol w:w="806"/>
        <w:gridCol w:w="780"/>
        <w:gridCol w:w="1448"/>
        <w:gridCol w:w="2256"/>
        <w:gridCol w:w="811"/>
      </w:tblGrid>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序号</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品名</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规格</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是否可供</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序号</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品名</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规格</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是否可供</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阿胶珠</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9g/6g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309</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毛冬青</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12g/5g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矮地茶</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310</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茅根炭</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艾叶</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311</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玫瑰花</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白扁豆</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12g/5g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312</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梅花</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白矾</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313</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密蒙花</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12g/5g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白河车</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314</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蜜白前</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7</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白花蛇舌草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30g/15g/10g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315</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蜜百部</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8</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白及</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316</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蜜麸僵蚕</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10g/9g/6g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9</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白及粉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317</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蜜麸青皮</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白蔹</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9g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318</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蜜麸肉豆蔻</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11</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白毛藤</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319</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蜜桂枝</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白茅根</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30g/15g/10g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320</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蜜款冬花</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10g/9g/6g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13</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白前</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321</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蜜麻黄</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14</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白芍</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322</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蜜枇杷叶</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15g/12g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白石英</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323</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蜜前胡</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10g/9g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16</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白术</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324</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蜜桑白皮</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17</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白头翁</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325</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蜜升麻</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18</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白薇</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326</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蜜葶苈子</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19</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白鲜皮</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327</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蜜紫苏子</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20</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百部</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10g/12g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328</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蜜紫菀</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12g/5g/15g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21</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柏子仁</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329</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绵萆薢</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22</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败酱草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15g/12g/10g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330</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墨旱莲</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15g/10g/12g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23</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板蓝根</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331</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牡丹皮炭</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24</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半边莲</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332</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牡蛎</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30g/15g/10g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lastRenderedPageBreak/>
              <w:t>25</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半枝莲</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333</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木芙蓉叶</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26</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薄荷</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334</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木蝴蝶</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27</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北柴胡</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10g/6g/9g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335</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木槿花</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28</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北沙参</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10g/15g/12g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336</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木通</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29</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贝母花</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337</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木香</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荜茇</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338</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木贼</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31</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荜澄茄</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339</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墓头回</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32</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萹</w:t>
            </w:r>
            <w:r>
              <w:rPr>
                <w:rFonts w:ascii="仿宋" w:eastAsia="仿宋" w:hAnsi="仿宋" w:cs="方正标雅宋简体" w:hint="eastAsia"/>
                <w:color w:val="000000"/>
                <w:sz w:val="24"/>
                <w:szCs w:val="24"/>
              </w:rPr>
              <w:t>蓄</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340</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南沙参</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33</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扁豆花</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341</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牛角腮</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34</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扁豆衣</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342</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糯稻根</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35</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瘪桃干</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343</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藕节</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36</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槟榔</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344</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藕节炭</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37</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冰片</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345</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胖大海</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38</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蚕砂</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346</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炮姜</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39</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草豆蔻</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347</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佩兰</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10g/9g/6g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40</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草果仁</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348</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硼砂</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41</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侧柏炭</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15g/12g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349</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片姜黄</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42</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茶树根</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350</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蒲公英</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43</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蝉衣</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3g/5g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351</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蒲黄</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44</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燀</w:t>
            </w:r>
            <w:r>
              <w:rPr>
                <w:rFonts w:ascii="仿宋" w:eastAsia="仿宋" w:hAnsi="仿宋" w:cs="方正标雅宋简体" w:hint="eastAsia"/>
                <w:color w:val="000000"/>
                <w:sz w:val="24"/>
                <w:szCs w:val="24"/>
              </w:rPr>
              <w:t>苦杏仁</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10g/9g/6g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352</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蒲黄炭</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45</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燀</w:t>
            </w:r>
            <w:r>
              <w:rPr>
                <w:rFonts w:ascii="仿宋" w:eastAsia="仿宋" w:hAnsi="仿宋" w:cs="方正标雅宋简体" w:hint="eastAsia"/>
                <w:color w:val="000000"/>
                <w:sz w:val="24"/>
                <w:szCs w:val="24"/>
              </w:rPr>
              <w:t>山桃仁</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10g/9g/6g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353</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蕲蛇</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46</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炒白扁豆</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354</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千里光</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47</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炒白果仁</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355</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千年健</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48</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炒苍耳子</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356</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牵牛子</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49</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炒柴胡</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10g/12g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357</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前胡</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10g/9g/6g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50</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炒车前子</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358</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芡实</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15g/10g/12g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51</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炒赤芍</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359</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茜草</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52</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炒椿皮</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360</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茜草炭</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lastRenderedPageBreak/>
              <w:t>53</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炒党参</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361</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羌活</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15g/10g/12g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54</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炒稻芽</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30g/15g/10g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362</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秦艽</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55</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炒防风</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9g/5g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363</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秦皮</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56</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炒蜂房</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6g/5g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364</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青黛</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3g/2g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57</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炒甘草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3g/5g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365</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青风藤</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58</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炒葛根</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366</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青蒿</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59</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炒骨碎补</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15g/12g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367</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青蒿梗</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60</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炒瓜蒌皮</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368</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青葙子</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61</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炒海螵蛸</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369</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苘麻子</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62</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炒诃子</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370</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瞿麦</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63</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炒黄柏</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371</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全蝎</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3g/2g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64</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炒黄连</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372</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拳参</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65</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炒黄芪</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373</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人参片</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66</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炒黄芩</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374</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人参叶</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67</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炒鸡内金</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375</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忍冬藤</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68</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炒蒺藜</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12g/5g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376</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肉苁蓉片</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69</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炒芥子</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5g/6g/3g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377</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肉桂</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70</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炒九香虫</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378</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肉桂粉</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71</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炒莱菔子</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379</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蕤仁</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72</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炒路路通</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380</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三颗针</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73</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炒蔓荆子</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381</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三棱</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74</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炒牡丹皮</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15g/12g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382</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三七花</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75</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炒牛蒡子</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10g/9g/6g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383</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三七片</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76</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炒桑螵蛸</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12g/5g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384</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三叶青</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77</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炒熟地黄</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385</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桑白皮</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78</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炒酸枣仁</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386</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桑寄生</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lastRenderedPageBreak/>
              <w:t>79</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炒土鳖虫</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387</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桑椹</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80</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炒王不留行</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388</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桑叶</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81</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炒紫苏子</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10g/9g/6g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389</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桑枝</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82</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车前草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390</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沙苑子</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15g/12g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83</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沉香粉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391</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砂仁粉</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84</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沉香曲</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10g/3g/5g/15g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392</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山慈菇</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85</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赤芍</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15g/10g/12g/3g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393</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山豆根</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86</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赤石脂</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394</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山柰</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87</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赤小豆</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395</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山香圆叶</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88</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茺蔚子</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396</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蛇床子</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12g/15g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89</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臭梧桐叶</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397</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蛇六谷</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90</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楮实子</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398</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蛇莓</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91</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川楝子片</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12g/10g/3g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399</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射干</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10g/9g/6g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92</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川牛膝</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12g/5g/15g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400</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伸筋草</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93</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穿山龙</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401</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升麻</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94</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穿心莲</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402</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升麻炭</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95</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垂盆草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30g/12g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403</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生巴戟肉</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96</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刺猬皮</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404</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生稻芽</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97</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楤</w:t>
            </w:r>
            <w:r>
              <w:rPr>
                <w:rFonts w:ascii="仿宋" w:eastAsia="仿宋" w:hAnsi="仿宋" w:cs="方正标雅宋简体" w:hint="eastAsia"/>
                <w:color w:val="000000"/>
                <w:sz w:val="24"/>
                <w:szCs w:val="24"/>
              </w:rPr>
              <w:t>木</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405</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生地黄炭</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98</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醋鳖甲</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15g/12g/10g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406</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生姜皮</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99</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醋龟甲</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10g/15g/6g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407</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生麦芽</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30g/20g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100</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醋香附</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12g/10g/9g/6g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408</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生石膏</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30g/15g/10g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101</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醋延胡索</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15g/12g/10g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409</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石菖蒲</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10g/9g/6g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102</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大风子仁</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410</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石见穿</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103</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大腹皮</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411</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石决明</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104</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大黄</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412</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石榴皮</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12g/5g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105</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大黄炭</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413</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石楠叶</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106</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大蓟</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414</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石上柏</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lastRenderedPageBreak/>
              <w:t>107</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大蓟炭</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415</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石韦</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108</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大青叶</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416</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莳萝子</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109</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大血藤</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417</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柿蒂</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110</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大枣</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418</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首乌藤</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111</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代代花</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419</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秫米</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112</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黛蛤粉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420</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熟大黄</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5g/3g/30g/15g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113</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丹参</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421</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熟地黄</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114</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胆南星</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422</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熟地黄炭</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115</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淡豆豉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12g/5g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423</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水牛角</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116</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淡竹叶</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12g/10g/3g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424</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丝瓜络</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117</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当归炭</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425</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苏木</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118</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党参</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426</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娑罗子</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119</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刀豆片</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427</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锁阳</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120</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地耳草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428</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檀香</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121</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地枫皮</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429</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烫水蛭</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122</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地肤子</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430</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藤梨根</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30g/15g/10g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123</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地骨皮</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15g/12g/10g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431</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天冬</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12g/5g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124</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地锦草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432</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天浆壳</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125</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地骷髅</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433</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天葵子</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126</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地榆</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434</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天麻</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5g/9g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127</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地榆炭</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435</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天竹子</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128</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灯心草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3g/2g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436</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甜叶菊</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129</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滴水珠</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437</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葶苈子</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15g/12g/10g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130</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丁香</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3g/5g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438</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通草</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131</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冬瓜皮</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439</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透骨草</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132</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冬瓜子</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30g/15g/10g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440</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土茯苓</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15g/12g/10g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133</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冬凌草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441</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土荆皮</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134</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豆蔻</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442</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土圞</w:t>
            </w:r>
            <w:r>
              <w:rPr>
                <w:rFonts w:ascii="仿宋" w:eastAsia="仿宋" w:hAnsi="仿宋" w:cs="方正标雅宋简体" w:hint="eastAsia"/>
                <w:color w:val="000000"/>
                <w:sz w:val="24"/>
                <w:szCs w:val="24"/>
              </w:rPr>
              <w:t>儿</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135</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独活</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15g/12g/10g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443</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菟丝子</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136</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煅磁石</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30g/20g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444</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威灵仙</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lastRenderedPageBreak/>
              <w:t>137</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煅花蕊石</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445</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乌梅</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138</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煅龙骨</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446</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乌梅炭</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139</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煅牡蛎</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30g/15g/10g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447</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乌药</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10g/9g/6g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140</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青礞石</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448</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无花果</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141</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煅人中白</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449</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蜈蚣</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w:t>
            </w:r>
            <w:r>
              <w:rPr>
                <w:rFonts w:ascii="仿宋" w:eastAsia="仿宋" w:hAnsi="仿宋" w:cs="宋体" w:hint="eastAsia"/>
                <w:color w:val="000000"/>
                <w:sz w:val="24"/>
                <w:szCs w:val="24"/>
              </w:rPr>
              <w:t>条</w:t>
            </w:r>
            <w:r>
              <w:rPr>
                <w:rFonts w:ascii="仿宋" w:eastAsia="仿宋" w:hAnsi="仿宋" w:cs="宋体" w:hint="eastAsia"/>
                <w:color w:val="000000"/>
                <w:sz w:val="24"/>
                <w:szCs w:val="24"/>
              </w:rPr>
              <w:t>/1.5</w:t>
            </w:r>
            <w:r>
              <w:rPr>
                <w:rFonts w:ascii="仿宋" w:eastAsia="仿宋" w:hAnsi="仿宋" w:cs="宋体" w:hint="eastAsia"/>
                <w:color w:val="000000"/>
                <w:sz w:val="24"/>
                <w:szCs w:val="24"/>
              </w:rPr>
              <w:t>条</w:t>
            </w:r>
            <w:r>
              <w:rPr>
                <w:rFonts w:ascii="仿宋" w:eastAsia="仿宋" w:hAnsi="仿宋" w:cs="宋体" w:hint="eastAsia"/>
                <w:color w:val="000000"/>
                <w:sz w:val="24"/>
                <w:szCs w:val="24"/>
              </w:rPr>
              <w:t>/0.5g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142</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煅瓦楞子</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20g/15g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450</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五倍子</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143</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煅阳起石</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451</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五灵脂</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144</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煅赭石</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20g/15g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452</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西瓜翠</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145</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煅珍珠母</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30g/15g/10g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453</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西河柳</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146</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煅自然铜</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454</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西青果</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147</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莪术</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455</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溪黄草</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148</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鹅不食草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10g/9g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456</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豨</w:t>
            </w:r>
            <w:r>
              <w:rPr>
                <w:rFonts w:ascii="仿宋" w:eastAsia="仿宋" w:hAnsi="仿宋" w:cs="方正标雅宋简体" w:hint="eastAsia"/>
                <w:color w:val="000000"/>
                <w:sz w:val="24"/>
                <w:szCs w:val="24"/>
              </w:rPr>
              <w:t>莶草</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15g/12g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149</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鹅管石</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457</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细辛</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150</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番泻叶</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2g/3g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458</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仙灵脾</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15g/12g/10g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151</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翻白草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459</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仙茅</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152</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防风</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5g/6g/3g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460</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香茶菜</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153</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防风炭</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461</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香加皮</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154</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防己</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10g/12g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462</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香薷</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155</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肺形草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463</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香橼</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156</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凤凰衣</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464</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小茴香</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157</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凤尾草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465</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小蓟</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158</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麸白芍</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15g/10g/12g/9g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466</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小蓟炭</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159</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麸炒白术</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15g/12g/10g/3g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467</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小青草</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160</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麸炒苍术</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10g/6g/9g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468</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薤白</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161</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麸炒山药</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15g/12g/10g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469</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辛夷</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10g/9g/6g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162</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麸木香</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470</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徐长卿</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163</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麸枳壳</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10g/6g/9g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471</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续断片</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15g/12g/10g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lastRenderedPageBreak/>
              <w:t>164</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麸枳实</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472</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玄明粉</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165</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佛耳草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473</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旋覆花</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15g/12g/10g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166</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佛手</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12g/5g/3g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474</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血余炭</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12g/5g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167</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佛手花</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475</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寻骨风</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168</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茯苓皮</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476</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鸭跖草</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169</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茯神</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477</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亚麻子</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170</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浮海石</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478</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岩柏草</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171</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浮萍</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479</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盐补骨脂</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172</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浮小麦</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480</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盐续断</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10g/12g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173</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附片</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481</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盐益智仁</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174</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覆盆子</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482</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盐知母</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175</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甘草片</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6g/5g/3g/2g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483</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羊乳</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176</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甘松</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484</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野菊花</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177</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干蟾</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485</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野葡萄根</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178</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干姜</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10g/6g/9g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486</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叶下珠</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18g/10g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179</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干石斛</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12g/10g/3g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487</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一枝黄花</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180</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杠板归</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488</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益母草</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15g/12g/10g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181</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高良姜</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489</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茵陈</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15g/12g/10g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182</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藁本</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490</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银柴胡</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183</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葛根</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491</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淫羊藿</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184</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功劳叶</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492</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余甘子</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10g/9g/6g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185</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钩藤</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493</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鱼脑石</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9g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186</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枸橘</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494</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鱼腥草</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30g/15g/10g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187</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枸杞子</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10g/15g/12g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495</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禹余粮</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188</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谷精草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496</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玉米须</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189</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瓜蒌皮</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497</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玉竹</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190</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瓜蒌子</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498</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郁金</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12g/10g/3g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191</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贯众</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15g/12g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499</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郁李仁</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12g/5g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192</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广藿香</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10g/9g/6g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500</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预知子片</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193</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广金钱草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501</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月季花</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lastRenderedPageBreak/>
              <w:t>194</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鬼箭羽</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502</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皂角刺</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195</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鬼针草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503</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泽兰</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196</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蛤壳</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504</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浙贝母</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10g/9g/6g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197</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海风藤</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505</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浙麦冬</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18g/15g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198</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海金沙</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15g/24g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506</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浙土牛膝</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199</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海螵蛸</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507</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蒸五味子</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200</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海桐皮</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508</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蒸萸肉</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10g/9g/6g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201</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海藻</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509</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知母</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10g/9g/6g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202</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寒水石</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510</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栀子</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203</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诃子肉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10g/12g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511</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制草乌</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204</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诃子炭</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512</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制川乌</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205</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合欢花</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513</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制甘遂</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206</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荷包草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24g/10g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514</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制狗脊</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207</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荷叶</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515</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制关白附</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208</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黑大豆</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516</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制何首乌</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209</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黑豆黄卷</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517</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制虎掌南星</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210</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红景天</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518</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制黄精</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211</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红木香</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18g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519</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制没药</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212</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红曲</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520</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制乳香</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213</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厚朴花</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521</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制吴茱萸</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214</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胡黄连</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522</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制玉竹</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15g/12g/10g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215</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胡芦巴</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523</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制远志肉</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10g/9g/6g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216</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葫芦壳</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524</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肿节风</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217</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虎杖</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15g/12g/10g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525</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重楼</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218</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琥珀</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526</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珠子参</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219</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花椒</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527</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猪苓</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10g/9g/6g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220</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花椒目</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528</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猪牙皂</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221</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滑石粉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529</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竹沥半夏</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222</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化橘红</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530</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苎麻根</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223</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淮小麦</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531</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紫贝齿</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lastRenderedPageBreak/>
              <w:t>224</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槐花</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532</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紫草</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225</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槐花炭</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533</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紫花地丁</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226</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槐角</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534</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紫金皮</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227</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黄柏</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5g/10g/3g/6g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535</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紫石英</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228</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黄荆子</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536</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紫苏梗</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229</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黄连片</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537</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紫苏叶</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10g/9g/6g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230</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黄连炭</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538</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紫菀</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10g/9g/6g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231</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黄芩</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10g/9g/6g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539</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浙紫珠叶</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232</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黄芩炭</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540</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棕榈炭</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233</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黄山药</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541</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川贝母</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3g/4g/5g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234</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黄药子</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542</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核桃仁</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235</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火麻仁</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543</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酸枣仁</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236</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鸡骨草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544</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水杨梅根</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237</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鸡冠花</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545</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侧柏叶</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238</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鸡内金</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546</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款冬花</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239</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鸡血藤</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30g/15g/10g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547</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黑芝麻</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240</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积雪草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548</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三七粉</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241</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急性子</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549</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生姜</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242</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荠菜花</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550</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紫河车粉</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243</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荠菜花炭</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551</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南方红豆杉</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w:t>
            </w:r>
            <w:r>
              <w:rPr>
                <w:rFonts w:ascii="仿宋" w:eastAsia="仿宋" w:hAnsi="仿宋" w:cs="宋体" w:hint="eastAsia"/>
                <w:color w:val="000000"/>
                <w:sz w:val="24"/>
                <w:szCs w:val="24"/>
              </w:rPr>
              <w:t>包</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244</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建曲</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552</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天龙</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w:t>
            </w:r>
            <w:r>
              <w:rPr>
                <w:rFonts w:ascii="仿宋" w:eastAsia="仿宋" w:hAnsi="仿宋" w:cs="宋体" w:hint="eastAsia"/>
                <w:color w:val="000000"/>
                <w:sz w:val="24"/>
                <w:szCs w:val="24"/>
              </w:rPr>
              <w:t>条</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245</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姜半夏</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9g/6g/5g/3g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553</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蛤蚧</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w:t>
            </w:r>
            <w:r>
              <w:rPr>
                <w:rFonts w:ascii="仿宋" w:eastAsia="仿宋" w:hAnsi="仿宋" w:cs="宋体" w:hint="eastAsia"/>
                <w:color w:val="000000"/>
                <w:sz w:val="24"/>
                <w:szCs w:val="24"/>
              </w:rPr>
              <w:t>对</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246</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姜厚朴</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10g/9g/6g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554</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金钱白花蛇</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w:t>
            </w:r>
            <w:r>
              <w:rPr>
                <w:rFonts w:ascii="仿宋" w:eastAsia="仿宋" w:hAnsi="仿宋" w:cs="宋体" w:hint="eastAsia"/>
                <w:color w:val="000000"/>
                <w:sz w:val="24"/>
                <w:szCs w:val="24"/>
              </w:rPr>
              <w:t>条</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247</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姜黄</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555</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鹿茸粉片</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248</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姜炭</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556</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鹿茸血片</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249</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姜竹茹</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557</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海马</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250</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降香</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558</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蟋蟀</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251</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焦六神曲</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10g/15g/6g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559</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西红花</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252</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焦山楂</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560</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西洋参</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lastRenderedPageBreak/>
              <w:t>253</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焦栀子</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12g/10g/3g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561</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红参片</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254</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绞股蓝</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562</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血竭</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255</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金沸草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563</w:t>
            </w:r>
          </w:p>
        </w:tc>
        <w:tc>
          <w:tcPr>
            <w:tcW w:w="1448" w:type="dxa"/>
            <w:shd w:val="clear" w:color="auto" w:fill="auto"/>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鲜铁皮石斛（光杆）</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256</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金果榄</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564</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生芥子</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257</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金钱草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15g/20g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565</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生川乌</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258</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金荞麦</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30g/20g/15g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566</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生草乌</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259</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金雀根</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567</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生半夏</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260</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金银花炭</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568</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生马钱子</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261</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金樱子</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569</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艾绒</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262</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筋骨草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570</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清艾条</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w:t>
            </w:r>
            <w:r>
              <w:rPr>
                <w:rFonts w:ascii="仿宋" w:eastAsia="仿宋" w:hAnsi="仿宋" w:cs="宋体" w:hint="eastAsia"/>
                <w:color w:val="000000"/>
                <w:sz w:val="24"/>
                <w:szCs w:val="24"/>
              </w:rPr>
              <w:t>支</w:t>
            </w:r>
            <w:r>
              <w:rPr>
                <w:rFonts w:ascii="仿宋" w:eastAsia="仿宋" w:hAnsi="仿宋" w:cs="宋体" w:hint="eastAsia"/>
                <w:color w:val="000000"/>
                <w:sz w:val="24"/>
                <w:szCs w:val="24"/>
              </w:rPr>
              <w:t>/</w:t>
            </w:r>
            <w:r>
              <w:rPr>
                <w:rFonts w:ascii="仿宋" w:eastAsia="仿宋" w:hAnsi="仿宋" w:cs="宋体" w:hint="eastAsia"/>
                <w:color w:val="000000"/>
                <w:sz w:val="24"/>
                <w:szCs w:val="24"/>
              </w:rPr>
              <w:t>盒</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263</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荆芥炭</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571</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药艾条</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w:t>
            </w:r>
            <w:r>
              <w:rPr>
                <w:rFonts w:ascii="仿宋" w:eastAsia="仿宋" w:hAnsi="仿宋" w:cs="宋体" w:hint="eastAsia"/>
                <w:color w:val="000000"/>
                <w:sz w:val="24"/>
                <w:szCs w:val="24"/>
              </w:rPr>
              <w:t>支</w:t>
            </w:r>
            <w:r>
              <w:rPr>
                <w:rFonts w:ascii="仿宋" w:eastAsia="仿宋" w:hAnsi="仿宋" w:cs="宋体" w:hint="eastAsia"/>
                <w:color w:val="000000"/>
                <w:sz w:val="24"/>
                <w:szCs w:val="24"/>
              </w:rPr>
              <w:t>/</w:t>
            </w:r>
            <w:r>
              <w:rPr>
                <w:rFonts w:ascii="仿宋" w:eastAsia="仿宋" w:hAnsi="仿宋" w:cs="宋体" w:hint="eastAsia"/>
                <w:color w:val="000000"/>
                <w:sz w:val="24"/>
                <w:szCs w:val="24"/>
              </w:rPr>
              <w:t>盒</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264</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九节菖蒲</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572</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羚羊角粉</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0.6g*1</w:t>
            </w:r>
            <w:r>
              <w:rPr>
                <w:rFonts w:ascii="仿宋" w:eastAsia="仿宋" w:hAnsi="仿宋" w:cs="宋体" w:hint="eastAsia"/>
                <w:color w:val="000000"/>
                <w:sz w:val="24"/>
                <w:szCs w:val="24"/>
              </w:rPr>
              <w:t>支</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265</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韭菜子</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573</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冬虫夏草</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r>
              <w:rPr>
                <w:rFonts w:ascii="仿宋" w:eastAsia="仿宋" w:hAnsi="仿宋" w:cs="宋体" w:hint="eastAsia"/>
                <w:color w:val="000000"/>
                <w:sz w:val="24"/>
                <w:szCs w:val="24"/>
              </w:rPr>
              <w:t>包</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266</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酒当归</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12g/15g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574</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灵芝孢子粉</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2g/</w:t>
            </w:r>
            <w:r>
              <w:rPr>
                <w:rFonts w:ascii="仿宋" w:eastAsia="仿宋" w:hAnsi="仿宋" w:cs="宋体" w:hint="eastAsia"/>
                <w:color w:val="000000"/>
                <w:sz w:val="24"/>
                <w:szCs w:val="24"/>
              </w:rPr>
              <w:t>包</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267</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酒地龙</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575</w:t>
            </w:r>
          </w:p>
        </w:tc>
        <w:tc>
          <w:tcPr>
            <w:tcW w:w="1448" w:type="dxa"/>
            <w:shd w:val="clear" w:color="auto" w:fill="auto"/>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高丽参</w:t>
            </w:r>
            <w:r>
              <w:rPr>
                <w:rFonts w:ascii="仿宋" w:eastAsia="仿宋" w:hAnsi="仿宋" w:cs="宋体" w:hint="eastAsia"/>
                <w:color w:val="000000"/>
                <w:sz w:val="24"/>
                <w:szCs w:val="24"/>
              </w:rPr>
              <w:t>(</w:t>
            </w:r>
            <w:r>
              <w:rPr>
                <w:rFonts w:ascii="仿宋" w:eastAsia="仿宋" w:hAnsi="仿宋" w:cs="宋体" w:hint="eastAsia"/>
                <w:color w:val="000000"/>
                <w:sz w:val="24"/>
                <w:szCs w:val="24"/>
              </w:rPr>
              <w:t>朝鲜红参</w:t>
            </w:r>
            <w:r>
              <w:rPr>
                <w:rFonts w:ascii="仿宋" w:eastAsia="仿宋" w:hAnsi="仿宋" w:cs="宋体" w:hint="eastAsia"/>
                <w:color w:val="000000"/>
                <w:sz w:val="24"/>
                <w:szCs w:val="24"/>
              </w:rPr>
              <w:t>)</w:t>
            </w:r>
            <w:r>
              <w:rPr>
                <w:rFonts w:ascii="仿宋" w:eastAsia="仿宋" w:hAnsi="仿宋" w:cs="宋体" w:hint="eastAsia"/>
                <w:color w:val="000000"/>
                <w:sz w:val="24"/>
                <w:szCs w:val="24"/>
              </w:rPr>
              <w:t>大韩民国人参</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268</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酒女贞子</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15g/10g/12g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576</w:t>
            </w:r>
          </w:p>
        </w:tc>
        <w:tc>
          <w:tcPr>
            <w:tcW w:w="1448" w:type="dxa"/>
            <w:shd w:val="clear" w:color="auto" w:fill="auto"/>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浙石斛（紫皮）</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50g/</w:t>
            </w:r>
            <w:r>
              <w:rPr>
                <w:rFonts w:ascii="仿宋" w:eastAsia="仿宋" w:hAnsi="仿宋" w:cs="宋体" w:hint="eastAsia"/>
                <w:color w:val="000000"/>
                <w:sz w:val="24"/>
                <w:szCs w:val="24"/>
              </w:rPr>
              <w:t>盒</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269</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酒乌梢蛇</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577</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阿胶</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270</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菊花</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578</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鳖甲胶</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271</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橘核</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579</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鹿角胶</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272</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卷柏</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580</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龟甲胶</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7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273</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决明子</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581</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黄芪</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15g/10g/12g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274</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苦参</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582</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金银花</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275</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苦丁茶</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583</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当归</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15g/12g/10g/6g/3g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276</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昆布</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584</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红花</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277</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老鹳草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585</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麦冬</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278</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雷公藤</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586</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太子参</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15g/12g/10g/3g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279</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雷丸</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587</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川芎</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12g/10g/3g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lastRenderedPageBreak/>
              <w:t>280</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荔枝核</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588</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玄参</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281</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连钱草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589</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山药</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15g/12g/10g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282</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莲须</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590</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桔梗</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283</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莲子</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591</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炙黄芪</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15g/10g/12g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284</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莲子心</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592</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炙甘草</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5g/6g/3g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1020"/>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285</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灵芝</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593</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茯苓</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15g/12g/10g/3g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780"/>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286</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凌霄花</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594</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桂枝</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10g/6g/9g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287</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刘寄奴</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595</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陈皮</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10g/6g/3g/5g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288</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六月雪</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18g/15g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596</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地黄</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289</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龙齿</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597</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薏苡仁</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30g/15g/10g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290</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龙胆</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598</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麸炒薏苡仁</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30g/20g/15g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291</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龙骨</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30g/15g/10g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599</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炒麦芽</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30g/15g/10g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292</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龙葵</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18g/15g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600</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牛膝</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15g/10g/12g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293</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龙眼肉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601</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百合</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294</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漏芦</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9g/6g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602</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泽泻</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10g/9g/6g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295</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芦根</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30g/15g/10g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603</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仙鹤草</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296</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鹿角</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9g/5g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604</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合欢皮</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297</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鹿角霜</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605</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夏枯草</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298</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鹿衔草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606</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连翘</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10g/6g/3g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299</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络石藤</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607</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天花粉</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300</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穭</w:t>
            </w:r>
            <w:r>
              <w:rPr>
                <w:rFonts w:ascii="仿宋" w:eastAsia="仿宋" w:hAnsi="仿宋" w:cs="方正标雅宋简体" w:hint="eastAsia"/>
                <w:color w:val="000000"/>
                <w:sz w:val="24"/>
                <w:szCs w:val="24"/>
              </w:rPr>
              <w:t>豆衣</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608</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盐杜仲</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10g/15g/6g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301</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葎</w:t>
            </w:r>
            <w:r>
              <w:rPr>
                <w:rFonts w:ascii="仿宋" w:eastAsia="仿宋" w:hAnsi="仿宋" w:cs="方正标雅宋简体" w:hint="eastAsia"/>
                <w:color w:val="000000"/>
                <w:sz w:val="24"/>
                <w:szCs w:val="24"/>
              </w:rPr>
              <w:t>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609</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竹茹</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10g/15g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302</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麻黄</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5g/3g/2g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610</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白芷</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10g/15g/6g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303</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麻黄根</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611</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炒山楂</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15g/12g/10g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304</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马鞭草</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612</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净山楂</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305</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马齿苋</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613</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木瓜</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15g/10g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306</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芒硝</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5g/3g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614</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荆芥</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10g/6g/9g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822946">
        <w:trPr>
          <w:trHeight w:val="465"/>
          <w:jc w:val="center"/>
        </w:trPr>
        <w:tc>
          <w:tcPr>
            <w:tcW w:w="76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307</w:t>
            </w:r>
          </w:p>
        </w:tc>
        <w:tc>
          <w:tcPr>
            <w:tcW w:w="116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猫人参</w:t>
            </w:r>
          </w:p>
        </w:tc>
        <w:tc>
          <w:tcPr>
            <w:tcW w:w="189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30g/15g/10g</w:t>
            </w:r>
          </w:p>
        </w:tc>
        <w:tc>
          <w:tcPr>
            <w:tcW w:w="806"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780"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615</w:t>
            </w:r>
          </w:p>
        </w:tc>
        <w:tc>
          <w:tcPr>
            <w:tcW w:w="1448"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牡丹皮</w:t>
            </w:r>
          </w:p>
        </w:tc>
        <w:tc>
          <w:tcPr>
            <w:tcW w:w="2075"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10g/9g/6g</w:t>
            </w:r>
          </w:p>
        </w:tc>
        <w:tc>
          <w:tcPr>
            <w:tcW w:w="811" w:type="dxa"/>
            <w:shd w:val="clear" w:color="auto" w:fill="auto"/>
            <w:noWrap/>
            <w:vAlign w:val="center"/>
          </w:tcPr>
          <w:p w:rsidR="00822946" w:rsidRDefault="004B3025">
            <w:pPr>
              <w:widowControl/>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r>
      <w:tr w:rsidR="0060424D" w:rsidRPr="0060424D">
        <w:trPr>
          <w:trHeight w:val="465"/>
          <w:jc w:val="center"/>
        </w:trPr>
        <w:tc>
          <w:tcPr>
            <w:tcW w:w="765" w:type="dxa"/>
            <w:shd w:val="clear" w:color="auto" w:fill="auto"/>
            <w:noWrap/>
            <w:vAlign w:val="center"/>
          </w:tcPr>
          <w:p w:rsidR="00822946" w:rsidRPr="0060424D" w:rsidRDefault="004B3025">
            <w:pPr>
              <w:widowControl/>
              <w:jc w:val="center"/>
              <w:rPr>
                <w:rFonts w:ascii="仿宋" w:eastAsia="仿宋" w:hAnsi="仿宋" w:cs="宋体"/>
                <w:color w:val="000000" w:themeColor="text1"/>
                <w:sz w:val="24"/>
                <w:szCs w:val="24"/>
              </w:rPr>
            </w:pPr>
            <w:r w:rsidRPr="0060424D">
              <w:rPr>
                <w:rFonts w:ascii="仿宋" w:eastAsia="仿宋" w:hAnsi="仿宋" w:cs="宋体" w:hint="eastAsia"/>
                <w:color w:val="000000" w:themeColor="text1"/>
                <w:sz w:val="24"/>
                <w:szCs w:val="24"/>
              </w:rPr>
              <w:lastRenderedPageBreak/>
              <w:t>308</w:t>
            </w:r>
          </w:p>
        </w:tc>
        <w:tc>
          <w:tcPr>
            <w:tcW w:w="1161" w:type="dxa"/>
            <w:shd w:val="clear" w:color="auto" w:fill="auto"/>
            <w:noWrap/>
            <w:vAlign w:val="center"/>
          </w:tcPr>
          <w:p w:rsidR="00822946" w:rsidRPr="0060424D" w:rsidRDefault="004B3025">
            <w:pPr>
              <w:widowControl/>
              <w:jc w:val="center"/>
              <w:rPr>
                <w:rFonts w:ascii="仿宋" w:eastAsia="仿宋" w:hAnsi="仿宋" w:cs="宋体"/>
                <w:color w:val="000000" w:themeColor="text1"/>
                <w:sz w:val="24"/>
                <w:szCs w:val="24"/>
              </w:rPr>
            </w:pPr>
            <w:r w:rsidRPr="0060424D">
              <w:rPr>
                <w:rFonts w:ascii="仿宋" w:eastAsia="仿宋" w:hAnsi="仿宋" w:cs="宋体" w:hint="eastAsia"/>
                <w:color w:val="000000" w:themeColor="text1"/>
                <w:sz w:val="24"/>
                <w:szCs w:val="24"/>
              </w:rPr>
              <w:t>猫爪草</w:t>
            </w:r>
          </w:p>
        </w:tc>
        <w:tc>
          <w:tcPr>
            <w:tcW w:w="1896" w:type="dxa"/>
            <w:shd w:val="clear" w:color="auto" w:fill="auto"/>
            <w:noWrap/>
            <w:vAlign w:val="center"/>
          </w:tcPr>
          <w:p w:rsidR="00822946" w:rsidRPr="0060424D" w:rsidRDefault="004B3025">
            <w:pPr>
              <w:widowControl/>
              <w:jc w:val="center"/>
              <w:rPr>
                <w:rFonts w:ascii="仿宋" w:eastAsia="仿宋" w:hAnsi="仿宋" w:cs="宋体"/>
                <w:color w:val="000000" w:themeColor="text1"/>
                <w:sz w:val="24"/>
                <w:szCs w:val="24"/>
              </w:rPr>
            </w:pPr>
            <w:r w:rsidRPr="0060424D">
              <w:rPr>
                <w:rFonts w:ascii="仿宋" w:eastAsia="仿宋" w:hAnsi="仿宋" w:cs="宋体" w:hint="eastAsia"/>
                <w:color w:val="000000" w:themeColor="text1"/>
                <w:sz w:val="24"/>
                <w:szCs w:val="24"/>
              </w:rPr>
              <w:t>15g/10g</w:t>
            </w:r>
          </w:p>
        </w:tc>
        <w:tc>
          <w:tcPr>
            <w:tcW w:w="806" w:type="dxa"/>
            <w:shd w:val="clear" w:color="auto" w:fill="auto"/>
            <w:noWrap/>
            <w:vAlign w:val="center"/>
          </w:tcPr>
          <w:p w:rsidR="00822946" w:rsidRPr="0060424D" w:rsidRDefault="004B3025">
            <w:pPr>
              <w:widowControl/>
              <w:jc w:val="center"/>
              <w:rPr>
                <w:rFonts w:ascii="仿宋" w:eastAsia="仿宋" w:hAnsi="仿宋" w:cs="宋体"/>
                <w:color w:val="000000" w:themeColor="text1"/>
                <w:sz w:val="24"/>
                <w:szCs w:val="24"/>
              </w:rPr>
            </w:pPr>
            <w:r w:rsidRPr="0060424D">
              <w:rPr>
                <w:rFonts w:ascii="仿宋" w:eastAsia="仿宋" w:hAnsi="仿宋" w:cs="宋体" w:hint="eastAsia"/>
                <w:color w:val="000000" w:themeColor="text1"/>
                <w:sz w:val="24"/>
                <w:szCs w:val="24"/>
              </w:rPr>
              <w:t xml:space="preserve">　</w:t>
            </w:r>
          </w:p>
        </w:tc>
        <w:tc>
          <w:tcPr>
            <w:tcW w:w="780" w:type="dxa"/>
            <w:shd w:val="clear" w:color="auto" w:fill="auto"/>
            <w:noWrap/>
            <w:vAlign w:val="center"/>
          </w:tcPr>
          <w:p w:rsidR="00822946" w:rsidRPr="0060424D" w:rsidRDefault="004B3025">
            <w:pPr>
              <w:widowControl/>
              <w:jc w:val="center"/>
              <w:rPr>
                <w:rFonts w:ascii="仿宋" w:eastAsia="仿宋" w:hAnsi="仿宋" w:cs="宋体"/>
                <w:color w:val="000000" w:themeColor="text1"/>
                <w:sz w:val="24"/>
                <w:szCs w:val="24"/>
              </w:rPr>
            </w:pPr>
            <w:r w:rsidRPr="0060424D">
              <w:rPr>
                <w:rFonts w:ascii="仿宋" w:eastAsia="仿宋" w:hAnsi="仿宋" w:cs="宋体" w:hint="eastAsia"/>
                <w:color w:val="000000" w:themeColor="text1"/>
                <w:sz w:val="24"/>
                <w:szCs w:val="24"/>
              </w:rPr>
              <w:t xml:space="preserve">　</w:t>
            </w:r>
          </w:p>
        </w:tc>
        <w:tc>
          <w:tcPr>
            <w:tcW w:w="1448" w:type="dxa"/>
            <w:shd w:val="clear" w:color="auto" w:fill="auto"/>
            <w:noWrap/>
            <w:vAlign w:val="center"/>
          </w:tcPr>
          <w:p w:rsidR="00822946" w:rsidRPr="0060424D" w:rsidRDefault="004B3025">
            <w:pPr>
              <w:widowControl/>
              <w:jc w:val="center"/>
              <w:rPr>
                <w:rFonts w:ascii="仿宋" w:eastAsia="仿宋" w:hAnsi="仿宋" w:cs="宋体"/>
                <w:color w:val="000000" w:themeColor="text1"/>
                <w:sz w:val="24"/>
                <w:szCs w:val="24"/>
              </w:rPr>
            </w:pPr>
            <w:r w:rsidRPr="0060424D">
              <w:rPr>
                <w:rFonts w:ascii="仿宋" w:eastAsia="仿宋" w:hAnsi="仿宋" w:cs="宋体" w:hint="eastAsia"/>
                <w:color w:val="000000" w:themeColor="text1"/>
                <w:sz w:val="24"/>
                <w:szCs w:val="24"/>
              </w:rPr>
              <w:t xml:space="preserve">　</w:t>
            </w:r>
          </w:p>
        </w:tc>
        <w:tc>
          <w:tcPr>
            <w:tcW w:w="2075" w:type="dxa"/>
            <w:shd w:val="clear" w:color="auto" w:fill="auto"/>
            <w:noWrap/>
            <w:vAlign w:val="center"/>
          </w:tcPr>
          <w:p w:rsidR="00822946" w:rsidRPr="0060424D" w:rsidRDefault="004B3025">
            <w:pPr>
              <w:widowControl/>
              <w:jc w:val="center"/>
              <w:rPr>
                <w:rFonts w:ascii="仿宋" w:eastAsia="仿宋" w:hAnsi="仿宋" w:cs="宋体"/>
                <w:color w:val="000000" w:themeColor="text1"/>
                <w:sz w:val="24"/>
                <w:szCs w:val="24"/>
              </w:rPr>
            </w:pPr>
            <w:r w:rsidRPr="0060424D">
              <w:rPr>
                <w:rFonts w:ascii="仿宋" w:eastAsia="仿宋" w:hAnsi="仿宋" w:cs="宋体" w:hint="eastAsia"/>
                <w:color w:val="000000" w:themeColor="text1"/>
                <w:sz w:val="24"/>
                <w:szCs w:val="24"/>
              </w:rPr>
              <w:t xml:space="preserve">　</w:t>
            </w:r>
          </w:p>
        </w:tc>
        <w:tc>
          <w:tcPr>
            <w:tcW w:w="811" w:type="dxa"/>
            <w:shd w:val="clear" w:color="auto" w:fill="auto"/>
            <w:noWrap/>
            <w:vAlign w:val="center"/>
          </w:tcPr>
          <w:p w:rsidR="00822946" w:rsidRPr="0060424D" w:rsidRDefault="004B3025">
            <w:pPr>
              <w:widowControl/>
              <w:jc w:val="center"/>
              <w:rPr>
                <w:rFonts w:ascii="仿宋" w:eastAsia="仿宋" w:hAnsi="仿宋" w:cs="宋体"/>
                <w:color w:val="000000" w:themeColor="text1"/>
                <w:sz w:val="24"/>
                <w:szCs w:val="24"/>
              </w:rPr>
            </w:pPr>
            <w:r w:rsidRPr="0060424D">
              <w:rPr>
                <w:rFonts w:ascii="仿宋" w:eastAsia="仿宋" w:hAnsi="仿宋" w:cs="宋体" w:hint="eastAsia"/>
                <w:color w:val="000000" w:themeColor="text1"/>
                <w:sz w:val="24"/>
                <w:szCs w:val="24"/>
              </w:rPr>
              <w:t xml:space="preserve">　</w:t>
            </w:r>
          </w:p>
        </w:tc>
      </w:tr>
    </w:tbl>
    <w:p w:rsidR="00822946" w:rsidRPr="0060424D" w:rsidRDefault="00822946">
      <w:pPr>
        <w:ind w:leftChars="200" w:left="680"/>
        <w:contextualSpacing/>
        <w:rPr>
          <w:rFonts w:hAnsi="宋体" w:cs="宋体"/>
          <w:b/>
          <w:bCs/>
          <w:color w:val="000000" w:themeColor="text1"/>
          <w:sz w:val="24"/>
          <w:szCs w:val="21"/>
        </w:rPr>
      </w:pPr>
    </w:p>
    <w:p w:rsidR="00822946" w:rsidRPr="0060424D" w:rsidRDefault="004B3025">
      <w:pPr>
        <w:contextualSpacing/>
        <w:rPr>
          <w:rFonts w:ascii="仿宋" w:eastAsia="仿宋" w:hAnsi="仿宋" w:cs="仿宋"/>
          <w:b/>
          <w:bCs/>
          <w:color w:val="000000" w:themeColor="text1"/>
          <w:sz w:val="24"/>
          <w:szCs w:val="21"/>
        </w:rPr>
      </w:pPr>
      <w:r w:rsidRPr="0060424D">
        <w:rPr>
          <w:rFonts w:ascii="仿宋" w:eastAsia="仿宋" w:hAnsi="仿宋" w:cs="仿宋" w:hint="eastAsia"/>
          <w:b/>
          <w:bCs/>
          <w:color w:val="000000" w:themeColor="text1"/>
          <w:sz w:val="24"/>
          <w:szCs w:val="21"/>
        </w:rPr>
        <w:t>2.</w:t>
      </w:r>
      <w:r w:rsidRPr="0060424D">
        <w:rPr>
          <w:rFonts w:ascii="仿宋" w:eastAsia="仿宋" w:hAnsi="仿宋" w:cs="仿宋" w:hint="eastAsia"/>
          <w:b/>
          <w:color w:val="000000" w:themeColor="text1"/>
          <w:sz w:val="24"/>
          <w:szCs w:val="21"/>
        </w:rPr>
        <w:t>绍兴市中医院中药饮片集采目录</w:t>
      </w:r>
      <w:r w:rsidRPr="0060424D">
        <w:rPr>
          <w:rFonts w:ascii="仿宋" w:eastAsia="仿宋" w:hAnsi="仿宋" w:cs="仿宋" w:hint="eastAsia"/>
          <w:b/>
          <w:color w:val="000000" w:themeColor="text1"/>
          <w:sz w:val="24"/>
          <w:szCs w:val="21"/>
        </w:rPr>
        <w:t>（第一批）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1605"/>
        <w:gridCol w:w="1604"/>
        <w:gridCol w:w="1604"/>
        <w:gridCol w:w="1605"/>
        <w:gridCol w:w="1605"/>
      </w:tblGrid>
      <w:tr w:rsidR="0060424D" w:rsidRPr="0060424D">
        <w:trPr>
          <w:trHeight w:val="325"/>
          <w:jc w:val="center"/>
        </w:trPr>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序号</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名称</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序号</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名称</w:t>
            </w:r>
          </w:p>
        </w:tc>
        <w:tc>
          <w:tcPr>
            <w:tcW w:w="1641"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序号</w:t>
            </w:r>
          </w:p>
        </w:tc>
        <w:tc>
          <w:tcPr>
            <w:tcW w:w="1641"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名称</w:t>
            </w:r>
          </w:p>
        </w:tc>
      </w:tr>
      <w:tr w:rsidR="0060424D" w:rsidRPr="0060424D">
        <w:trPr>
          <w:trHeight w:val="311"/>
          <w:jc w:val="center"/>
        </w:trPr>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1</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黄芪</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13</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茯苓</w:t>
            </w:r>
          </w:p>
        </w:tc>
        <w:tc>
          <w:tcPr>
            <w:tcW w:w="1641"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25</w:t>
            </w:r>
          </w:p>
        </w:tc>
        <w:tc>
          <w:tcPr>
            <w:tcW w:w="1641"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夏枯草</w:t>
            </w:r>
          </w:p>
        </w:tc>
      </w:tr>
      <w:tr w:rsidR="0060424D" w:rsidRPr="0060424D">
        <w:trPr>
          <w:trHeight w:val="325"/>
          <w:jc w:val="center"/>
        </w:trPr>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2</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金银花</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14</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桂枝</w:t>
            </w:r>
          </w:p>
        </w:tc>
        <w:tc>
          <w:tcPr>
            <w:tcW w:w="1641"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26</w:t>
            </w:r>
          </w:p>
        </w:tc>
        <w:tc>
          <w:tcPr>
            <w:tcW w:w="1641"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连翘</w:t>
            </w:r>
          </w:p>
        </w:tc>
      </w:tr>
      <w:tr w:rsidR="0060424D" w:rsidRPr="0060424D">
        <w:trPr>
          <w:trHeight w:val="325"/>
          <w:jc w:val="center"/>
        </w:trPr>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3</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当归</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15</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陈皮</w:t>
            </w:r>
          </w:p>
        </w:tc>
        <w:tc>
          <w:tcPr>
            <w:tcW w:w="1641"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27</w:t>
            </w:r>
          </w:p>
        </w:tc>
        <w:tc>
          <w:tcPr>
            <w:tcW w:w="1641"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天花粉</w:t>
            </w:r>
          </w:p>
        </w:tc>
      </w:tr>
      <w:tr w:rsidR="0060424D" w:rsidRPr="0060424D">
        <w:trPr>
          <w:trHeight w:val="325"/>
          <w:jc w:val="center"/>
        </w:trPr>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4</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红花</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16</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地黄</w:t>
            </w:r>
          </w:p>
        </w:tc>
        <w:tc>
          <w:tcPr>
            <w:tcW w:w="1641"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28</w:t>
            </w:r>
          </w:p>
        </w:tc>
        <w:tc>
          <w:tcPr>
            <w:tcW w:w="1641"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盐杜仲</w:t>
            </w:r>
          </w:p>
        </w:tc>
      </w:tr>
      <w:tr w:rsidR="0060424D" w:rsidRPr="0060424D">
        <w:trPr>
          <w:trHeight w:val="93"/>
          <w:jc w:val="center"/>
        </w:trPr>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5</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麦冬</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17</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薏苡仁</w:t>
            </w:r>
          </w:p>
        </w:tc>
        <w:tc>
          <w:tcPr>
            <w:tcW w:w="1641"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29</w:t>
            </w:r>
          </w:p>
        </w:tc>
        <w:tc>
          <w:tcPr>
            <w:tcW w:w="1641"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竹茹</w:t>
            </w:r>
          </w:p>
        </w:tc>
      </w:tr>
      <w:tr w:rsidR="0060424D" w:rsidRPr="0060424D">
        <w:trPr>
          <w:trHeight w:val="325"/>
          <w:jc w:val="center"/>
        </w:trPr>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6</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太子参</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18</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麸炒薏苡仁</w:t>
            </w:r>
          </w:p>
        </w:tc>
        <w:tc>
          <w:tcPr>
            <w:tcW w:w="1641"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30</w:t>
            </w:r>
          </w:p>
        </w:tc>
        <w:tc>
          <w:tcPr>
            <w:tcW w:w="1641"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白芷</w:t>
            </w:r>
          </w:p>
        </w:tc>
      </w:tr>
      <w:tr w:rsidR="0060424D" w:rsidRPr="0060424D">
        <w:trPr>
          <w:trHeight w:val="325"/>
          <w:jc w:val="center"/>
        </w:trPr>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7</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川芎</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19</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炒麦芽</w:t>
            </w:r>
          </w:p>
        </w:tc>
        <w:tc>
          <w:tcPr>
            <w:tcW w:w="1641"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31</w:t>
            </w:r>
          </w:p>
        </w:tc>
        <w:tc>
          <w:tcPr>
            <w:tcW w:w="1641"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炒山楂</w:t>
            </w:r>
          </w:p>
        </w:tc>
      </w:tr>
      <w:tr w:rsidR="0060424D" w:rsidRPr="0060424D">
        <w:trPr>
          <w:trHeight w:val="311"/>
          <w:jc w:val="center"/>
        </w:trPr>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8</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玄参</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20</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牛膝</w:t>
            </w:r>
          </w:p>
        </w:tc>
        <w:tc>
          <w:tcPr>
            <w:tcW w:w="1641"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32</w:t>
            </w:r>
          </w:p>
        </w:tc>
        <w:tc>
          <w:tcPr>
            <w:tcW w:w="1641"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净山楂</w:t>
            </w:r>
          </w:p>
        </w:tc>
      </w:tr>
      <w:tr w:rsidR="0060424D" w:rsidRPr="0060424D">
        <w:trPr>
          <w:trHeight w:val="325"/>
          <w:jc w:val="center"/>
        </w:trPr>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9</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山药</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21</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百合</w:t>
            </w:r>
          </w:p>
        </w:tc>
        <w:tc>
          <w:tcPr>
            <w:tcW w:w="1641"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33</w:t>
            </w:r>
          </w:p>
        </w:tc>
        <w:tc>
          <w:tcPr>
            <w:tcW w:w="1641"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木瓜</w:t>
            </w:r>
          </w:p>
        </w:tc>
      </w:tr>
      <w:tr w:rsidR="0060424D" w:rsidRPr="0060424D">
        <w:trPr>
          <w:trHeight w:val="325"/>
          <w:jc w:val="center"/>
        </w:trPr>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10</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桔梗</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22</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泽泻</w:t>
            </w:r>
          </w:p>
        </w:tc>
        <w:tc>
          <w:tcPr>
            <w:tcW w:w="1641"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34</w:t>
            </w:r>
          </w:p>
        </w:tc>
        <w:tc>
          <w:tcPr>
            <w:tcW w:w="1641"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荆芥</w:t>
            </w:r>
          </w:p>
        </w:tc>
      </w:tr>
      <w:tr w:rsidR="0060424D" w:rsidRPr="0060424D">
        <w:trPr>
          <w:trHeight w:val="311"/>
          <w:jc w:val="center"/>
        </w:trPr>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11</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炙黄芪</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23</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仙鹤草</w:t>
            </w:r>
          </w:p>
        </w:tc>
        <w:tc>
          <w:tcPr>
            <w:tcW w:w="1641"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35</w:t>
            </w:r>
          </w:p>
        </w:tc>
        <w:tc>
          <w:tcPr>
            <w:tcW w:w="1641"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牡丹皮</w:t>
            </w:r>
          </w:p>
        </w:tc>
      </w:tr>
      <w:tr w:rsidR="0060424D" w:rsidRPr="0060424D">
        <w:trPr>
          <w:trHeight w:val="339"/>
          <w:jc w:val="center"/>
        </w:trPr>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12</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炙甘草</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24</w:t>
            </w:r>
          </w:p>
        </w:tc>
        <w:tc>
          <w:tcPr>
            <w:tcW w:w="1640" w:type="dxa"/>
            <w:shd w:val="clear" w:color="auto" w:fill="auto"/>
          </w:tcPr>
          <w:p w:rsidR="00822946" w:rsidRPr="0060424D" w:rsidRDefault="004B3025">
            <w:pPr>
              <w:widowControl/>
              <w:jc w:val="center"/>
              <w:textAlignment w:val="bottom"/>
              <w:rPr>
                <w:rFonts w:ascii="仿宋" w:eastAsia="仿宋" w:hAnsi="仿宋" w:cs="仿宋"/>
                <w:color w:val="000000" w:themeColor="text1"/>
                <w:sz w:val="24"/>
                <w:szCs w:val="24"/>
                <w:lang w:bidi="ar"/>
              </w:rPr>
            </w:pPr>
            <w:r w:rsidRPr="0060424D">
              <w:rPr>
                <w:rFonts w:ascii="仿宋" w:eastAsia="仿宋" w:hAnsi="仿宋" w:cs="仿宋" w:hint="eastAsia"/>
                <w:color w:val="000000" w:themeColor="text1"/>
                <w:sz w:val="24"/>
                <w:szCs w:val="24"/>
                <w:lang w:bidi="ar"/>
              </w:rPr>
              <w:t>合欢皮</w:t>
            </w:r>
          </w:p>
        </w:tc>
        <w:tc>
          <w:tcPr>
            <w:tcW w:w="1641" w:type="dxa"/>
            <w:shd w:val="clear" w:color="auto" w:fill="auto"/>
          </w:tcPr>
          <w:p w:rsidR="00822946" w:rsidRPr="0060424D" w:rsidRDefault="00822946">
            <w:pPr>
              <w:widowControl/>
              <w:jc w:val="center"/>
              <w:textAlignment w:val="bottom"/>
              <w:rPr>
                <w:rFonts w:ascii="仿宋" w:eastAsia="仿宋" w:hAnsi="仿宋" w:cs="仿宋"/>
                <w:color w:val="000000" w:themeColor="text1"/>
                <w:sz w:val="24"/>
                <w:szCs w:val="24"/>
                <w:lang w:bidi="ar"/>
              </w:rPr>
            </w:pPr>
          </w:p>
        </w:tc>
        <w:tc>
          <w:tcPr>
            <w:tcW w:w="1641" w:type="dxa"/>
            <w:shd w:val="clear" w:color="auto" w:fill="auto"/>
          </w:tcPr>
          <w:p w:rsidR="00822946" w:rsidRPr="0060424D" w:rsidRDefault="00822946">
            <w:pPr>
              <w:widowControl/>
              <w:jc w:val="center"/>
              <w:textAlignment w:val="bottom"/>
              <w:rPr>
                <w:rFonts w:ascii="仿宋" w:eastAsia="仿宋" w:hAnsi="仿宋" w:cs="仿宋"/>
                <w:color w:val="000000" w:themeColor="text1"/>
                <w:sz w:val="24"/>
                <w:szCs w:val="24"/>
                <w:lang w:bidi="ar"/>
              </w:rPr>
            </w:pPr>
          </w:p>
        </w:tc>
      </w:tr>
    </w:tbl>
    <w:p w:rsidR="00822946" w:rsidRPr="0060424D" w:rsidRDefault="004B3025">
      <w:pPr>
        <w:spacing w:line="360" w:lineRule="auto"/>
        <w:rPr>
          <w:rFonts w:ascii="仿宋" w:eastAsia="仿宋" w:hAnsi="仿宋" w:cs="仿宋"/>
          <w:b/>
          <w:color w:val="000000" w:themeColor="text1"/>
          <w:sz w:val="24"/>
          <w:u w:val="wave"/>
        </w:rPr>
      </w:pPr>
      <w:r w:rsidRPr="0060424D">
        <w:rPr>
          <w:rFonts w:ascii="仿宋" w:eastAsia="仿宋" w:hAnsi="仿宋" w:cs="仿宋"/>
          <w:b/>
          <w:color w:val="000000" w:themeColor="text1"/>
          <w:sz w:val="24"/>
          <w:u w:val="wave"/>
        </w:rPr>
        <w:tab/>
      </w:r>
      <w:r w:rsidRPr="0060424D">
        <w:rPr>
          <w:rFonts w:ascii="仿宋" w:eastAsia="仿宋" w:hAnsi="仿宋" w:cs="仿宋"/>
          <w:b/>
          <w:color w:val="000000" w:themeColor="text1"/>
          <w:sz w:val="24"/>
          <w:u w:val="wave"/>
        </w:rPr>
        <w:t>第一批集采目录品种报量完成后，医疗机构根据上级政策与原集采供应商或本项目的中标人协商，确定后续采购方案。若有新的集采品种，参照第一批集采方案执行。</w:t>
      </w:r>
    </w:p>
    <w:p w:rsidR="00822946" w:rsidRDefault="00822946">
      <w:pPr>
        <w:spacing w:line="360" w:lineRule="auto"/>
        <w:rPr>
          <w:rFonts w:ascii="仿宋" w:eastAsia="仿宋" w:hAnsi="仿宋" w:cs="仿宋"/>
          <w:b/>
          <w:color w:val="000000" w:themeColor="text1"/>
          <w:sz w:val="24"/>
          <w:u w:val="wave"/>
        </w:rPr>
      </w:pPr>
    </w:p>
    <w:p w:rsidR="00822946" w:rsidRDefault="004B3025">
      <w:pPr>
        <w:spacing w:line="360" w:lineRule="auto"/>
        <w:rPr>
          <w:rFonts w:ascii="仿宋" w:eastAsia="仿宋" w:hAnsi="仿宋" w:cs="仿宋"/>
          <w:b/>
          <w:color w:val="000000" w:themeColor="text1"/>
          <w:sz w:val="24"/>
          <w:szCs w:val="21"/>
        </w:rPr>
      </w:pPr>
      <w:r>
        <w:rPr>
          <w:rFonts w:ascii="仿宋" w:eastAsia="仿宋" w:hAnsi="仿宋" w:cs="仿宋" w:hint="eastAsia"/>
          <w:b/>
          <w:color w:val="000000" w:themeColor="text1"/>
          <w:sz w:val="24"/>
          <w:szCs w:val="21"/>
        </w:rPr>
        <w:t>3</w:t>
      </w:r>
      <w:r>
        <w:rPr>
          <w:rFonts w:ascii="仿宋" w:eastAsia="仿宋" w:hAnsi="仿宋" w:cs="仿宋"/>
          <w:b/>
          <w:color w:val="000000" w:themeColor="text1"/>
          <w:sz w:val="24"/>
          <w:szCs w:val="21"/>
        </w:rPr>
        <w:t>.</w:t>
      </w:r>
      <w:r>
        <w:rPr>
          <w:rFonts w:ascii="仿宋" w:eastAsia="仿宋" w:hAnsi="仿宋" w:cs="仿宋" w:hint="eastAsia"/>
          <w:b/>
          <w:color w:val="000000" w:themeColor="text1"/>
          <w:sz w:val="24"/>
          <w:szCs w:val="21"/>
        </w:rPr>
        <w:t>投标样品：</w:t>
      </w:r>
    </w:p>
    <w:p w:rsidR="00822946" w:rsidRDefault="004B3025">
      <w:pPr>
        <w:spacing w:line="360" w:lineRule="auto"/>
        <w:rPr>
          <w:rFonts w:ascii="仿宋" w:eastAsia="仿宋" w:hAnsi="仿宋"/>
          <w:color w:val="000000" w:themeColor="text1"/>
          <w:sz w:val="24"/>
        </w:rPr>
      </w:pPr>
      <w:r>
        <w:rPr>
          <w:rFonts w:ascii="仿宋" w:eastAsia="仿宋" w:hAnsi="仿宋" w:hint="eastAsia"/>
          <w:color w:val="000000" w:themeColor="text1"/>
          <w:sz w:val="24"/>
        </w:rPr>
        <w:t>1</w:t>
      </w:r>
      <w:r>
        <w:rPr>
          <w:rFonts w:ascii="仿宋" w:eastAsia="仿宋" w:hAnsi="仿宋" w:hint="eastAsia"/>
          <w:color w:val="000000" w:themeColor="text1"/>
          <w:sz w:val="24"/>
        </w:rPr>
        <w:t>）投标人需投标截止时间前将样品送至评审现场。超过时间送达样品的，采购人拒收，相对应的样品分为</w:t>
      </w:r>
      <w:r>
        <w:rPr>
          <w:rFonts w:ascii="仿宋" w:eastAsia="仿宋" w:hAnsi="仿宋" w:hint="eastAsia"/>
          <w:color w:val="000000" w:themeColor="text1"/>
          <w:sz w:val="24"/>
        </w:rPr>
        <w:t>0</w:t>
      </w:r>
      <w:r>
        <w:rPr>
          <w:rFonts w:ascii="仿宋" w:eastAsia="仿宋" w:hAnsi="仿宋" w:hint="eastAsia"/>
          <w:color w:val="000000" w:themeColor="text1"/>
          <w:sz w:val="24"/>
        </w:rPr>
        <w:t>分。样品需密封包装并贴有“投标单位名称”、标段名称及产品详细说明等信息且加盖公章的标签。投标人未按要求提供样品的或所提供样品有缺失、标签不完整未盖章的则相对应的样品评审不得分。</w:t>
      </w:r>
    </w:p>
    <w:p w:rsidR="00822946" w:rsidRDefault="004B3025">
      <w:pPr>
        <w:spacing w:line="360" w:lineRule="auto"/>
        <w:rPr>
          <w:rFonts w:ascii="仿宋" w:eastAsia="仿宋" w:hAnsi="仿宋"/>
          <w:color w:val="000000" w:themeColor="text1"/>
          <w:sz w:val="24"/>
        </w:rPr>
      </w:pPr>
      <w:r>
        <w:rPr>
          <w:rFonts w:ascii="仿宋" w:eastAsia="仿宋" w:hAnsi="仿宋" w:hint="eastAsia"/>
          <w:color w:val="000000" w:themeColor="text1"/>
          <w:sz w:val="24"/>
        </w:rPr>
        <w:t>2</w:t>
      </w:r>
      <w:r>
        <w:rPr>
          <w:rFonts w:ascii="仿宋" w:eastAsia="仿宋" w:hAnsi="仿宋" w:hint="eastAsia"/>
          <w:color w:val="000000" w:themeColor="text1"/>
          <w:sz w:val="24"/>
        </w:rPr>
        <w:t>）</w:t>
      </w:r>
      <w:r>
        <w:rPr>
          <w:rFonts w:ascii="仿宋" w:eastAsia="仿宋" w:hAnsi="仿宋" w:hint="eastAsia"/>
          <w:b/>
          <w:color w:val="000000" w:themeColor="text1"/>
          <w:sz w:val="24"/>
        </w:rPr>
        <w:t>普通小包装中药饮片样品：</w:t>
      </w:r>
    </w:p>
    <w:p w:rsidR="00822946" w:rsidRDefault="004B3025">
      <w:pPr>
        <w:spacing w:line="360" w:lineRule="auto"/>
        <w:rPr>
          <w:rFonts w:ascii="仿宋" w:eastAsia="仿宋" w:hAnsi="仿宋" w:cs="宋体"/>
          <w:color w:val="000000" w:themeColor="text1"/>
          <w:sz w:val="24"/>
        </w:rPr>
      </w:pPr>
      <w:r>
        <w:rPr>
          <w:rFonts w:ascii="仿宋" w:eastAsia="仿宋" w:hAnsi="仿宋" w:cs="宋体" w:hint="eastAsia"/>
          <w:color w:val="000000" w:themeColor="text1"/>
          <w:sz w:val="24"/>
        </w:rPr>
        <w:t>a.</w:t>
      </w:r>
      <w:r>
        <w:rPr>
          <w:rFonts w:ascii="仿宋" w:eastAsia="仿宋" w:hAnsi="仿宋" w:cs="宋体" w:hint="eastAsia"/>
          <w:color w:val="000000" w:themeColor="text1"/>
          <w:sz w:val="24"/>
        </w:rPr>
        <w:t>投标人递交投标文件时，同时递交下表</w:t>
      </w:r>
      <w:r>
        <w:rPr>
          <w:rFonts w:ascii="仿宋" w:eastAsia="仿宋" w:hAnsi="仿宋" w:cs="宋体" w:hint="eastAsia"/>
          <w:color w:val="000000" w:themeColor="text1"/>
          <w:sz w:val="24"/>
        </w:rPr>
        <w:t>20</w:t>
      </w:r>
      <w:r>
        <w:rPr>
          <w:rFonts w:ascii="仿宋" w:eastAsia="仿宋" w:hAnsi="仿宋" w:cs="宋体" w:hint="eastAsia"/>
          <w:color w:val="000000" w:themeColor="text1"/>
          <w:sz w:val="24"/>
        </w:rPr>
        <w:t>种小包装中药饮片的样品；</w:t>
      </w:r>
    </w:p>
    <w:p w:rsidR="00822946" w:rsidRDefault="004B3025">
      <w:pPr>
        <w:spacing w:line="360" w:lineRule="auto"/>
        <w:rPr>
          <w:rFonts w:ascii="仿宋" w:eastAsia="仿宋" w:hAnsi="仿宋" w:cs="宋体"/>
          <w:color w:val="000000" w:themeColor="text1"/>
          <w:sz w:val="24"/>
        </w:rPr>
      </w:pPr>
      <w:r>
        <w:rPr>
          <w:rFonts w:ascii="仿宋" w:eastAsia="仿宋" w:hAnsi="仿宋" w:cs="宋体" w:hint="eastAsia"/>
          <w:color w:val="000000" w:themeColor="text1"/>
          <w:sz w:val="24"/>
        </w:rPr>
        <w:t>b.</w:t>
      </w:r>
      <w:r>
        <w:rPr>
          <w:rFonts w:ascii="仿宋" w:eastAsia="仿宋" w:hAnsi="仿宋" w:cs="宋体" w:hint="eastAsia"/>
          <w:color w:val="000000" w:themeColor="text1"/>
          <w:sz w:val="24"/>
        </w:rPr>
        <w:t>每种样品提交规格：</w:t>
      </w:r>
      <w:r>
        <w:rPr>
          <w:rFonts w:ascii="仿宋" w:eastAsia="仿宋" w:hAnsi="仿宋" w:cs="宋体" w:hint="eastAsia"/>
          <w:color w:val="000000" w:themeColor="text1"/>
          <w:sz w:val="24"/>
        </w:rPr>
        <w:t>1</w:t>
      </w:r>
      <w:r>
        <w:rPr>
          <w:rFonts w:ascii="仿宋" w:eastAsia="仿宋" w:hAnsi="仿宋" w:cs="宋体" w:hint="eastAsia"/>
          <w:color w:val="000000" w:themeColor="text1"/>
          <w:sz w:val="24"/>
        </w:rPr>
        <w:t>个包装、重量</w:t>
      </w:r>
      <w:r>
        <w:rPr>
          <w:rFonts w:ascii="仿宋" w:eastAsia="仿宋" w:hAnsi="仿宋" w:cs="宋体" w:hint="eastAsia"/>
          <w:color w:val="000000" w:themeColor="text1"/>
          <w:sz w:val="24"/>
        </w:rPr>
        <w:t>50g</w:t>
      </w:r>
      <w:r>
        <w:rPr>
          <w:rFonts w:ascii="仿宋" w:eastAsia="仿宋" w:hAnsi="仿宋" w:cs="宋体" w:hint="eastAsia"/>
          <w:color w:val="000000" w:themeColor="text1"/>
          <w:sz w:val="24"/>
        </w:rPr>
        <w:t>，包装袋注明药名、产地、投标单位（加盖公章）。</w:t>
      </w:r>
    </w:p>
    <w:p w:rsidR="00822946" w:rsidRDefault="004B3025">
      <w:pPr>
        <w:spacing w:line="360" w:lineRule="auto"/>
        <w:rPr>
          <w:rFonts w:ascii="仿宋" w:eastAsia="仿宋" w:hAnsi="仿宋" w:cs="宋体"/>
          <w:color w:val="000000" w:themeColor="text1"/>
          <w:sz w:val="24"/>
        </w:rPr>
      </w:pPr>
      <w:r>
        <w:rPr>
          <w:rFonts w:ascii="仿宋" w:eastAsia="仿宋" w:hAnsi="仿宋" w:cs="宋体" w:hint="eastAsia"/>
          <w:color w:val="000000" w:themeColor="text1"/>
          <w:sz w:val="24"/>
        </w:rPr>
        <w:t>c.</w:t>
      </w:r>
      <w:r>
        <w:rPr>
          <w:rFonts w:ascii="仿宋" w:eastAsia="仿宋" w:hAnsi="仿宋" w:cs="宋体" w:hint="eastAsia"/>
          <w:color w:val="000000" w:themeColor="text1"/>
          <w:sz w:val="24"/>
        </w:rPr>
        <w:t>对</w:t>
      </w:r>
      <w:r>
        <w:rPr>
          <w:rFonts w:ascii="仿宋" w:eastAsia="仿宋" w:hAnsi="仿宋" w:cs="宋体" w:hint="eastAsia"/>
          <w:color w:val="000000" w:themeColor="text1"/>
          <w:sz w:val="24"/>
        </w:rPr>
        <w:t>20</w:t>
      </w:r>
      <w:r>
        <w:rPr>
          <w:rFonts w:ascii="仿宋" w:eastAsia="仿宋" w:hAnsi="仿宋" w:cs="宋体" w:hint="eastAsia"/>
          <w:color w:val="000000" w:themeColor="text1"/>
          <w:sz w:val="24"/>
        </w:rPr>
        <w:t>种样品包装再用一个大包装密封，大包装注明投标单位（加盖公章）。</w:t>
      </w:r>
    </w:p>
    <w:p w:rsidR="00822946" w:rsidRDefault="004B3025">
      <w:pPr>
        <w:spacing w:line="360" w:lineRule="auto"/>
        <w:rPr>
          <w:rFonts w:ascii="仿宋" w:eastAsia="仿宋" w:hAnsi="仿宋" w:cs="宋体"/>
          <w:color w:val="000000" w:themeColor="text1"/>
          <w:sz w:val="24"/>
        </w:rPr>
      </w:pPr>
      <w:r>
        <w:rPr>
          <w:rFonts w:ascii="仿宋" w:eastAsia="仿宋" w:hAnsi="仿宋" w:cs="宋体" w:hint="eastAsia"/>
          <w:color w:val="000000" w:themeColor="text1"/>
          <w:sz w:val="24"/>
        </w:rPr>
        <w:t>d.</w:t>
      </w:r>
      <w:r>
        <w:rPr>
          <w:rFonts w:ascii="仿宋" w:eastAsia="仿宋" w:hAnsi="仿宋" w:cs="宋体" w:hint="eastAsia"/>
          <w:color w:val="000000" w:themeColor="text1"/>
          <w:sz w:val="24"/>
        </w:rPr>
        <w:t>所有投标人样品均不退还。如中标后，中标人需重新递交样品，真空封存递交至医院（医院采购后中标人供应的药品品质与投标提供的样品一致）。</w:t>
      </w:r>
    </w:p>
    <w:p w:rsidR="00822946" w:rsidRDefault="004B3025">
      <w:pPr>
        <w:spacing w:line="360" w:lineRule="auto"/>
        <w:rPr>
          <w:rFonts w:ascii="仿宋" w:eastAsia="仿宋" w:hAnsi="仿宋" w:cs="宋体"/>
          <w:color w:val="000000" w:themeColor="text1"/>
          <w:sz w:val="24"/>
        </w:rPr>
      </w:pPr>
      <w:r>
        <w:rPr>
          <w:rFonts w:ascii="仿宋" w:eastAsia="仿宋" w:hAnsi="仿宋" w:cs="宋体" w:hint="eastAsia"/>
          <w:color w:val="000000" w:themeColor="text1"/>
          <w:sz w:val="24"/>
        </w:rPr>
        <w:t>e.</w:t>
      </w:r>
      <w:r>
        <w:rPr>
          <w:rFonts w:ascii="仿宋" w:eastAsia="仿宋" w:hAnsi="仿宋" w:cs="宋体" w:hint="eastAsia"/>
          <w:color w:val="000000" w:themeColor="text1"/>
          <w:sz w:val="24"/>
        </w:rPr>
        <w:t>根据国家中医药管理局小包装中药饮片管理要求，提供不同规格</w:t>
      </w:r>
      <w:r>
        <w:rPr>
          <w:rFonts w:ascii="仿宋" w:eastAsia="仿宋" w:hAnsi="仿宋" w:cs="宋体" w:hint="eastAsia"/>
          <w:color w:val="000000" w:themeColor="text1"/>
          <w:sz w:val="24"/>
        </w:rPr>
        <w:t>1g</w:t>
      </w:r>
      <w:r>
        <w:rPr>
          <w:rFonts w:ascii="仿宋" w:eastAsia="仿宋" w:hAnsi="仿宋" w:cs="宋体" w:hint="eastAsia"/>
          <w:color w:val="000000" w:themeColor="text1"/>
          <w:sz w:val="24"/>
        </w:rPr>
        <w:t>、</w:t>
      </w:r>
      <w:r>
        <w:rPr>
          <w:rFonts w:ascii="仿宋" w:eastAsia="仿宋" w:hAnsi="仿宋" w:cs="宋体" w:hint="eastAsia"/>
          <w:color w:val="000000" w:themeColor="text1"/>
          <w:sz w:val="24"/>
        </w:rPr>
        <w:t>3g</w:t>
      </w:r>
      <w:r>
        <w:rPr>
          <w:rFonts w:ascii="仿宋" w:eastAsia="仿宋" w:hAnsi="仿宋" w:cs="宋体" w:hint="eastAsia"/>
          <w:color w:val="000000" w:themeColor="text1"/>
          <w:sz w:val="24"/>
        </w:rPr>
        <w:t>、</w:t>
      </w:r>
      <w:r>
        <w:rPr>
          <w:rFonts w:ascii="仿宋" w:eastAsia="仿宋" w:hAnsi="仿宋" w:cs="宋体" w:hint="eastAsia"/>
          <w:color w:val="000000" w:themeColor="text1"/>
          <w:sz w:val="24"/>
        </w:rPr>
        <w:t>5g</w:t>
      </w:r>
      <w:r>
        <w:rPr>
          <w:rFonts w:ascii="仿宋" w:eastAsia="仿宋" w:hAnsi="仿宋" w:cs="宋体" w:hint="eastAsia"/>
          <w:color w:val="000000" w:themeColor="text1"/>
          <w:sz w:val="24"/>
        </w:rPr>
        <w:t>、</w:t>
      </w:r>
      <w:r>
        <w:rPr>
          <w:rFonts w:ascii="仿宋" w:eastAsia="仿宋" w:hAnsi="仿宋" w:cs="宋体" w:hint="eastAsia"/>
          <w:color w:val="000000" w:themeColor="text1"/>
          <w:sz w:val="24"/>
        </w:rPr>
        <w:t>6g</w:t>
      </w:r>
      <w:r>
        <w:rPr>
          <w:rFonts w:ascii="仿宋" w:eastAsia="仿宋" w:hAnsi="仿宋" w:cs="宋体" w:hint="eastAsia"/>
          <w:color w:val="000000" w:themeColor="text1"/>
          <w:sz w:val="24"/>
        </w:rPr>
        <w:t>、</w:t>
      </w:r>
      <w:r>
        <w:rPr>
          <w:rFonts w:ascii="仿宋" w:eastAsia="仿宋" w:hAnsi="仿宋" w:cs="宋体" w:hint="eastAsia"/>
          <w:color w:val="000000" w:themeColor="text1"/>
          <w:sz w:val="24"/>
        </w:rPr>
        <w:t>9g</w:t>
      </w:r>
      <w:r>
        <w:rPr>
          <w:rFonts w:ascii="仿宋" w:eastAsia="仿宋" w:hAnsi="仿宋" w:cs="宋体" w:hint="eastAsia"/>
          <w:color w:val="000000" w:themeColor="text1"/>
          <w:sz w:val="24"/>
        </w:rPr>
        <w:t>、</w:t>
      </w:r>
      <w:r>
        <w:rPr>
          <w:rFonts w:ascii="仿宋" w:eastAsia="仿宋" w:hAnsi="仿宋" w:cs="宋体" w:hint="eastAsia"/>
          <w:color w:val="000000" w:themeColor="text1"/>
          <w:sz w:val="24"/>
        </w:rPr>
        <w:t>10g</w:t>
      </w:r>
      <w:r>
        <w:rPr>
          <w:rFonts w:ascii="仿宋" w:eastAsia="仿宋" w:hAnsi="仿宋" w:cs="宋体" w:hint="eastAsia"/>
          <w:color w:val="000000" w:themeColor="text1"/>
          <w:sz w:val="24"/>
        </w:rPr>
        <w:t>、</w:t>
      </w:r>
      <w:r>
        <w:rPr>
          <w:rFonts w:ascii="仿宋" w:eastAsia="仿宋" w:hAnsi="仿宋" w:cs="宋体" w:hint="eastAsia"/>
          <w:color w:val="000000" w:themeColor="text1"/>
          <w:sz w:val="24"/>
        </w:rPr>
        <w:t>12g</w:t>
      </w:r>
      <w:r>
        <w:rPr>
          <w:rFonts w:ascii="仿宋" w:eastAsia="仿宋" w:hAnsi="仿宋" w:cs="宋体" w:hint="eastAsia"/>
          <w:color w:val="000000" w:themeColor="text1"/>
          <w:sz w:val="24"/>
        </w:rPr>
        <w:t>、</w:t>
      </w:r>
      <w:r>
        <w:rPr>
          <w:rFonts w:ascii="仿宋" w:eastAsia="仿宋" w:hAnsi="仿宋" w:cs="宋体" w:hint="eastAsia"/>
          <w:color w:val="000000" w:themeColor="text1"/>
          <w:sz w:val="24"/>
        </w:rPr>
        <w:t>15g</w:t>
      </w:r>
      <w:r>
        <w:rPr>
          <w:rFonts w:ascii="仿宋" w:eastAsia="仿宋" w:hAnsi="仿宋" w:cs="宋体" w:hint="eastAsia"/>
          <w:color w:val="000000" w:themeColor="text1"/>
          <w:sz w:val="24"/>
        </w:rPr>
        <w:t>、</w:t>
      </w:r>
      <w:r>
        <w:rPr>
          <w:rFonts w:ascii="仿宋" w:eastAsia="仿宋" w:hAnsi="仿宋" w:cs="宋体" w:hint="eastAsia"/>
          <w:color w:val="000000" w:themeColor="text1"/>
          <w:sz w:val="24"/>
        </w:rPr>
        <w:t>30g</w:t>
      </w:r>
      <w:r>
        <w:rPr>
          <w:rFonts w:ascii="仿宋" w:eastAsia="仿宋" w:hAnsi="仿宋" w:cs="宋体" w:hint="eastAsia"/>
          <w:color w:val="000000" w:themeColor="text1"/>
          <w:sz w:val="24"/>
        </w:rPr>
        <w:t>样品各一包</w:t>
      </w:r>
      <w:r>
        <w:rPr>
          <w:rFonts w:ascii="仿宋" w:eastAsia="仿宋" w:hAnsi="仿宋" w:cs="宋体" w:hint="eastAsia"/>
          <w:color w:val="000000" w:themeColor="text1"/>
          <w:sz w:val="24"/>
        </w:rPr>
        <w:t>,</w:t>
      </w:r>
      <w:r>
        <w:rPr>
          <w:rFonts w:ascii="仿宋" w:eastAsia="仿宋" w:hAnsi="仿宋" w:cs="宋体" w:hint="eastAsia"/>
          <w:color w:val="000000" w:themeColor="text1"/>
          <w:sz w:val="24"/>
        </w:rPr>
        <w:t>品种自定。</w:t>
      </w:r>
    </w:p>
    <w:p w:rsidR="00822946" w:rsidRDefault="004B3025">
      <w:pPr>
        <w:jc w:val="center"/>
        <w:rPr>
          <w:rFonts w:ascii="仿宋" w:eastAsia="仿宋" w:hAnsi="仿宋"/>
          <w:b/>
          <w:color w:val="000000" w:themeColor="text1"/>
          <w:sz w:val="24"/>
        </w:rPr>
      </w:pPr>
      <w:r>
        <w:rPr>
          <w:rFonts w:ascii="仿宋" w:eastAsia="仿宋" w:hAnsi="仿宋" w:hint="eastAsia"/>
          <w:b/>
          <w:color w:val="000000" w:themeColor="text1"/>
          <w:sz w:val="24"/>
        </w:rPr>
        <w:t>普通小包装中药饮片样品目录</w:t>
      </w:r>
    </w:p>
    <w:tbl>
      <w:tblPr>
        <w:tblStyle w:val="af9"/>
        <w:tblW w:w="9887" w:type="dxa"/>
        <w:tblLook w:val="04A0" w:firstRow="1" w:lastRow="0" w:firstColumn="1" w:lastColumn="0" w:noHBand="0" w:noVBand="1"/>
      </w:tblPr>
      <w:tblGrid>
        <w:gridCol w:w="986"/>
        <w:gridCol w:w="4084"/>
        <w:gridCol w:w="1315"/>
        <w:gridCol w:w="3502"/>
      </w:tblGrid>
      <w:tr w:rsidR="00822946">
        <w:trPr>
          <w:trHeight w:val="389"/>
        </w:trPr>
        <w:tc>
          <w:tcPr>
            <w:tcW w:w="986" w:type="dxa"/>
            <w:vAlign w:val="center"/>
          </w:tcPr>
          <w:p w:rsidR="00822946" w:rsidRDefault="004B3025">
            <w:pPr>
              <w:jc w:val="center"/>
              <w:rPr>
                <w:rFonts w:ascii="仿宋" w:eastAsia="仿宋" w:hAnsi="仿宋"/>
                <w:b/>
                <w:sz w:val="24"/>
                <w:szCs w:val="24"/>
              </w:rPr>
            </w:pPr>
            <w:r>
              <w:rPr>
                <w:rFonts w:ascii="仿宋" w:eastAsia="仿宋" w:hAnsi="仿宋" w:hint="eastAsia"/>
                <w:b/>
                <w:sz w:val="24"/>
                <w:szCs w:val="24"/>
              </w:rPr>
              <w:t>序号</w:t>
            </w:r>
          </w:p>
        </w:tc>
        <w:tc>
          <w:tcPr>
            <w:tcW w:w="4084" w:type="dxa"/>
            <w:vAlign w:val="center"/>
          </w:tcPr>
          <w:p w:rsidR="00822946" w:rsidRDefault="004B3025">
            <w:pPr>
              <w:jc w:val="center"/>
              <w:rPr>
                <w:rFonts w:ascii="仿宋" w:eastAsia="仿宋" w:hAnsi="仿宋"/>
                <w:b/>
                <w:sz w:val="24"/>
                <w:szCs w:val="24"/>
              </w:rPr>
            </w:pPr>
            <w:r>
              <w:rPr>
                <w:rFonts w:ascii="仿宋" w:eastAsia="仿宋" w:hAnsi="仿宋" w:hint="eastAsia"/>
                <w:b/>
                <w:sz w:val="24"/>
                <w:szCs w:val="24"/>
              </w:rPr>
              <w:t>品名</w:t>
            </w:r>
          </w:p>
        </w:tc>
        <w:tc>
          <w:tcPr>
            <w:tcW w:w="1315" w:type="dxa"/>
            <w:vAlign w:val="center"/>
          </w:tcPr>
          <w:p w:rsidR="00822946" w:rsidRDefault="004B3025">
            <w:pPr>
              <w:jc w:val="center"/>
              <w:rPr>
                <w:rFonts w:ascii="仿宋" w:eastAsia="仿宋" w:hAnsi="仿宋"/>
                <w:b/>
                <w:sz w:val="24"/>
                <w:szCs w:val="24"/>
              </w:rPr>
            </w:pPr>
            <w:r>
              <w:rPr>
                <w:rFonts w:ascii="仿宋" w:eastAsia="仿宋" w:hAnsi="仿宋" w:hint="eastAsia"/>
                <w:b/>
                <w:sz w:val="24"/>
                <w:szCs w:val="24"/>
              </w:rPr>
              <w:t>序号</w:t>
            </w:r>
          </w:p>
        </w:tc>
        <w:tc>
          <w:tcPr>
            <w:tcW w:w="3502" w:type="dxa"/>
            <w:vAlign w:val="center"/>
          </w:tcPr>
          <w:p w:rsidR="00822946" w:rsidRDefault="004B3025">
            <w:pPr>
              <w:jc w:val="center"/>
              <w:rPr>
                <w:rFonts w:ascii="仿宋" w:eastAsia="仿宋" w:hAnsi="仿宋"/>
                <w:b/>
                <w:sz w:val="24"/>
                <w:szCs w:val="24"/>
              </w:rPr>
            </w:pPr>
            <w:r>
              <w:rPr>
                <w:rFonts w:ascii="仿宋" w:eastAsia="仿宋" w:hAnsi="仿宋" w:hint="eastAsia"/>
                <w:b/>
                <w:sz w:val="24"/>
                <w:szCs w:val="24"/>
              </w:rPr>
              <w:t>品名</w:t>
            </w:r>
          </w:p>
        </w:tc>
      </w:tr>
      <w:tr w:rsidR="00822946">
        <w:trPr>
          <w:trHeight w:val="373"/>
        </w:trPr>
        <w:tc>
          <w:tcPr>
            <w:tcW w:w="986"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1</w:t>
            </w:r>
          </w:p>
        </w:tc>
        <w:tc>
          <w:tcPr>
            <w:tcW w:w="4084"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北柴胡</w:t>
            </w:r>
          </w:p>
        </w:tc>
        <w:tc>
          <w:tcPr>
            <w:tcW w:w="1315"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11</w:t>
            </w:r>
          </w:p>
        </w:tc>
        <w:tc>
          <w:tcPr>
            <w:tcW w:w="3502"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蝉衣</w:t>
            </w:r>
          </w:p>
        </w:tc>
      </w:tr>
      <w:tr w:rsidR="00822946">
        <w:trPr>
          <w:trHeight w:val="389"/>
        </w:trPr>
        <w:tc>
          <w:tcPr>
            <w:tcW w:w="986"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2</w:t>
            </w:r>
          </w:p>
        </w:tc>
        <w:tc>
          <w:tcPr>
            <w:tcW w:w="4084"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燀山桃仁</w:t>
            </w:r>
          </w:p>
        </w:tc>
        <w:tc>
          <w:tcPr>
            <w:tcW w:w="1315"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12</w:t>
            </w:r>
          </w:p>
        </w:tc>
        <w:tc>
          <w:tcPr>
            <w:tcW w:w="3502"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赤芍</w:t>
            </w:r>
          </w:p>
        </w:tc>
      </w:tr>
      <w:tr w:rsidR="00822946">
        <w:trPr>
          <w:trHeight w:val="389"/>
        </w:trPr>
        <w:tc>
          <w:tcPr>
            <w:tcW w:w="986"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lastRenderedPageBreak/>
              <w:t>3</w:t>
            </w:r>
          </w:p>
        </w:tc>
        <w:tc>
          <w:tcPr>
            <w:tcW w:w="4084"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炒酸枣仁</w:t>
            </w:r>
          </w:p>
        </w:tc>
        <w:tc>
          <w:tcPr>
            <w:tcW w:w="1315"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13</w:t>
            </w:r>
          </w:p>
        </w:tc>
        <w:tc>
          <w:tcPr>
            <w:tcW w:w="3502"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酒地龙</w:t>
            </w:r>
          </w:p>
        </w:tc>
      </w:tr>
      <w:tr w:rsidR="00822946">
        <w:trPr>
          <w:trHeight w:val="373"/>
        </w:trPr>
        <w:tc>
          <w:tcPr>
            <w:tcW w:w="986"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4</w:t>
            </w:r>
          </w:p>
        </w:tc>
        <w:tc>
          <w:tcPr>
            <w:tcW w:w="4084"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枸杞子</w:t>
            </w:r>
          </w:p>
        </w:tc>
        <w:tc>
          <w:tcPr>
            <w:tcW w:w="1315"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14</w:t>
            </w:r>
          </w:p>
        </w:tc>
        <w:tc>
          <w:tcPr>
            <w:tcW w:w="3502"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麸枳壳</w:t>
            </w:r>
          </w:p>
        </w:tc>
      </w:tr>
      <w:tr w:rsidR="00822946">
        <w:trPr>
          <w:trHeight w:val="389"/>
        </w:trPr>
        <w:tc>
          <w:tcPr>
            <w:tcW w:w="986"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5</w:t>
            </w:r>
          </w:p>
        </w:tc>
        <w:tc>
          <w:tcPr>
            <w:tcW w:w="4084"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丹参</w:t>
            </w:r>
          </w:p>
        </w:tc>
        <w:tc>
          <w:tcPr>
            <w:tcW w:w="1315"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15</w:t>
            </w:r>
          </w:p>
        </w:tc>
        <w:tc>
          <w:tcPr>
            <w:tcW w:w="3502"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党参</w:t>
            </w:r>
          </w:p>
        </w:tc>
      </w:tr>
      <w:tr w:rsidR="00822946">
        <w:trPr>
          <w:trHeight w:val="389"/>
        </w:trPr>
        <w:tc>
          <w:tcPr>
            <w:tcW w:w="986"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6</w:t>
            </w:r>
          </w:p>
        </w:tc>
        <w:tc>
          <w:tcPr>
            <w:tcW w:w="4084"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麸炒白术</w:t>
            </w:r>
          </w:p>
        </w:tc>
        <w:tc>
          <w:tcPr>
            <w:tcW w:w="1315"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16</w:t>
            </w:r>
          </w:p>
        </w:tc>
        <w:tc>
          <w:tcPr>
            <w:tcW w:w="3502"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焦栀子</w:t>
            </w:r>
          </w:p>
        </w:tc>
      </w:tr>
      <w:tr w:rsidR="00822946">
        <w:trPr>
          <w:trHeight w:val="373"/>
        </w:trPr>
        <w:tc>
          <w:tcPr>
            <w:tcW w:w="986"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7</w:t>
            </w:r>
          </w:p>
        </w:tc>
        <w:tc>
          <w:tcPr>
            <w:tcW w:w="4084"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山慈菇</w:t>
            </w:r>
          </w:p>
        </w:tc>
        <w:tc>
          <w:tcPr>
            <w:tcW w:w="1315"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17</w:t>
            </w:r>
          </w:p>
        </w:tc>
        <w:tc>
          <w:tcPr>
            <w:tcW w:w="3502"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芦根</w:t>
            </w:r>
          </w:p>
        </w:tc>
      </w:tr>
      <w:tr w:rsidR="00822946">
        <w:trPr>
          <w:trHeight w:val="389"/>
        </w:trPr>
        <w:tc>
          <w:tcPr>
            <w:tcW w:w="986"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8</w:t>
            </w:r>
          </w:p>
        </w:tc>
        <w:tc>
          <w:tcPr>
            <w:tcW w:w="4084"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梅花</w:t>
            </w:r>
          </w:p>
        </w:tc>
        <w:tc>
          <w:tcPr>
            <w:tcW w:w="1315"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18</w:t>
            </w:r>
          </w:p>
        </w:tc>
        <w:tc>
          <w:tcPr>
            <w:tcW w:w="3502"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覆盆子</w:t>
            </w:r>
          </w:p>
        </w:tc>
      </w:tr>
      <w:tr w:rsidR="00822946">
        <w:trPr>
          <w:trHeight w:val="389"/>
        </w:trPr>
        <w:tc>
          <w:tcPr>
            <w:tcW w:w="986"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9</w:t>
            </w:r>
          </w:p>
        </w:tc>
        <w:tc>
          <w:tcPr>
            <w:tcW w:w="4084"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炒桑螵蛸</w:t>
            </w:r>
          </w:p>
        </w:tc>
        <w:tc>
          <w:tcPr>
            <w:tcW w:w="1315"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19</w:t>
            </w:r>
          </w:p>
        </w:tc>
        <w:tc>
          <w:tcPr>
            <w:tcW w:w="3502"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炒鸡内金</w:t>
            </w:r>
          </w:p>
        </w:tc>
      </w:tr>
      <w:tr w:rsidR="00822946">
        <w:trPr>
          <w:trHeight w:val="389"/>
        </w:trPr>
        <w:tc>
          <w:tcPr>
            <w:tcW w:w="986"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10</w:t>
            </w:r>
          </w:p>
        </w:tc>
        <w:tc>
          <w:tcPr>
            <w:tcW w:w="4084"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前胡</w:t>
            </w:r>
          </w:p>
        </w:tc>
        <w:tc>
          <w:tcPr>
            <w:tcW w:w="1315"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20</w:t>
            </w:r>
          </w:p>
        </w:tc>
        <w:tc>
          <w:tcPr>
            <w:tcW w:w="3502" w:type="dxa"/>
            <w:vAlign w:val="center"/>
          </w:tcPr>
          <w:p w:rsidR="00822946" w:rsidRDefault="004B3025">
            <w:pPr>
              <w:jc w:val="center"/>
              <w:rPr>
                <w:rFonts w:ascii="仿宋" w:eastAsia="仿宋" w:hAnsi="仿宋"/>
                <w:sz w:val="24"/>
                <w:szCs w:val="24"/>
              </w:rPr>
            </w:pPr>
            <w:r>
              <w:rPr>
                <w:rFonts w:ascii="仿宋" w:eastAsia="仿宋" w:hAnsi="仿宋" w:hint="eastAsia"/>
                <w:sz w:val="24"/>
                <w:szCs w:val="24"/>
              </w:rPr>
              <w:t>防风</w:t>
            </w:r>
          </w:p>
        </w:tc>
      </w:tr>
    </w:tbl>
    <w:p w:rsidR="00822946" w:rsidRDefault="00822946">
      <w:bookmarkStart w:id="2" w:name="_GoBack"/>
      <w:bookmarkEnd w:id="2"/>
    </w:p>
    <w:p w:rsidR="00822946" w:rsidRDefault="004B3025">
      <w:pPr>
        <w:spacing w:line="360" w:lineRule="auto"/>
        <w:rPr>
          <w:rFonts w:ascii="仿宋" w:eastAsia="仿宋" w:hAnsi="仿宋" w:cs="仿宋"/>
          <w:b/>
          <w:color w:val="000000" w:themeColor="text1"/>
          <w:sz w:val="24"/>
          <w:u w:val="wave"/>
        </w:rPr>
      </w:pPr>
      <w:r>
        <w:rPr>
          <w:rFonts w:ascii="仿宋" w:eastAsia="仿宋" w:hAnsi="仿宋" w:cs="仿宋" w:hint="eastAsia"/>
          <w:b/>
          <w:color w:val="000000" w:themeColor="text1"/>
          <w:sz w:val="24"/>
          <w:u w:val="wave"/>
        </w:rPr>
        <w:t>4</w:t>
      </w:r>
      <w:r>
        <w:rPr>
          <w:rFonts w:ascii="仿宋" w:eastAsia="仿宋" w:hAnsi="仿宋" w:cs="仿宋"/>
          <w:b/>
          <w:color w:val="000000" w:themeColor="text1"/>
          <w:sz w:val="24"/>
          <w:u w:val="wave"/>
        </w:rPr>
        <w:t>.</w:t>
      </w:r>
      <w:r>
        <w:rPr>
          <w:rFonts w:ascii="仿宋" w:eastAsia="仿宋" w:hAnsi="仿宋" w:cs="仿宋" w:hint="eastAsia"/>
          <w:b/>
          <w:color w:val="000000" w:themeColor="text1"/>
          <w:sz w:val="24"/>
          <w:u w:val="wave"/>
        </w:rPr>
        <w:t>中药饮片验收规格标准</w:t>
      </w:r>
    </w:p>
    <w:tbl>
      <w:tblPr>
        <w:tblW w:w="10201" w:type="dxa"/>
        <w:jc w:val="center"/>
        <w:tblLayout w:type="fixed"/>
        <w:tblLook w:val="04A0" w:firstRow="1" w:lastRow="0" w:firstColumn="1" w:lastColumn="0" w:noHBand="0" w:noVBand="1"/>
      </w:tblPr>
      <w:tblGrid>
        <w:gridCol w:w="799"/>
        <w:gridCol w:w="1275"/>
        <w:gridCol w:w="8127"/>
      </w:tblGrid>
      <w:tr w:rsidR="00822946" w:rsidTr="0060424D">
        <w:trPr>
          <w:trHeight w:val="624"/>
          <w:jc w:val="center"/>
        </w:trPr>
        <w:tc>
          <w:tcPr>
            <w:tcW w:w="1020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b/>
                <w:bCs/>
                <w:color w:val="000000"/>
                <w:sz w:val="32"/>
                <w:szCs w:val="32"/>
                <w:lang w:bidi="ar"/>
              </w:rPr>
              <w:t>绍兴市中医院中药饮片验收规格标准</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sz w:val="24"/>
                <w:szCs w:val="24"/>
                <w:lang w:bidi="ar"/>
              </w:rPr>
              <w:t>序号</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946" w:rsidRDefault="004B3025">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sz w:val="24"/>
                <w:szCs w:val="24"/>
                <w:lang w:bidi="ar"/>
              </w:rPr>
              <w:t>药品名称</w:t>
            </w:r>
          </w:p>
        </w:tc>
        <w:tc>
          <w:tcPr>
            <w:tcW w:w="8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946" w:rsidRDefault="004B3025">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sz w:val="24"/>
                <w:szCs w:val="24"/>
                <w:lang w:bidi="ar"/>
              </w:rPr>
              <w:t>外观性状要求</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矮地茶</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干燥全草。茎木质，表面暗红棕色，切面类白色。叶互生；叶片灰绿色、棕褐色或浅红棕色。核果球形，暗红色。气微，味微涩。</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艾叶</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皱缩、破碎，有短柄的短状。上表面灰绿色或深黄绿色，有稀疏的柔毛和腺点；下表面密生灰白色绒毛。质柔软。气清香。</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FF"/>
                <w:sz w:val="24"/>
              </w:rPr>
            </w:pPr>
            <w:r>
              <w:rPr>
                <w:rFonts w:ascii="仿宋" w:eastAsia="仿宋" w:hAnsi="仿宋" w:cs="仿宋" w:hint="eastAsia"/>
                <w:color w:val="000000" w:themeColor="text1"/>
                <w:sz w:val="24"/>
                <w:lang w:bidi="ar"/>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sz w:val="24"/>
                <w:lang w:bidi="ar"/>
              </w:rPr>
              <w:t>白矾</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themeColor="text1"/>
                <w:sz w:val="24"/>
                <w:lang w:bidi="ar"/>
              </w:rPr>
              <w:t>粒度均匀、碎块透明或半透明，有玻璃样光泽。</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白花蛇舌草</w:t>
            </w:r>
          </w:p>
        </w:tc>
        <w:tc>
          <w:tcPr>
            <w:tcW w:w="8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946" w:rsidRDefault="004B3025">
            <w:pPr>
              <w:widowControl/>
              <w:textAlignment w:val="center"/>
              <w:rPr>
                <w:rFonts w:ascii="仿宋" w:eastAsia="仿宋" w:hAnsi="仿宋" w:cs="仿宋"/>
                <w:color w:val="000000"/>
                <w:sz w:val="24"/>
              </w:rPr>
            </w:pPr>
            <w:r>
              <w:rPr>
                <w:rFonts w:ascii="仿宋" w:eastAsia="仿宋" w:hAnsi="仿宋" w:cs="仿宋" w:hint="eastAsia"/>
                <w:color w:val="000000"/>
                <w:sz w:val="24"/>
                <w:lang w:bidi="ar"/>
              </w:rPr>
              <w:t>成</w:t>
            </w:r>
            <w:r>
              <w:rPr>
                <w:rFonts w:ascii="仿宋" w:eastAsia="仿宋" w:hAnsi="仿宋" w:cs="仿宋" w:hint="eastAsia"/>
                <w:color w:val="000000"/>
                <w:sz w:val="24"/>
                <w:lang w:bidi="ar"/>
              </w:rPr>
              <w:t>2</w:t>
            </w:r>
            <w:r>
              <w:rPr>
                <w:rFonts w:ascii="仿宋" w:eastAsia="仿宋" w:hAnsi="仿宋" w:cs="仿宋" w:hint="eastAsia"/>
                <w:color w:val="000000"/>
                <w:sz w:val="24"/>
                <w:lang w:bidi="ar"/>
              </w:rPr>
              <w:t>—</w:t>
            </w:r>
            <w:r>
              <w:rPr>
                <w:rFonts w:ascii="仿宋" w:eastAsia="仿宋" w:hAnsi="仿宋" w:cs="仿宋" w:hint="eastAsia"/>
                <w:color w:val="000000"/>
                <w:sz w:val="24"/>
                <w:lang w:bidi="ar"/>
              </w:rPr>
              <w:t>4cm</w:t>
            </w:r>
            <w:r>
              <w:rPr>
                <w:rFonts w:ascii="仿宋" w:eastAsia="仿宋" w:hAnsi="仿宋" w:cs="仿宋" w:hint="eastAsia"/>
                <w:color w:val="000000"/>
                <w:sz w:val="24"/>
                <w:lang w:bidi="ar"/>
              </w:rPr>
              <w:t>段状，花小，单生或成对生于叶腋。茎叶完整、色灰绿、具果实，无泥沙等杂质。小于</w:t>
            </w:r>
            <w:r>
              <w:rPr>
                <w:rFonts w:ascii="仿宋" w:eastAsia="仿宋" w:hAnsi="仿宋" w:cs="仿宋" w:hint="eastAsia"/>
                <w:color w:val="000000"/>
                <w:sz w:val="24"/>
                <w:lang w:bidi="ar"/>
              </w:rPr>
              <w:t>2cm</w:t>
            </w:r>
            <w:r>
              <w:rPr>
                <w:rFonts w:ascii="仿宋" w:eastAsia="仿宋" w:hAnsi="仿宋" w:cs="仿宋" w:hint="eastAsia"/>
                <w:color w:val="000000"/>
                <w:sz w:val="24"/>
                <w:lang w:bidi="ar"/>
              </w:rPr>
              <w:t>的段状不得大于</w:t>
            </w:r>
            <w:r>
              <w:rPr>
                <w:rFonts w:ascii="仿宋" w:eastAsia="仿宋" w:hAnsi="仿宋" w:cs="仿宋" w:hint="eastAsia"/>
                <w:color w:val="000000"/>
                <w:sz w:val="24"/>
                <w:lang w:bidi="ar"/>
              </w:rPr>
              <w:t>3%</w:t>
            </w:r>
            <w:r>
              <w:rPr>
                <w:rFonts w:ascii="仿宋" w:eastAsia="仿宋" w:hAnsi="仿宋" w:cs="仿宋" w:hint="eastAsia"/>
                <w:color w:val="000000"/>
                <w:sz w:val="24"/>
                <w:lang w:bidi="ar"/>
              </w:rPr>
              <w:t>。</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白芍</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类圆形的片，直径</w:t>
            </w:r>
            <w:r>
              <w:rPr>
                <w:rFonts w:ascii="仿宋" w:eastAsia="仿宋" w:hAnsi="仿宋" w:cs="仿宋" w:hint="eastAsia"/>
                <w:color w:val="000000"/>
                <w:sz w:val="24"/>
                <w:lang w:bidi="ar"/>
              </w:rPr>
              <w:t>1~2.5cm</w:t>
            </w:r>
            <w:r>
              <w:rPr>
                <w:rFonts w:ascii="仿宋" w:eastAsia="仿宋" w:hAnsi="仿宋" w:cs="仿宋" w:hint="eastAsia"/>
                <w:color w:val="000000"/>
                <w:sz w:val="24"/>
                <w:lang w:bidi="ar"/>
              </w:rPr>
              <w:t>。切面类白色或微带棕红色，角质样，形成层稍明显，过</w:t>
            </w:r>
            <w:r>
              <w:rPr>
                <w:rFonts w:ascii="仿宋" w:eastAsia="仿宋" w:hAnsi="仿宋" w:cs="仿宋" w:hint="eastAsia"/>
                <w:color w:val="000000"/>
                <w:sz w:val="24"/>
                <w:lang w:bidi="ar"/>
              </w:rPr>
              <w:t>1CM</w:t>
            </w:r>
            <w:r>
              <w:rPr>
                <w:rFonts w:ascii="仿宋" w:eastAsia="仿宋" w:hAnsi="仿宋" w:cs="仿宋" w:hint="eastAsia"/>
                <w:color w:val="000000"/>
                <w:sz w:val="24"/>
                <w:lang w:bidi="ar"/>
              </w:rPr>
              <w:t>筛。</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白术</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厚片，切面黄白色，无残留茎，无空泡、无泛油。中心大片≧</w:t>
            </w:r>
            <w:r>
              <w:rPr>
                <w:rFonts w:ascii="仿宋" w:eastAsia="仿宋" w:hAnsi="仿宋" w:cs="仿宋" w:hint="eastAsia"/>
                <w:color w:val="000000"/>
                <w:sz w:val="24"/>
                <w:lang w:bidi="ar"/>
              </w:rPr>
              <w:t>40</w:t>
            </w:r>
            <w:r>
              <w:rPr>
                <w:rFonts w:ascii="仿宋" w:eastAsia="仿宋" w:hAnsi="仿宋" w:cs="仿宋" w:hint="eastAsia"/>
                <w:color w:val="000000"/>
                <w:sz w:val="24"/>
                <w:lang w:bidi="ar"/>
              </w:rPr>
              <w:t>﹪，过</w:t>
            </w:r>
            <w:r>
              <w:rPr>
                <w:rFonts w:ascii="仿宋" w:eastAsia="仿宋" w:hAnsi="仿宋" w:cs="仿宋" w:hint="eastAsia"/>
                <w:color w:val="000000"/>
                <w:sz w:val="24"/>
                <w:lang w:bidi="ar"/>
              </w:rPr>
              <w:t>0.1CM</w:t>
            </w:r>
            <w:r>
              <w:rPr>
                <w:rFonts w:ascii="仿宋" w:eastAsia="仿宋" w:hAnsi="仿宋" w:cs="仿宋" w:hint="eastAsia"/>
                <w:color w:val="000000"/>
                <w:sz w:val="24"/>
                <w:lang w:bidi="ar"/>
              </w:rPr>
              <w:t>筛。用浙白术。</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败酱草</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干燥地上部分，呈段状，茎圆柱形，表面黄绿色至黄棕色，叶对生，深绿色或黄棕色，两面疏生白毛。气特异，味微苦，过</w:t>
            </w:r>
            <w:r>
              <w:rPr>
                <w:rFonts w:ascii="仿宋" w:eastAsia="仿宋" w:hAnsi="仿宋" w:cs="仿宋" w:hint="eastAsia"/>
                <w:color w:val="000000"/>
                <w:sz w:val="24"/>
                <w:lang w:bidi="ar"/>
              </w:rPr>
              <w:t>0.2CM</w:t>
            </w:r>
            <w:r>
              <w:rPr>
                <w:rFonts w:ascii="仿宋" w:eastAsia="仿宋" w:hAnsi="仿宋" w:cs="仿宋" w:hint="eastAsia"/>
                <w:color w:val="000000"/>
                <w:sz w:val="24"/>
                <w:lang w:bidi="ar"/>
              </w:rPr>
              <w:t>筛。</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半枝莲</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干燥全草，呈段状。茎方柱形</w:t>
            </w:r>
            <w:r>
              <w:rPr>
                <w:rFonts w:ascii="仿宋" w:eastAsia="仿宋" w:hAnsi="仿宋" w:cs="仿宋" w:hint="eastAsia"/>
                <w:color w:val="000000"/>
                <w:sz w:val="24"/>
                <w:lang w:bidi="ar"/>
              </w:rPr>
              <w:t>,</w:t>
            </w:r>
            <w:r>
              <w:rPr>
                <w:rFonts w:ascii="仿宋" w:eastAsia="仿宋" w:hAnsi="仿宋" w:cs="仿宋" w:hint="eastAsia"/>
                <w:color w:val="000000"/>
                <w:sz w:val="24"/>
                <w:lang w:bidi="ar"/>
              </w:rPr>
              <w:t>中空，表面暗紫色或棕绿色。叶对生，多破碎</w:t>
            </w:r>
            <w:r>
              <w:rPr>
                <w:rFonts w:ascii="仿宋" w:eastAsia="仿宋" w:hAnsi="仿宋" w:cs="仿宋" w:hint="eastAsia"/>
                <w:color w:val="000000"/>
                <w:sz w:val="24"/>
                <w:lang w:bidi="ar"/>
              </w:rPr>
              <w:t>,</w:t>
            </w:r>
            <w:r>
              <w:rPr>
                <w:rFonts w:ascii="仿宋" w:eastAsia="仿宋" w:hAnsi="仿宋" w:cs="仿宋" w:hint="eastAsia"/>
                <w:color w:val="000000"/>
                <w:sz w:val="24"/>
                <w:lang w:bidi="ar"/>
              </w:rPr>
              <w:t>上表面暗绿色，下表面灰绿色。味微苦。过</w:t>
            </w:r>
            <w:r>
              <w:rPr>
                <w:rFonts w:ascii="仿宋" w:eastAsia="仿宋" w:hAnsi="仿宋" w:cs="仿宋" w:hint="eastAsia"/>
                <w:color w:val="000000"/>
                <w:sz w:val="24"/>
                <w:lang w:bidi="ar"/>
              </w:rPr>
              <w:t>0.2CM</w:t>
            </w:r>
            <w:r>
              <w:rPr>
                <w:rFonts w:ascii="仿宋" w:eastAsia="仿宋" w:hAnsi="仿宋" w:cs="仿宋" w:hint="eastAsia"/>
                <w:color w:val="000000"/>
                <w:sz w:val="24"/>
                <w:lang w:bidi="ar"/>
              </w:rPr>
              <w:t>筛。</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9</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薄荷</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干燥地上部分，呈段状，茎方柱形</w:t>
            </w:r>
            <w:r>
              <w:rPr>
                <w:rFonts w:ascii="仿宋" w:eastAsia="仿宋" w:hAnsi="仿宋" w:cs="仿宋" w:hint="eastAsia"/>
                <w:color w:val="000000"/>
                <w:sz w:val="24"/>
                <w:lang w:bidi="ar"/>
              </w:rPr>
              <w:t>,</w:t>
            </w:r>
            <w:r>
              <w:rPr>
                <w:rFonts w:ascii="仿宋" w:eastAsia="仿宋" w:hAnsi="仿宋" w:cs="仿宋" w:hint="eastAsia"/>
                <w:color w:val="000000"/>
                <w:sz w:val="24"/>
                <w:lang w:bidi="ar"/>
              </w:rPr>
              <w:t>棱角具微茸毛，表面紫棕色或绿色，除去直径</w:t>
            </w:r>
            <w:r>
              <w:rPr>
                <w:rFonts w:ascii="仿宋" w:eastAsia="仿宋" w:hAnsi="仿宋" w:cs="仿宋" w:hint="eastAsia"/>
                <w:color w:val="000000"/>
                <w:sz w:val="24"/>
                <w:lang w:bidi="ar"/>
              </w:rPr>
              <w:t>0.4cm</w:t>
            </w:r>
            <w:r>
              <w:rPr>
                <w:rFonts w:ascii="仿宋" w:eastAsia="仿宋" w:hAnsi="仿宋" w:cs="仿宋" w:hint="eastAsia"/>
                <w:color w:val="000000"/>
                <w:sz w:val="24"/>
                <w:lang w:bidi="ar"/>
              </w:rPr>
              <w:t>以上的老茎，揉搓后有特殊清凉香气，味辛凉，过</w:t>
            </w:r>
            <w:r>
              <w:rPr>
                <w:rFonts w:ascii="仿宋" w:eastAsia="仿宋" w:hAnsi="仿宋" w:cs="仿宋" w:hint="eastAsia"/>
                <w:color w:val="000000"/>
                <w:sz w:val="24"/>
                <w:lang w:bidi="ar"/>
              </w:rPr>
              <w:t>0.2CM</w:t>
            </w:r>
            <w:r>
              <w:rPr>
                <w:rFonts w:ascii="仿宋" w:eastAsia="仿宋" w:hAnsi="仿宋" w:cs="仿宋" w:hint="eastAsia"/>
                <w:color w:val="000000"/>
                <w:sz w:val="24"/>
                <w:lang w:bidi="ar"/>
              </w:rPr>
              <w:t>筛。</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北柴胡</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北柴胡，类圆形厚片，无地上茎，表面浅棕色或黑褐色，切面皮部薄易剥落，木部黄白色，致密，气微香，味微苦。过</w:t>
            </w:r>
            <w:r>
              <w:rPr>
                <w:rFonts w:ascii="仿宋" w:eastAsia="仿宋" w:hAnsi="仿宋" w:cs="仿宋" w:hint="eastAsia"/>
                <w:color w:val="000000"/>
                <w:sz w:val="24"/>
                <w:lang w:bidi="ar"/>
              </w:rPr>
              <w:t>0.3CM</w:t>
            </w:r>
            <w:r>
              <w:rPr>
                <w:rFonts w:ascii="仿宋" w:eastAsia="仿宋" w:hAnsi="仿宋" w:cs="仿宋" w:hint="eastAsia"/>
                <w:color w:val="000000"/>
                <w:sz w:val="24"/>
                <w:lang w:bidi="ar"/>
              </w:rPr>
              <w:t>筛。</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11</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北沙参</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圆柱体厚片或短段，表面淡黄色，切面角质样或粉性，黄白色，去残茎</w:t>
            </w:r>
            <w:r>
              <w:rPr>
                <w:rFonts w:ascii="仿宋" w:eastAsia="仿宋" w:hAnsi="仿宋" w:cs="仿宋" w:hint="eastAsia"/>
                <w:color w:val="000000"/>
                <w:sz w:val="24"/>
                <w:lang w:bidi="ar"/>
              </w:rPr>
              <w:t>,</w:t>
            </w:r>
            <w:r>
              <w:rPr>
                <w:rFonts w:ascii="仿宋" w:eastAsia="仿宋" w:hAnsi="仿宋" w:cs="仿宋" w:hint="eastAsia"/>
                <w:color w:val="000000"/>
                <w:sz w:val="24"/>
                <w:lang w:bidi="ar"/>
              </w:rPr>
              <w:t>去芦，无黑片、无白心片。直径</w:t>
            </w:r>
            <w:r>
              <w:rPr>
                <w:rFonts w:ascii="仿宋" w:eastAsia="仿宋" w:hAnsi="仿宋" w:cs="仿宋" w:hint="eastAsia"/>
                <w:color w:val="000000"/>
                <w:sz w:val="24"/>
                <w:lang w:bidi="ar"/>
              </w:rPr>
              <w:t>0.5~1.2cm</w:t>
            </w:r>
            <w:r>
              <w:rPr>
                <w:rFonts w:ascii="仿宋" w:eastAsia="仿宋" w:hAnsi="仿宋" w:cs="仿宋" w:hint="eastAsia"/>
                <w:color w:val="000000"/>
                <w:sz w:val="24"/>
                <w:lang w:bidi="ar"/>
              </w:rPr>
              <w:t>。</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12</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瘪桃干</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长圆形或卵圆形的圆粒状，略扁，密被黄棕色短柔毛。质韧，无硬核。过</w:t>
            </w:r>
            <w:r>
              <w:rPr>
                <w:rFonts w:ascii="仿宋" w:eastAsia="仿宋" w:hAnsi="仿宋" w:cs="仿宋" w:hint="eastAsia"/>
                <w:color w:val="000000"/>
                <w:sz w:val="24"/>
                <w:lang w:bidi="ar"/>
              </w:rPr>
              <w:t>0.2CM</w:t>
            </w:r>
            <w:r>
              <w:rPr>
                <w:rFonts w:ascii="仿宋" w:eastAsia="仿宋" w:hAnsi="仿宋" w:cs="仿宋" w:hint="eastAsia"/>
                <w:color w:val="000000"/>
                <w:sz w:val="24"/>
                <w:lang w:bidi="ar"/>
              </w:rPr>
              <w:t>筛。</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13</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槟榔</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片直径</w:t>
            </w:r>
            <w:r>
              <w:rPr>
                <w:rFonts w:ascii="仿宋" w:eastAsia="仿宋" w:hAnsi="仿宋" w:cs="仿宋" w:hint="eastAsia"/>
                <w:color w:val="000000"/>
                <w:sz w:val="24"/>
                <w:lang w:bidi="ar"/>
              </w:rPr>
              <w:t>1</w:t>
            </w:r>
            <w:r>
              <w:rPr>
                <w:rFonts w:ascii="仿宋" w:eastAsia="仿宋" w:hAnsi="仿宋" w:cs="仿宋" w:hint="eastAsia"/>
                <w:color w:val="000000"/>
                <w:sz w:val="24"/>
                <w:lang w:bidi="ar"/>
              </w:rPr>
              <w:t>～</w:t>
            </w:r>
            <w:r>
              <w:rPr>
                <w:rFonts w:ascii="仿宋" w:eastAsia="仿宋" w:hAnsi="仿宋" w:cs="仿宋" w:hint="eastAsia"/>
                <w:color w:val="000000"/>
                <w:sz w:val="24"/>
                <w:lang w:bidi="ar"/>
              </w:rPr>
              <w:t>3cm</w:t>
            </w:r>
            <w:r>
              <w:rPr>
                <w:rFonts w:ascii="仿宋" w:eastAsia="仿宋" w:hAnsi="仿宋" w:cs="仿宋" w:hint="eastAsia"/>
                <w:color w:val="000000"/>
                <w:sz w:val="24"/>
                <w:lang w:bidi="ar"/>
              </w:rPr>
              <w:t>。表面淡黄棕色或淡红棕色。切面具棕褐色或棕紫色种皮与白色胚乳相间的大理石样花纹，薄片，中间无空心片，过</w:t>
            </w:r>
            <w:r>
              <w:rPr>
                <w:rFonts w:ascii="仿宋" w:eastAsia="仿宋" w:hAnsi="仿宋" w:cs="仿宋" w:hint="eastAsia"/>
                <w:color w:val="000000"/>
                <w:sz w:val="24"/>
                <w:lang w:bidi="ar"/>
              </w:rPr>
              <w:t>0.6CM</w:t>
            </w:r>
            <w:r>
              <w:rPr>
                <w:rFonts w:ascii="仿宋" w:eastAsia="仿宋" w:hAnsi="仿宋" w:cs="仿宋" w:hint="eastAsia"/>
                <w:color w:val="000000"/>
                <w:sz w:val="24"/>
                <w:lang w:bidi="ar"/>
              </w:rPr>
              <w:t>筛。</w:t>
            </w:r>
          </w:p>
          <w:p w:rsidR="00822946" w:rsidRDefault="00822946">
            <w:pPr>
              <w:rPr>
                <w:rFonts w:ascii="仿宋" w:eastAsia="仿宋" w:hAnsi="仿宋" w:cs="仿宋"/>
                <w:color w:val="000000"/>
                <w:sz w:val="24"/>
              </w:rPr>
            </w:pP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lastRenderedPageBreak/>
              <w:t>14</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侧柏炭</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形如侧柏叶，表面黑褐色。质脆，易折断，断面焦黄色。气香，味微苦涩。</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15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燀苦杏仁</w:t>
            </w:r>
          </w:p>
        </w:tc>
        <w:tc>
          <w:tcPr>
            <w:tcW w:w="8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干燥成熟种子，去种皮，呈扁心形一端尖另端钝圆肥厚左右不对称，表面乳白色，味苦，干净成型，去净油片和壳，过</w:t>
            </w:r>
            <w:r>
              <w:rPr>
                <w:rFonts w:ascii="仿宋" w:eastAsia="仿宋" w:hAnsi="仿宋" w:cs="仿宋" w:hint="eastAsia"/>
                <w:color w:val="000000"/>
                <w:sz w:val="24"/>
                <w:lang w:bidi="ar"/>
              </w:rPr>
              <w:t>0.3CM</w:t>
            </w:r>
            <w:r>
              <w:rPr>
                <w:rFonts w:ascii="仿宋" w:eastAsia="仿宋" w:hAnsi="仿宋" w:cs="仿宋" w:hint="eastAsia"/>
                <w:color w:val="000000"/>
                <w:sz w:val="24"/>
                <w:lang w:bidi="ar"/>
              </w:rPr>
              <w:t>筛。</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sz w:val="24"/>
              </w:rPr>
              <w:t>16</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themeColor="text1"/>
                <w:sz w:val="24"/>
              </w:rPr>
            </w:pPr>
            <w:r>
              <w:rPr>
                <w:rFonts w:ascii="仿宋" w:eastAsia="仿宋" w:hAnsi="仿宋" w:cs="仿宋" w:hint="eastAsia"/>
                <w:color w:val="000000" w:themeColor="text1"/>
                <w:sz w:val="24"/>
                <w:lang w:bidi="ar"/>
              </w:rPr>
              <w:t>燀山桃仁</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top"/>
              <w:rPr>
                <w:rFonts w:ascii="仿宋" w:eastAsia="仿宋" w:hAnsi="仿宋" w:cs="仿宋"/>
                <w:color w:val="000000" w:themeColor="text1"/>
                <w:sz w:val="24"/>
              </w:rPr>
            </w:pPr>
            <w:r>
              <w:rPr>
                <w:rFonts w:ascii="仿宋" w:eastAsia="仿宋" w:hAnsi="仿宋" w:cs="仿宋" w:hint="eastAsia"/>
                <w:color w:val="000000" w:themeColor="text1"/>
                <w:sz w:val="24"/>
                <w:lang w:bidi="ar"/>
              </w:rPr>
              <w:t>呈类卵圆形，长约</w:t>
            </w:r>
            <w:r>
              <w:rPr>
                <w:rFonts w:ascii="仿宋" w:eastAsia="仿宋" w:hAnsi="仿宋" w:cs="仿宋" w:hint="eastAsia"/>
                <w:color w:val="000000" w:themeColor="text1"/>
                <w:sz w:val="24"/>
                <w:lang w:bidi="ar"/>
              </w:rPr>
              <w:t>0.9cm</w:t>
            </w:r>
            <w:r>
              <w:rPr>
                <w:rFonts w:ascii="仿宋" w:eastAsia="仿宋" w:hAnsi="仿宋" w:cs="仿宋" w:hint="eastAsia"/>
                <w:color w:val="000000" w:themeColor="text1"/>
                <w:sz w:val="24"/>
                <w:lang w:bidi="ar"/>
              </w:rPr>
              <w:t>，宽约</w:t>
            </w:r>
            <w:r>
              <w:rPr>
                <w:rFonts w:ascii="仿宋" w:eastAsia="仿宋" w:hAnsi="仿宋" w:cs="仿宋" w:hint="eastAsia"/>
                <w:color w:val="000000" w:themeColor="text1"/>
                <w:sz w:val="24"/>
                <w:lang w:bidi="ar"/>
              </w:rPr>
              <w:t>0.7cm</w:t>
            </w:r>
            <w:r>
              <w:rPr>
                <w:rFonts w:ascii="仿宋" w:eastAsia="仿宋" w:hAnsi="仿宋" w:cs="仿宋" w:hint="eastAsia"/>
                <w:color w:val="000000" w:themeColor="text1"/>
                <w:sz w:val="24"/>
                <w:lang w:bidi="ar"/>
              </w:rPr>
              <w:t>，厚约</w:t>
            </w:r>
            <w:r>
              <w:rPr>
                <w:rFonts w:ascii="仿宋" w:eastAsia="仿宋" w:hAnsi="仿宋" w:cs="仿宋" w:hint="eastAsia"/>
                <w:color w:val="000000" w:themeColor="text1"/>
                <w:sz w:val="24"/>
                <w:lang w:bidi="ar"/>
              </w:rPr>
              <w:t>0.5cm</w:t>
            </w:r>
            <w:r>
              <w:rPr>
                <w:rFonts w:ascii="仿宋" w:eastAsia="仿宋" w:hAnsi="仿宋" w:cs="仿宋" w:hint="eastAsia"/>
                <w:color w:val="000000" w:themeColor="text1"/>
                <w:sz w:val="24"/>
                <w:lang w:bidi="ar"/>
              </w:rPr>
              <w:t>。表面浅黄白色，一端尖，中部膨大，另端钝圆稍偏斜，边缘较薄。子叶</w:t>
            </w:r>
            <w:r>
              <w:rPr>
                <w:rFonts w:ascii="仿宋" w:eastAsia="仿宋" w:hAnsi="仿宋" w:cs="仿宋" w:hint="eastAsia"/>
                <w:color w:val="000000" w:themeColor="text1"/>
                <w:sz w:val="24"/>
                <w:lang w:bidi="ar"/>
              </w:rPr>
              <w:t>2</w:t>
            </w:r>
            <w:r>
              <w:rPr>
                <w:rFonts w:ascii="仿宋" w:eastAsia="仿宋" w:hAnsi="仿宋" w:cs="仿宋" w:hint="eastAsia"/>
                <w:color w:val="000000" w:themeColor="text1"/>
                <w:sz w:val="24"/>
                <w:lang w:bidi="ar"/>
              </w:rPr>
              <w:t>，富油性。气微香，味微苦。</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17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炒白扁豆</w:t>
            </w:r>
          </w:p>
        </w:tc>
        <w:tc>
          <w:tcPr>
            <w:tcW w:w="8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扁椭圆形或扁卵圆形，质坚硬，嚼之有豆腥气。微黄色具焦斑。</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18</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炒苍耳子</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干燥成熟带总苞的果实，呈纺锥形或卵圆形，具多数钩刺痕，去刺。</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19</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炒蜂房</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块状</w:t>
            </w:r>
            <w:r>
              <w:rPr>
                <w:rFonts w:ascii="仿宋" w:eastAsia="仿宋" w:hAnsi="仿宋" w:cs="仿宋" w:hint="eastAsia"/>
                <w:color w:val="000000"/>
                <w:sz w:val="24"/>
                <w:lang w:bidi="ar"/>
              </w:rPr>
              <w:t>,</w:t>
            </w:r>
            <w:r>
              <w:rPr>
                <w:rFonts w:ascii="仿宋" w:eastAsia="仿宋" w:hAnsi="仿宋" w:cs="仿宋" w:hint="eastAsia"/>
                <w:color w:val="000000"/>
                <w:sz w:val="24"/>
                <w:lang w:bidi="ar"/>
              </w:rPr>
              <w:t>表面灰褐色，具焦斑</w:t>
            </w:r>
            <w:r>
              <w:rPr>
                <w:rFonts w:ascii="仿宋" w:eastAsia="仿宋" w:hAnsi="仿宋" w:cs="仿宋" w:hint="eastAsia"/>
                <w:color w:val="000000"/>
                <w:sz w:val="24"/>
                <w:lang w:bidi="ar"/>
              </w:rPr>
              <w:t>,</w:t>
            </w:r>
            <w:r>
              <w:rPr>
                <w:rFonts w:ascii="仿宋" w:eastAsia="仿宋" w:hAnsi="仿宋" w:cs="仿宋" w:hint="eastAsia"/>
                <w:color w:val="000000"/>
                <w:sz w:val="24"/>
                <w:lang w:bidi="ar"/>
              </w:rPr>
              <w:t>茎部往外凸，体轻，质韧，有弹性，无虫蛀，虫丝痕迹，无铁钉，水泥块和死蜂蜜等。总灰分＜</w:t>
            </w:r>
            <w:r>
              <w:rPr>
                <w:rFonts w:ascii="仿宋" w:eastAsia="仿宋" w:hAnsi="仿宋" w:cs="仿宋" w:hint="eastAsia"/>
                <w:color w:val="000000"/>
                <w:sz w:val="24"/>
                <w:lang w:bidi="ar"/>
              </w:rPr>
              <w:t>10%</w:t>
            </w:r>
            <w:r>
              <w:rPr>
                <w:rFonts w:ascii="仿宋" w:eastAsia="仿宋" w:hAnsi="仿宋" w:cs="仿宋" w:hint="eastAsia"/>
                <w:color w:val="000000"/>
                <w:sz w:val="24"/>
                <w:lang w:bidi="ar"/>
              </w:rPr>
              <w:t>。</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炒鸡内金</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干燥沙囊内壁，过直径</w:t>
            </w:r>
            <w:r>
              <w:rPr>
                <w:rFonts w:ascii="仿宋" w:eastAsia="仿宋" w:hAnsi="仿宋" w:cs="仿宋" w:hint="eastAsia"/>
                <w:color w:val="000000"/>
                <w:sz w:val="24"/>
                <w:lang w:bidi="ar"/>
              </w:rPr>
              <w:t>0.3CM</w:t>
            </w:r>
            <w:r>
              <w:rPr>
                <w:rFonts w:ascii="仿宋" w:eastAsia="仿宋" w:hAnsi="仿宋" w:cs="仿宋" w:hint="eastAsia"/>
                <w:color w:val="000000"/>
                <w:sz w:val="24"/>
                <w:lang w:bidi="ar"/>
              </w:rPr>
              <w:t>筛。表面黄色或黄褐色，为不规则卷片，薄而半透明有条状皱纹。（浙炮规）</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21</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炒蒺藜</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干燥成熟果实，常为单一的分果瓣，背部有纵棱及小瘤突，侧面粗糙，有网纹，灰白色至淡黄色，去刺。</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22</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炒酸枣仁</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textAlignment w:val="center"/>
              <w:rPr>
                <w:rFonts w:ascii="仿宋" w:eastAsia="仿宋" w:hAnsi="仿宋" w:cs="仿宋"/>
                <w:color w:val="000000"/>
                <w:sz w:val="24"/>
              </w:rPr>
            </w:pPr>
            <w:r>
              <w:rPr>
                <w:rFonts w:ascii="仿宋" w:eastAsia="仿宋" w:hAnsi="仿宋" w:cs="仿宋" w:hint="eastAsia"/>
                <w:color w:val="000000"/>
                <w:sz w:val="24"/>
                <w:lang w:bidi="ar"/>
              </w:rPr>
              <w:t>粒大、饱满、完整、有光泽、种皮红棕色、种仁黄白色；为扁圆形或扁椭圆形，长</w:t>
            </w:r>
            <w:r>
              <w:rPr>
                <w:rFonts w:ascii="仿宋" w:eastAsia="仿宋" w:hAnsi="仿宋" w:cs="仿宋" w:hint="eastAsia"/>
                <w:color w:val="000000"/>
                <w:sz w:val="24"/>
                <w:lang w:bidi="ar"/>
              </w:rPr>
              <w:t>5-9mm</w:t>
            </w:r>
            <w:r>
              <w:rPr>
                <w:rFonts w:ascii="仿宋" w:eastAsia="仿宋" w:hAnsi="仿宋" w:cs="仿宋" w:hint="eastAsia"/>
                <w:color w:val="000000"/>
                <w:sz w:val="24"/>
                <w:lang w:bidi="ar"/>
              </w:rPr>
              <w:t>，宽</w:t>
            </w:r>
            <w:r>
              <w:rPr>
                <w:rFonts w:ascii="仿宋" w:eastAsia="仿宋" w:hAnsi="仿宋" w:cs="仿宋" w:hint="eastAsia"/>
                <w:color w:val="000000"/>
                <w:sz w:val="24"/>
                <w:lang w:bidi="ar"/>
              </w:rPr>
              <w:t>5-7mm</w:t>
            </w:r>
            <w:r>
              <w:rPr>
                <w:rFonts w:ascii="仿宋" w:eastAsia="仿宋" w:hAnsi="仿宋" w:cs="仿宋" w:hint="eastAsia"/>
                <w:color w:val="000000"/>
                <w:sz w:val="24"/>
                <w:lang w:bidi="ar"/>
              </w:rPr>
              <w:t>，厚约</w:t>
            </w:r>
            <w:r>
              <w:rPr>
                <w:rFonts w:ascii="仿宋" w:eastAsia="仿宋" w:hAnsi="仿宋" w:cs="仿宋" w:hint="eastAsia"/>
                <w:color w:val="000000"/>
                <w:sz w:val="24"/>
                <w:lang w:bidi="ar"/>
              </w:rPr>
              <w:t>3mm</w:t>
            </w:r>
            <w:r>
              <w:rPr>
                <w:rFonts w:ascii="仿宋" w:eastAsia="仿宋" w:hAnsi="仿宋" w:cs="仿宋" w:hint="eastAsia"/>
                <w:color w:val="000000"/>
                <w:sz w:val="24"/>
                <w:lang w:bidi="ar"/>
              </w:rPr>
              <w:t>，厚薄大小均匀；表面鼓起，微具焦斑，焦斑率占</w:t>
            </w:r>
            <w:r>
              <w:rPr>
                <w:rFonts w:ascii="仿宋" w:eastAsia="仿宋" w:hAnsi="仿宋" w:cs="仿宋" w:hint="eastAsia"/>
                <w:color w:val="000000"/>
                <w:sz w:val="24"/>
                <w:lang w:bidi="ar"/>
              </w:rPr>
              <w:t>50%</w:t>
            </w:r>
            <w:r>
              <w:rPr>
                <w:rFonts w:ascii="仿宋" w:eastAsia="仿宋" w:hAnsi="仿宋" w:cs="仿宋" w:hint="eastAsia"/>
                <w:color w:val="000000"/>
                <w:sz w:val="24"/>
                <w:lang w:bidi="ar"/>
              </w:rPr>
              <w:t>以上。无油耗味，过</w:t>
            </w:r>
            <w:r>
              <w:rPr>
                <w:rFonts w:ascii="仿宋" w:eastAsia="仿宋" w:hAnsi="仿宋" w:cs="仿宋" w:hint="eastAsia"/>
                <w:color w:val="000000"/>
                <w:sz w:val="24"/>
                <w:lang w:bidi="ar"/>
              </w:rPr>
              <w:t>0.3CM</w:t>
            </w:r>
            <w:r>
              <w:rPr>
                <w:rFonts w:ascii="仿宋" w:eastAsia="仿宋" w:hAnsi="仿宋" w:cs="仿宋" w:hint="eastAsia"/>
                <w:color w:val="000000"/>
                <w:sz w:val="24"/>
                <w:lang w:bidi="ar"/>
              </w:rPr>
              <w:t>筛，果核杂质不得过</w:t>
            </w:r>
            <w:r>
              <w:rPr>
                <w:rFonts w:ascii="仿宋" w:eastAsia="仿宋" w:hAnsi="仿宋" w:cs="仿宋" w:hint="eastAsia"/>
                <w:color w:val="000000"/>
                <w:sz w:val="24"/>
                <w:lang w:bidi="ar"/>
              </w:rPr>
              <w:t>2%</w:t>
            </w:r>
            <w:r>
              <w:rPr>
                <w:rFonts w:ascii="仿宋" w:eastAsia="仿宋" w:hAnsi="仿宋" w:cs="仿宋" w:hint="eastAsia"/>
                <w:color w:val="000000"/>
                <w:sz w:val="24"/>
                <w:lang w:bidi="ar"/>
              </w:rPr>
              <w:t>。空壳、瘪子比列不超过</w:t>
            </w:r>
            <w:r>
              <w:rPr>
                <w:rFonts w:ascii="仿宋" w:eastAsia="仿宋" w:hAnsi="仿宋" w:cs="仿宋" w:hint="eastAsia"/>
                <w:color w:val="000000"/>
                <w:sz w:val="24"/>
                <w:lang w:bidi="ar"/>
              </w:rPr>
              <w:t>2%</w:t>
            </w:r>
            <w:r>
              <w:rPr>
                <w:rFonts w:ascii="仿宋" w:eastAsia="仿宋" w:hAnsi="仿宋" w:cs="仿宋" w:hint="eastAsia"/>
                <w:color w:val="000000"/>
                <w:sz w:val="24"/>
                <w:lang w:bidi="ar"/>
              </w:rPr>
              <w:t>。</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23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炒土鳖虫</w:t>
            </w:r>
          </w:p>
        </w:tc>
        <w:tc>
          <w:tcPr>
            <w:tcW w:w="8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干燥雌虫体，虫体呈扁平卵形，前端较窄，后端较宽，质轻脆，易碎。气腥臭，味微咸，无雄虫，过直径</w:t>
            </w:r>
            <w:r>
              <w:rPr>
                <w:rFonts w:ascii="仿宋" w:eastAsia="仿宋" w:hAnsi="仿宋" w:cs="仿宋" w:hint="eastAsia"/>
                <w:color w:val="000000"/>
                <w:sz w:val="24"/>
                <w:lang w:bidi="ar"/>
              </w:rPr>
              <w:t>1.2CM</w:t>
            </w:r>
            <w:r>
              <w:rPr>
                <w:rFonts w:ascii="仿宋" w:eastAsia="仿宋" w:hAnsi="仿宋" w:cs="仿宋" w:hint="eastAsia"/>
                <w:color w:val="000000"/>
                <w:sz w:val="24"/>
                <w:lang w:bidi="ar"/>
              </w:rPr>
              <w:t>筛，</w:t>
            </w:r>
            <w:r>
              <w:rPr>
                <w:rFonts w:ascii="仿宋" w:eastAsia="仿宋" w:hAnsi="仿宋" w:cs="仿宋" w:hint="eastAsia"/>
                <w:color w:val="000000"/>
                <w:sz w:val="24"/>
                <w:lang w:bidi="ar"/>
              </w:rPr>
              <w:t xml:space="preserve"> </w:t>
            </w:r>
            <w:r>
              <w:rPr>
                <w:rFonts w:ascii="仿宋" w:eastAsia="仿宋" w:hAnsi="仿宋" w:cs="仿宋" w:hint="eastAsia"/>
                <w:color w:val="000000"/>
                <w:sz w:val="24"/>
                <w:lang w:bidi="ar"/>
              </w:rPr>
              <w:t>表面色较深，微具光泽。</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24</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沉香</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有黑褐色树脂与黄白色木部相间的斑纹，色偏深，气香。</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赤芍</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textAlignment w:val="center"/>
              <w:rPr>
                <w:rFonts w:ascii="仿宋" w:eastAsia="仿宋" w:hAnsi="仿宋" w:cs="仿宋"/>
                <w:color w:val="000000"/>
                <w:sz w:val="24"/>
              </w:rPr>
            </w:pPr>
            <w:r>
              <w:rPr>
                <w:rFonts w:ascii="仿宋" w:eastAsia="仿宋" w:hAnsi="仿宋" w:cs="仿宋" w:hint="eastAsia"/>
                <w:color w:val="000000"/>
                <w:sz w:val="24"/>
                <w:lang w:bidi="ar"/>
              </w:rPr>
              <w:t>切面粉白色，粉性大者为优；为类圆形厚片，直径</w:t>
            </w:r>
            <w:r>
              <w:rPr>
                <w:rFonts w:ascii="仿宋" w:eastAsia="仿宋" w:hAnsi="仿宋" w:cs="仿宋" w:hint="eastAsia"/>
                <w:color w:val="000000"/>
                <w:sz w:val="24"/>
                <w:lang w:bidi="ar"/>
              </w:rPr>
              <w:t>0.6-2cm</w:t>
            </w:r>
            <w:r>
              <w:rPr>
                <w:rFonts w:ascii="仿宋" w:eastAsia="仿宋" w:hAnsi="仿宋" w:cs="仿宋" w:hint="eastAsia"/>
                <w:color w:val="000000"/>
                <w:sz w:val="24"/>
                <w:lang w:bidi="ar"/>
              </w:rPr>
              <w:t>，大小均匀，表面棕褐色，切面粉白色或粉红色，小于</w:t>
            </w:r>
            <w:r>
              <w:rPr>
                <w:rFonts w:ascii="仿宋" w:eastAsia="仿宋" w:hAnsi="仿宋" w:cs="仿宋" w:hint="eastAsia"/>
                <w:color w:val="000000"/>
                <w:sz w:val="24"/>
                <w:lang w:bidi="ar"/>
              </w:rPr>
              <w:t>0.6cm</w:t>
            </w:r>
            <w:r>
              <w:rPr>
                <w:rFonts w:ascii="仿宋" w:eastAsia="仿宋" w:hAnsi="仿宋" w:cs="仿宋" w:hint="eastAsia"/>
                <w:color w:val="000000"/>
                <w:sz w:val="24"/>
                <w:lang w:bidi="ar"/>
              </w:rPr>
              <w:t>大于</w:t>
            </w:r>
            <w:r>
              <w:rPr>
                <w:rFonts w:ascii="仿宋" w:eastAsia="仿宋" w:hAnsi="仿宋" w:cs="仿宋" w:hint="eastAsia"/>
                <w:color w:val="000000"/>
                <w:sz w:val="24"/>
                <w:lang w:bidi="ar"/>
              </w:rPr>
              <w:t>2cm</w:t>
            </w:r>
            <w:r>
              <w:rPr>
                <w:rFonts w:ascii="仿宋" w:eastAsia="仿宋" w:hAnsi="仿宋" w:cs="仿宋" w:hint="eastAsia"/>
                <w:color w:val="000000"/>
                <w:sz w:val="24"/>
                <w:lang w:bidi="ar"/>
              </w:rPr>
              <w:t>不得过</w:t>
            </w:r>
            <w:r>
              <w:rPr>
                <w:rFonts w:ascii="仿宋" w:eastAsia="仿宋" w:hAnsi="仿宋" w:cs="仿宋" w:hint="eastAsia"/>
                <w:color w:val="000000"/>
                <w:sz w:val="24"/>
                <w:lang w:bidi="ar"/>
              </w:rPr>
              <w:t>3%</w:t>
            </w:r>
            <w:r>
              <w:rPr>
                <w:rFonts w:ascii="仿宋" w:eastAsia="仿宋" w:hAnsi="仿宋" w:cs="仿宋" w:hint="eastAsia"/>
                <w:color w:val="000000"/>
                <w:sz w:val="24"/>
                <w:lang w:bidi="ar"/>
              </w:rPr>
              <w:t>。</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26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磁石</w:t>
            </w:r>
          </w:p>
        </w:tc>
        <w:tc>
          <w:tcPr>
            <w:tcW w:w="8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为块状集合体，呈不规则块状或略带方形，多具棱角。灰黑色或棕褐色</w:t>
            </w:r>
            <w:r>
              <w:rPr>
                <w:rFonts w:ascii="仿宋" w:eastAsia="仿宋" w:hAnsi="仿宋" w:cs="仿宋" w:hint="eastAsia"/>
                <w:color w:val="000000"/>
                <w:sz w:val="24"/>
                <w:lang w:bidi="ar"/>
              </w:rPr>
              <w:t xml:space="preserve"> </w:t>
            </w:r>
            <w:r>
              <w:rPr>
                <w:rFonts w:ascii="仿宋" w:eastAsia="仿宋" w:hAnsi="仿宋" w:cs="仿宋" w:hint="eastAsia"/>
                <w:color w:val="000000"/>
                <w:sz w:val="24"/>
                <w:lang w:bidi="ar"/>
              </w:rPr>
              <w:t>条痕黑色，具金属光泽。体重，质坚硬，有土腥气。</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27</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刺猬皮</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textAlignment w:val="top"/>
              <w:rPr>
                <w:rFonts w:ascii="仿宋" w:eastAsia="仿宋" w:hAnsi="仿宋" w:cs="仿宋"/>
                <w:color w:val="000000"/>
                <w:sz w:val="24"/>
              </w:rPr>
            </w:pPr>
            <w:r>
              <w:rPr>
                <w:rFonts w:ascii="仿宋" w:eastAsia="仿宋" w:hAnsi="仿宋" w:cs="仿宋" w:hint="eastAsia"/>
                <w:color w:val="000000"/>
                <w:sz w:val="24"/>
                <w:lang w:bidi="ar"/>
              </w:rPr>
              <w:t>炮规</w:t>
            </w:r>
            <w:r>
              <w:rPr>
                <w:rFonts w:ascii="仿宋" w:eastAsia="仿宋" w:hAnsi="仿宋" w:cs="仿宋" w:hint="eastAsia"/>
                <w:color w:val="000000"/>
                <w:sz w:val="24"/>
                <w:lang w:bidi="ar"/>
              </w:rPr>
              <w:t xml:space="preserve">  </w:t>
            </w:r>
            <w:r>
              <w:rPr>
                <w:rFonts w:ascii="仿宋" w:eastAsia="仿宋" w:hAnsi="仿宋" w:cs="仿宋" w:hint="eastAsia"/>
                <w:color w:val="000000"/>
                <w:sz w:val="24"/>
                <w:lang w:bidi="ar"/>
              </w:rPr>
              <w:t>炒至全部鼓起，筛尽沙石。呈类方形的块状，向内卷曲。外表面密生硬刺，刺长</w:t>
            </w:r>
            <w:r>
              <w:rPr>
                <w:rFonts w:ascii="仿宋" w:eastAsia="仿宋" w:hAnsi="仿宋" w:cs="仿宋" w:hint="eastAsia"/>
                <w:color w:val="000000"/>
                <w:sz w:val="24"/>
                <w:lang w:bidi="ar"/>
              </w:rPr>
              <w:t>1.5~2cm</w:t>
            </w:r>
            <w:r>
              <w:rPr>
                <w:rFonts w:ascii="仿宋" w:eastAsia="仿宋" w:hAnsi="仿宋" w:cs="仿宋" w:hint="eastAsia"/>
                <w:color w:val="000000"/>
                <w:sz w:val="24"/>
                <w:lang w:bidi="ar"/>
              </w:rPr>
              <w:t>，错综交叉，刺尖已枯焦、弯曲，棕黄色至棕褐色；内表面粗糙，黑褐色。质松而韧。气微腥，味微苦。</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28</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醋龟甲</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龟的背甲及腹甲，表面棕红色至棕黄色</w:t>
            </w:r>
            <w:r>
              <w:rPr>
                <w:rFonts w:ascii="仿宋" w:eastAsia="仿宋" w:hAnsi="仿宋" w:cs="仿宋" w:hint="eastAsia"/>
                <w:color w:val="000000"/>
                <w:sz w:val="24"/>
                <w:lang w:bidi="ar"/>
              </w:rPr>
              <w:t>,</w:t>
            </w:r>
            <w:r>
              <w:rPr>
                <w:rFonts w:ascii="仿宋" w:eastAsia="仿宋" w:hAnsi="仿宋" w:cs="仿宋" w:hint="eastAsia"/>
                <w:color w:val="000000"/>
                <w:sz w:val="24"/>
                <w:lang w:bidi="ar"/>
              </w:rPr>
              <w:t>质脆，干净，无油痕挂表面。过</w:t>
            </w:r>
            <w:r>
              <w:rPr>
                <w:rFonts w:ascii="仿宋" w:eastAsia="仿宋" w:hAnsi="仿宋" w:cs="仿宋" w:hint="eastAsia"/>
                <w:color w:val="000000"/>
                <w:sz w:val="24"/>
                <w:lang w:bidi="ar"/>
              </w:rPr>
              <w:t>0.4CM</w:t>
            </w:r>
            <w:r>
              <w:rPr>
                <w:rFonts w:ascii="仿宋" w:eastAsia="仿宋" w:hAnsi="仿宋" w:cs="仿宋" w:hint="eastAsia"/>
                <w:color w:val="000000"/>
                <w:sz w:val="24"/>
                <w:lang w:bidi="ar"/>
              </w:rPr>
              <w:t>筛。浸出物≥</w:t>
            </w:r>
            <w:r>
              <w:rPr>
                <w:rFonts w:ascii="仿宋" w:eastAsia="仿宋" w:hAnsi="仿宋" w:cs="仿宋" w:hint="eastAsia"/>
                <w:color w:val="000000"/>
                <w:sz w:val="24"/>
                <w:lang w:bidi="ar"/>
              </w:rPr>
              <w:t>4.5%</w:t>
            </w:r>
            <w:r>
              <w:rPr>
                <w:rFonts w:ascii="仿宋" w:eastAsia="仿宋" w:hAnsi="仿宋" w:cs="仿宋" w:hint="eastAsia"/>
                <w:color w:val="000000"/>
                <w:sz w:val="24"/>
                <w:lang w:bidi="ar"/>
              </w:rPr>
              <w:t>（打碎）。</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29</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大腹皮</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椭圆形或长卵形瓢状，宽约</w:t>
            </w:r>
            <w:r>
              <w:rPr>
                <w:rFonts w:ascii="仿宋" w:eastAsia="仿宋" w:hAnsi="仿宋" w:cs="仿宋" w:hint="eastAsia"/>
                <w:color w:val="000000"/>
                <w:sz w:val="24"/>
                <w:lang w:bidi="ar"/>
              </w:rPr>
              <w:t>1cm</w:t>
            </w:r>
            <w:r>
              <w:rPr>
                <w:rFonts w:ascii="仿宋" w:eastAsia="仿宋" w:hAnsi="仿宋" w:cs="仿宋" w:hint="eastAsia"/>
                <w:color w:val="000000"/>
                <w:sz w:val="24"/>
                <w:lang w:bidi="ar"/>
              </w:rPr>
              <w:t>，厚</w:t>
            </w:r>
            <w:r>
              <w:rPr>
                <w:rFonts w:ascii="仿宋" w:eastAsia="仿宋" w:hAnsi="仿宋" w:cs="仿宋" w:hint="eastAsia"/>
                <w:color w:val="000000"/>
                <w:sz w:val="24"/>
                <w:lang w:bidi="ar"/>
              </w:rPr>
              <w:t>0.2~0.5cm</w:t>
            </w:r>
            <w:r>
              <w:rPr>
                <w:rFonts w:ascii="仿宋" w:eastAsia="仿宋" w:hAnsi="仿宋" w:cs="仿宋" w:hint="eastAsia"/>
                <w:color w:val="000000"/>
                <w:sz w:val="24"/>
                <w:lang w:bidi="ar"/>
              </w:rPr>
              <w:t>。外果皮深棕色至近黑色，呈硬壳状。体轻，纵向撕裂后可见中果皮纤维。过</w:t>
            </w:r>
            <w:r>
              <w:rPr>
                <w:rFonts w:ascii="仿宋" w:eastAsia="仿宋" w:hAnsi="仿宋" w:cs="仿宋" w:hint="eastAsia"/>
                <w:color w:val="000000"/>
                <w:sz w:val="24"/>
                <w:lang w:bidi="ar"/>
              </w:rPr>
              <w:t>0.3CM</w:t>
            </w:r>
            <w:r>
              <w:rPr>
                <w:rFonts w:ascii="仿宋" w:eastAsia="仿宋" w:hAnsi="仿宋" w:cs="仿宋" w:hint="eastAsia"/>
                <w:color w:val="000000"/>
                <w:sz w:val="24"/>
                <w:lang w:bidi="ar"/>
              </w:rPr>
              <w:t>筛。</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30</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大枣</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椭圆形或球形，直径</w:t>
            </w:r>
            <w:r>
              <w:rPr>
                <w:rFonts w:ascii="仿宋" w:eastAsia="仿宋" w:hAnsi="仿宋" w:cs="仿宋" w:hint="eastAsia"/>
                <w:color w:val="000000"/>
                <w:sz w:val="24"/>
                <w:lang w:bidi="ar"/>
              </w:rPr>
              <w:t>1.5</w:t>
            </w:r>
            <w:r>
              <w:rPr>
                <w:rFonts w:ascii="仿宋" w:eastAsia="仿宋" w:hAnsi="仿宋" w:cs="仿宋" w:hint="eastAsia"/>
                <w:color w:val="000000"/>
                <w:sz w:val="24"/>
                <w:lang w:bidi="ar"/>
              </w:rPr>
              <w:t>至</w:t>
            </w:r>
            <w:r>
              <w:rPr>
                <w:rFonts w:ascii="仿宋" w:eastAsia="仿宋" w:hAnsi="仿宋" w:cs="仿宋" w:hint="eastAsia"/>
                <w:color w:val="000000"/>
                <w:sz w:val="24"/>
                <w:lang w:bidi="ar"/>
              </w:rPr>
              <w:t>2.5cm</w:t>
            </w:r>
            <w:r>
              <w:rPr>
                <w:rFonts w:ascii="仿宋" w:eastAsia="仿宋" w:hAnsi="仿宋" w:cs="仿宋" w:hint="eastAsia"/>
                <w:color w:val="000000"/>
                <w:sz w:val="24"/>
                <w:lang w:bidi="ar"/>
              </w:rPr>
              <w:t>，表面暗红色，有不规则皱纹，</w:t>
            </w:r>
            <w:r>
              <w:rPr>
                <w:rFonts w:ascii="仿宋" w:eastAsia="仿宋" w:hAnsi="仿宋" w:cs="仿宋" w:hint="eastAsia"/>
                <w:color w:val="000000"/>
                <w:sz w:val="24"/>
                <w:lang w:bidi="ar"/>
              </w:rPr>
              <w:t xml:space="preserve"> </w:t>
            </w:r>
            <w:r>
              <w:rPr>
                <w:rFonts w:ascii="仿宋" w:eastAsia="仿宋" w:hAnsi="仿宋" w:cs="仿宋" w:hint="eastAsia"/>
                <w:color w:val="000000"/>
                <w:sz w:val="24"/>
                <w:lang w:bidi="ar"/>
              </w:rPr>
              <w:t>味甜，果肉厚，表面干净。</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31</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丹参</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发汗到位，圆厚片，表面棕红色至棕褐色，具纵皱纹木部具放射状纹理，切面棕褐到紫褐色，去芦，不空枯，无残茎。过</w:t>
            </w:r>
            <w:r>
              <w:rPr>
                <w:rFonts w:ascii="仿宋" w:eastAsia="仿宋" w:hAnsi="仿宋" w:cs="仿宋" w:hint="eastAsia"/>
                <w:color w:val="000000"/>
                <w:sz w:val="24"/>
                <w:lang w:bidi="ar"/>
              </w:rPr>
              <w:t>0.6CM</w:t>
            </w:r>
            <w:r>
              <w:rPr>
                <w:rFonts w:ascii="仿宋" w:eastAsia="仿宋" w:hAnsi="仿宋" w:cs="仿宋" w:hint="eastAsia"/>
                <w:color w:val="000000"/>
                <w:sz w:val="24"/>
                <w:lang w:bidi="ar"/>
              </w:rPr>
              <w:t>筛。</w:t>
            </w:r>
            <w:r>
              <w:rPr>
                <w:rFonts w:ascii="仿宋" w:eastAsia="仿宋" w:hAnsi="仿宋" w:cs="仿宋" w:hint="eastAsia"/>
                <w:color w:val="000000"/>
                <w:sz w:val="24"/>
                <w:lang w:bidi="ar"/>
              </w:rPr>
              <w:t xml:space="preserve"> </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sz w:val="24"/>
              </w:rPr>
            </w:pPr>
            <w:r>
              <w:rPr>
                <w:rFonts w:ascii="仿宋" w:eastAsia="仿宋" w:hAnsi="仿宋" w:cs="仿宋" w:hint="eastAsia"/>
                <w:sz w:val="24"/>
              </w:rPr>
              <w:t>32</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sz w:val="24"/>
              </w:rPr>
            </w:pPr>
            <w:r>
              <w:rPr>
                <w:rFonts w:ascii="仿宋" w:eastAsia="仿宋" w:hAnsi="仿宋" w:cs="仿宋" w:hint="eastAsia"/>
                <w:sz w:val="24"/>
                <w:lang w:bidi="ar"/>
              </w:rPr>
              <w:t>党参</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无芦头，过</w:t>
            </w:r>
            <w:r>
              <w:rPr>
                <w:rFonts w:ascii="仿宋" w:eastAsia="仿宋" w:hAnsi="仿宋" w:cs="仿宋" w:hint="eastAsia"/>
                <w:color w:val="000000"/>
                <w:sz w:val="24"/>
                <w:lang w:bidi="ar"/>
              </w:rPr>
              <w:t>0.8CM</w:t>
            </w:r>
            <w:r>
              <w:rPr>
                <w:rFonts w:ascii="仿宋" w:eastAsia="仿宋" w:hAnsi="仿宋" w:cs="仿宋" w:hint="eastAsia"/>
                <w:color w:val="000000"/>
                <w:sz w:val="24"/>
                <w:lang w:bidi="ar"/>
              </w:rPr>
              <w:t>筛，白条党，段状，去芦，切面黄白色，形成环明显。质韧，气特异，味微甜。直径</w:t>
            </w:r>
            <w:r>
              <w:rPr>
                <w:rFonts w:ascii="仿宋" w:eastAsia="仿宋" w:hAnsi="仿宋" w:cs="仿宋" w:hint="eastAsia"/>
                <w:color w:val="000000"/>
                <w:sz w:val="24"/>
                <w:lang w:bidi="ar"/>
              </w:rPr>
              <w:t>0.8cm</w:t>
            </w:r>
            <w:r>
              <w:rPr>
                <w:rFonts w:ascii="仿宋" w:eastAsia="仿宋" w:hAnsi="仿宋" w:cs="仿宋" w:hint="eastAsia"/>
                <w:color w:val="000000"/>
                <w:sz w:val="24"/>
                <w:lang w:bidi="ar"/>
              </w:rPr>
              <w:t>以上。</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33</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灯心草</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为细圆柱形的长段。表面淡黄白色。断面白色，海绵质。体轻，质软，略有弹性，易折断。气微，味淡。</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lastRenderedPageBreak/>
              <w:t>34</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地骨皮</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top"/>
              <w:rPr>
                <w:rFonts w:ascii="仿宋" w:eastAsia="仿宋" w:hAnsi="仿宋" w:cs="仿宋"/>
                <w:color w:val="000000"/>
                <w:sz w:val="24"/>
              </w:rPr>
            </w:pPr>
            <w:r>
              <w:rPr>
                <w:rFonts w:ascii="仿宋" w:eastAsia="仿宋" w:hAnsi="仿宋" w:cs="仿宋" w:hint="eastAsia"/>
                <w:color w:val="000000"/>
                <w:sz w:val="24"/>
                <w:lang w:bidi="ar"/>
              </w:rPr>
              <w:t>呈筒状或槽状，长</w:t>
            </w:r>
            <w:r>
              <w:rPr>
                <w:rFonts w:ascii="仿宋" w:eastAsia="仿宋" w:hAnsi="仿宋" w:cs="仿宋" w:hint="eastAsia"/>
                <w:color w:val="000000"/>
                <w:sz w:val="24"/>
                <w:lang w:bidi="ar"/>
              </w:rPr>
              <w:t>3-10cm,</w:t>
            </w:r>
            <w:r>
              <w:rPr>
                <w:rFonts w:ascii="仿宋" w:eastAsia="仿宋" w:hAnsi="仿宋" w:cs="仿宋" w:hint="eastAsia"/>
                <w:color w:val="000000"/>
                <w:sz w:val="24"/>
                <w:lang w:bidi="ar"/>
              </w:rPr>
              <w:t>宽</w:t>
            </w:r>
            <w:r>
              <w:rPr>
                <w:rFonts w:ascii="仿宋" w:eastAsia="仿宋" w:hAnsi="仿宋" w:cs="仿宋" w:hint="eastAsia"/>
                <w:color w:val="000000"/>
                <w:sz w:val="24"/>
                <w:lang w:bidi="ar"/>
              </w:rPr>
              <w:t>0.5-1.5cm,</w:t>
            </w:r>
            <w:r>
              <w:rPr>
                <w:rFonts w:ascii="仿宋" w:eastAsia="仿宋" w:hAnsi="仿宋" w:cs="仿宋" w:hint="eastAsia"/>
                <w:color w:val="000000"/>
                <w:sz w:val="24"/>
                <w:lang w:bidi="ar"/>
              </w:rPr>
              <w:t>厚</w:t>
            </w:r>
            <w:r>
              <w:rPr>
                <w:rFonts w:ascii="仿宋" w:eastAsia="仿宋" w:hAnsi="仿宋" w:cs="仿宋" w:hint="eastAsia"/>
                <w:color w:val="000000"/>
                <w:sz w:val="24"/>
                <w:lang w:bidi="ar"/>
              </w:rPr>
              <w:t>0.1-0.3cm</w:t>
            </w:r>
            <w:r>
              <w:rPr>
                <w:rFonts w:ascii="仿宋" w:eastAsia="仿宋" w:hAnsi="仿宋" w:cs="仿宋" w:hint="eastAsia"/>
                <w:color w:val="000000"/>
                <w:sz w:val="24"/>
                <w:lang w:bidi="ar"/>
              </w:rPr>
              <w:t>。外表面灰黄色至棕黄色，粗糙，有不规则纵裂纹，易成鳞片状剥落。内表面黄白色至灰黄色，较平坦，有细纵纹。体轻，质脆，易折断，断面不平坦，外层黄棕色，内层灰白色。气微，味微甘而后苦。</w:t>
            </w:r>
            <w:r>
              <w:rPr>
                <w:rFonts w:ascii="仿宋" w:eastAsia="仿宋" w:hAnsi="仿宋" w:cs="仿宋" w:hint="eastAsia"/>
                <w:color w:val="000000"/>
                <w:sz w:val="24"/>
                <w:lang w:bidi="ar"/>
              </w:rPr>
              <w:t>0.5cm</w:t>
            </w:r>
            <w:r>
              <w:rPr>
                <w:rFonts w:ascii="仿宋" w:eastAsia="仿宋" w:hAnsi="仿宋" w:cs="仿宋" w:hint="eastAsia"/>
                <w:color w:val="000000"/>
                <w:sz w:val="24"/>
                <w:lang w:bidi="ar"/>
              </w:rPr>
              <w:t>以下的碎块占比≤</w:t>
            </w:r>
            <w:r>
              <w:rPr>
                <w:rFonts w:ascii="仿宋" w:eastAsia="仿宋" w:hAnsi="仿宋" w:cs="仿宋" w:hint="eastAsia"/>
                <w:color w:val="000000"/>
                <w:sz w:val="24"/>
                <w:lang w:bidi="ar"/>
              </w:rPr>
              <w:t>10%</w:t>
            </w:r>
            <w:r>
              <w:rPr>
                <w:rFonts w:ascii="仿宋" w:eastAsia="仿宋" w:hAnsi="仿宋" w:cs="仿宋" w:hint="eastAsia"/>
                <w:color w:val="000000"/>
                <w:sz w:val="24"/>
                <w:lang w:bidi="ar"/>
              </w:rPr>
              <w:t>。</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35</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豆蔻</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过</w:t>
            </w:r>
            <w:r>
              <w:rPr>
                <w:rFonts w:ascii="仿宋" w:eastAsia="仿宋" w:hAnsi="仿宋" w:cs="仿宋" w:hint="eastAsia"/>
                <w:color w:val="000000"/>
                <w:sz w:val="24"/>
                <w:lang w:bidi="ar"/>
              </w:rPr>
              <w:t>8</w:t>
            </w:r>
            <w:r>
              <w:rPr>
                <w:rFonts w:ascii="仿宋" w:eastAsia="仿宋" w:hAnsi="仿宋" w:cs="仿宋" w:hint="eastAsia"/>
                <w:color w:val="000000"/>
                <w:sz w:val="24"/>
                <w:lang w:bidi="ar"/>
              </w:rPr>
              <w:t>号筛，无瘪粒及果柄，表面黄白色至浅黄棕色，有的微显紫棕色，气芳香，味辛辣似樟脑。</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36</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莪术</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类圆形厚片，厚度不超</w:t>
            </w:r>
            <w:r>
              <w:rPr>
                <w:rFonts w:ascii="仿宋" w:eastAsia="仿宋" w:hAnsi="仿宋" w:cs="仿宋" w:hint="eastAsia"/>
                <w:color w:val="000000"/>
                <w:sz w:val="24"/>
                <w:lang w:bidi="ar"/>
              </w:rPr>
              <w:t>3mm</w:t>
            </w:r>
            <w:r>
              <w:rPr>
                <w:rFonts w:ascii="仿宋" w:eastAsia="仿宋" w:hAnsi="仿宋" w:cs="仿宋" w:hint="eastAsia"/>
                <w:color w:val="000000"/>
                <w:sz w:val="24"/>
                <w:lang w:bidi="ar"/>
              </w:rPr>
              <w:t>，表面无须根残留，切面蜡样，灰褐色至蓝褐色。过</w:t>
            </w:r>
            <w:r>
              <w:rPr>
                <w:rFonts w:ascii="仿宋" w:eastAsia="仿宋" w:hAnsi="仿宋" w:cs="仿宋" w:hint="eastAsia"/>
                <w:color w:val="000000"/>
                <w:sz w:val="24"/>
                <w:lang w:bidi="ar"/>
              </w:rPr>
              <w:t>1.5CM</w:t>
            </w:r>
            <w:r>
              <w:rPr>
                <w:rFonts w:ascii="仿宋" w:eastAsia="仿宋" w:hAnsi="仿宋" w:cs="仿宋" w:hint="eastAsia"/>
                <w:color w:val="000000"/>
                <w:sz w:val="24"/>
                <w:lang w:bidi="ar"/>
              </w:rPr>
              <w:t>筛。</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37</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防风</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类圆形厚片</w:t>
            </w:r>
            <w:r>
              <w:rPr>
                <w:rFonts w:ascii="仿宋" w:eastAsia="仿宋" w:hAnsi="仿宋" w:cs="仿宋" w:hint="eastAsia"/>
                <w:color w:val="000000"/>
                <w:sz w:val="24"/>
                <w:lang w:bidi="ar"/>
              </w:rPr>
              <w:t>,</w:t>
            </w:r>
            <w:r>
              <w:rPr>
                <w:rFonts w:ascii="仿宋" w:eastAsia="仿宋" w:hAnsi="仿宋" w:cs="仿宋" w:hint="eastAsia"/>
                <w:color w:val="000000"/>
                <w:sz w:val="24"/>
                <w:lang w:bidi="ar"/>
              </w:rPr>
              <w:t>木部淡黄色</w:t>
            </w:r>
            <w:r>
              <w:rPr>
                <w:rFonts w:ascii="仿宋" w:eastAsia="仿宋" w:hAnsi="仿宋" w:cs="仿宋" w:hint="eastAsia"/>
                <w:color w:val="000000"/>
                <w:sz w:val="24"/>
                <w:lang w:bidi="ar"/>
              </w:rPr>
              <w:t xml:space="preserve">, </w:t>
            </w:r>
            <w:r>
              <w:rPr>
                <w:rFonts w:ascii="仿宋" w:eastAsia="仿宋" w:hAnsi="仿宋" w:cs="仿宋" w:hint="eastAsia"/>
                <w:color w:val="000000"/>
                <w:sz w:val="24"/>
                <w:lang w:bidi="ar"/>
              </w:rPr>
              <w:t>切面皮部黄棕色具裂隙</w:t>
            </w:r>
            <w:r>
              <w:rPr>
                <w:rFonts w:ascii="仿宋" w:eastAsia="仿宋" w:hAnsi="仿宋" w:cs="仿宋" w:hint="eastAsia"/>
                <w:color w:val="000000"/>
                <w:sz w:val="24"/>
                <w:lang w:bidi="ar"/>
              </w:rPr>
              <w:t>,</w:t>
            </w:r>
            <w:r>
              <w:rPr>
                <w:rFonts w:ascii="仿宋" w:eastAsia="仿宋" w:hAnsi="仿宋" w:cs="仿宋" w:hint="eastAsia"/>
                <w:color w:val="000000"/>
                <w:sz w:val="24"/>
                <w:lang w:bidi="ar"/>
              </w:rPr>
              <w:t>体轻</w:t>
            </w:r>
            <w:r>
              <w:rPr>
                <w:rFonts w:ascii="仿宋" w:eastAsia="仿宋" w:hAnsi="仿宋" w:cs="仿宋" w:hint="eastAsia"/>
                <w:color w:val="000000"/>
                <w:sz w:val="24"/>
                <w:lang w:bidi="ar"/>
              </w:rPr>
              <w:t>,</w:t>
            </w:r>
            <w:r>
              <w:rPr>
                <w:rFonts w:ascii="仿宋" w:eastAsia="仿宋" w:hAnsi="仿宋" w:cs="仿宋" w:hint="eastAsia"/>
                <w:color w:val="000000"/>
                <w:sz w:val="24"/>
                <w:lang w:bidi="ar"/>
              </w:rPr>
              <w:t>质松</w:t>
            </w:r>
            <w:r>
              <w:rPr>
                <w:rFonts w:ascii="仿宋" w:eastAsia="仿宋" w:hAnsi="仿宋" w:cs="仿宋" w:hint="eastAsia"/>
                <w:color w:val="000000"/>
                <w:sz w:val="24"/>
                <w:lang w:bidi="ar"/>
              </w:rPr>
              <w:t>,</w:t>
            </w:r>
            <w:r>
              <w:rPr>
                <w:rFonts w:ascii="仿宋" w:eastAsia="仿宋" w:hAnsi="仿宋" w:cs="仿宋" w:hint="eastAsia"/>
                <w:color w:val="000000"/>
                <w:sz w:val="24"/>
                <w:lang w:bidi="ar"/>
              </w:rPr>
              <w:t>无根茎片。过</w:t>
            </w:r>
            <w:r>
              <w:rPr>
                <w:rFonts w:ascii="仿宋" w:eastAsia="仿宋" w:hAnsi="仿宋" w:cs="仿宋" w:hint="eastAsia"/>
                <w:color w:val="000000"/>
                <w:sz w:val="24"/>
                <w:lang w:bidi="ar"/>
              </w:rPr>
              <w:t>0.4CM</w:t>
            </w:r>
            <w:r>
              <w:rPr>
                <w:rFonts w:ascii="仿宋" w:eastAsia="仿宋" w:hAnsi="仿宋" w:cs="仿宋" w:hint="eastAsia"/>
                <w:color w:val="000000"/>
                <w:sz w:val="24"/>
                <w:lang w:bidi="ar"/>
              </w:rPr>
              <w:t>筛。</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38</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佛耳草</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段状。根纤细，灰棕色。茎密被灰白色绵毛；切面中空。叶互生，冠毛黄白色。质柔软。过</w:t>
            </w:r>
            <w:r>
              <w:rPr>
                <w:rFonts w:ascii="仿宋" w:eastAsia="仿宋" w:hAnsi="仿宋" w:cs="仿宋" w:hint="eastAsia"/>
                <w:color w:val="000000"/>
                <w:sz w:val="24"/>
                <w:lang w:bidi="ar"/>
              </w:rPr>
              <w:t>0.2CM</w:t>
            </w:r>
            <w:r>
              <w:rPr>
                <w:rFonts w:ascii="仿宋" w:eastAsia="仿宋" w:hAnsi="仿宋" w:cs="仿宋" w:hint="eastAsia"/>
                <w:color w:val="000000"/>
                <w:sz w:val="24"/>
                <w:lang w:bidi="ar"/>
              </w:rPr>
              <w:t>筛。</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39</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佛手</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textAlignment w:val="center"/>
              <w:rPr>
                <w:rFonts w:ascii="仿宋" w:eastAsia="仿宋" w:hAnsi="仿宋" w:cs="仿宋"/>
                <w:color w:val="000000"/>
                <w:sz w:val="24"/>
              </w:rPr>
            </w:pPr>
            <w:r>
              <w:rPr>
                <w:rFonts w:ascii="仿宋" w:eastAsia="仿宋" w:hAnsi="仿宋" w:cs="仿宋" w:hint="eastAsia"/>
                <w:color w:val="000000"/>
                <w:sz w:val="24"/>
                <w:lang w:bidi="ar"/>
              </w:rPr>
              <w:t>广佛手片以片大而薄、黄皮白肉、气味香甜者为佳；切丝，长</w:t>
            </w:r>
            <w:r>
              <w:rPr>
                <w:rFonts w:ascii="仿宋" w:eastAsia="仿宋" w:hAnsi="仿宋" w:cs="仿宋" w:hint="eastAsia"/>
                <w:color w:val="000000"/>
                <w:sz w:val="24"/>
                <w:lang w:bidi="ar"/>
              </w:rPr>
              <w:t>6-10cm</w:t>
            </w:r>
            <w:r>
              <w:rPr>
                <w:rFonts w:ascii="仿宋" w:eastAsia="仿宋" w:hAnsi="仿宋" w:cs="仿宋" w:hint="eastAsia"/>
                <w:color w:val="000000"/>
                <w:sz w:val="24"/>
                <w:lang w:bidi="ar"/>
              </w:rPr>
              <w:t>，厚</w:t>
            </w:r>
            <w:r>
              <w:rPr>
                <w:rFonts w:ascii="仿宋" w:eastAsia="仿宋" w:hAnsi="仿宋" w:cs="仿宋" w:hint="eastAsia"/>
                <w:color w:val="000000"/>
                <w:sz w:val="24"/>
                <w:lang w:bidi="ar"/>
              </w:rPr>
              <w:t>0.2-0.4cm</w:t>
            </w:r>
            <w:r>
              <w:rPr>
                <w:rFonts w:ascii="仿宋" w:eastAsia="仿宋" w:hAnsi="仿宋" w:cs="仿宋" w:hint="eastAsia"/>
                <w:color w:val="000000"/>
                <w:sz w:val="24"/>
                <w:lang w:bidi="ar"/>
              </w:rPr>
              <w:t>。</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40</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麸炒白术</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textAlignment w:val="center"/>
              <w:rPr>
                <w:rFonts w:ascii="仿宋" w:eastAsia="仿宋" w:hAnsi="仿宋" w:cs="仿宋"/>
                <w:color w:val="000000"/>
                <w:sz w:val="24"/>
              </w:rPr>
            </w:pPr>
            <w:r>
              <w:rPr>
                <w:rFonts w:ascii="仿宋" w:eastAsia="仿宋" w:hAnsi="仿宋" w:cs="仿宋" w:hint="eastAsia"/>
                <w:color w:val="000000"/>
                <w:sz w:val="24"/>
                <w:lang w:bidi="ar"/>
              </w:rPr>
              <w:t>呈不规则的厚片。表面黄棕色，偶见焦斑。略有焦香气。直径</w:t>
            </w:r>
            <w:r>
              <w:rPr>
                <w:rFonts w:ascii="仿宋" w:eastAsia="仿宋" w:hAnsi="仿宋" w:cs="仿宋" w:hint="eastAsia"/>
                <w:color w:val="000000"/>
                <w:sz w:val="24"/>
                <w:lang w:bidi="ar"/>
              </w:rPr>
              <w:t>2-5cm</w:t>
            </w:r>
            <w:r>
              <w:rPr>
                <w:rFonts w:ascii="仿宋" w:eastAsia="仿宋" w:hAnsi="仿宋" w:cs="仿宋" w:hint="eastAsia"/>
                <w:color w:val="000000"/>
                <w:sz w:val="24"/>
                <w:lang w:bidi="ar"/>
              </w:rPr>
              <w:t>。表面平整，有裂隙。</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41</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麸炒苍术</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top"/>
              <w:rPr>
                <w:rFonts w:ascii="仿宋" w:eastAsia="仿宋" w:hAnsi="仿宋" w:cs="仿宋"/>
                <w:color w:val="000000"/>
                <w:sz w:val="24"/>
              </w:rPr>
            </w:pPr>
            <w:r>
              <w:rPr>
                <w:rFonts w:ascii="仿宋" w:eastAsia="仿宋" w:hAnsi="仿宋" w:cs="仿宋" w:hint="eastAsia"/>
                <w:color w:val="000000"/>
                <w:sz w:val="24"/>
                <w:lang w:bidi="ar"/>
              </w:rPr>
              <w:t>茅苍术直径</w:t>
            </w:r>
            <w:r>
              <w:rPr>
                <w:rFonts w:ascii="仿宋" w:eastAsia="仿宋" w:hAnsi="仿宋" w:cs="仿宋" w:hint="eastAsia"/>
                <w:color w:val="000000"/>
                <w:sz w:val="24"/>
                <w:lang w:bidi="ar"/>
              </w:rPr>
              <w:t>1</w:t>
            </w:r>
            <w:r>
              <w:rPr>
                <w:rFonts w:ascii="仿宋" w:eastAsia="仿宋" w:hAnsi="仿宋" w:cs="仿宋" w:hint="eastAsia"/>
                <w:color w:val="000000"/>
                <w:sz w:val="24"/>
                <w:lang w:bidi="ar"/>
              </w:rPr>
              <w:t>～</w:t>
            </w:r>
            <w:r>
              <w:rPr>
                <w:rFonts w:ascii="仿宋" w:eastAsia="仿宋" w:hAnsi="仿宋" w:cs="仿宋" w:hint="eastAsia"/>
                <w:color w:val="000000"/>
                <w:sz w:val="24"/>
                <w:lang w:bidi="ar"/>
              </w:rPr>
              <w:t>2cm</w:t>
            </w:r>
            <w:r>
              <w:rPr>
                <w:rFonts w:ascii="仿宋" w:eastAsia="仿宋" w:hAnsi="仿宋" w:cs="仿宋" w:hint="eastAsia"/>
                <w:color w:val="000000"/>
                <w:sz w:val="24"/>
                <w:lang w:bidi="ar"/>
              </w:rPr>
              <w:t>。表面灰棕色，质坚实，断面黄白色或灰白色，散有多数橙黄色或棕红色油室，暴露稍久，可析出白色细针状结晶。气香特异，味微甘、辛、苦。</w:t>
            </w:r>
            <w:r>
              <w:rPr>
                <w:rFonts w:ascii="仿宋" w:eastAsia="仿宋" w:hAnsi="仿宋" w:cs="仿宋" w:hint="eastAsia"/>
                <w:color w:val="000000"/>
                <w:sz w:val="24"/>
                <w:lang w:bidi="ar"/>
              </w:rPr>
              <w:br/>
            </w:r>
            <w:r>
              <w:rPr>
                <w:rFonts w:ascii="仿宋" w:eastAsia="仿宋" w:hAnsi="仿宋" w:cs="仿宋" w:hint="eastAsia"/>
                <w:color w:val="000000"/>
                <w:sz w:val="24"/>
                <w:lang w:bidi="ar"/>
              </w:rPr>
              <w:t>北苍术直径</w:t>
            </w:r>
            <w:r>
              <w:rPr>
                <w:rFonts w:ascii="仿宋" w:eastAsia="仿宋" w:hAnsi="仿宋" w:cs="仿宋" w:hint="eastAsia"/>
                <w:color w:val="000000"/>
                <w:sz w:val="24"/>
                <w:lang w:bidi="ar"/>
              </w:rPr>
              <w:t>1</w:t>
            </w:r>
            <w:r>
              <w:rPr>
                <w:rFonts w:ascii="仿宋" w:eastAsia="仿宋" w:hAnsi="仿宋" w:cs="仿宋" w:hint="eastAsia"/>
                <w:color w:val="000000"/>
                <w:sz w:val="24"/>
                <w:lang w:bidi="ar"/>
              </w:rPr>
              <w:t>～</w:t>
            </w:r>
            <w:r>
              <w:rPr>
                <w:rFonts w:ascii="仿宋" w:eastAsia="仿宋" w:hAnsi="仿宋" w:cs="仿宋" w:hint="eastAsia"/>
                <w:color w:val="000000"/>
                <w:sz w:val="24"/>
                <w:lang w:bidi="ar"/>
              </w:rPr>
              <w:t>4cm</w:t>
            </w:r>
            <w:r>
              <w:rPr>
                <w:rFonts w:ascii="仿宋" w:eastAsia="仿宋" w:hAnsi="仿宋" w:cs="仿宋" w:hint="eastAsia"/>
                <w:color w:val="000000"/>
                <w:sz w:val="24"/>
                <w:lang w:bidi="ar"/>
              </w:rPr>
              <w:t>。表面黑棕色，质较疏松，断面散有黄棕色油室。香气较淡，味辛、苦。“朱砂点”明显，质地疏松。无残留茎基和碎屑。</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42</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麸枳壳</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textAlignment w:val="center"/>
              <w:rPr>
                <w:rFonts w:ascii="仿宋" w:eastAsia="仿宋" w:hAnsi="仿宋" w:cs="仿宋"/>
                <w:color w:val="000000"/>
                <w:sz w:val="24"/>
              </w:rPr>
            </w:pPr>
            <w:r>
              <w:rPr>
                <w:rFonts w:ascii="仿宋" w:eastAsia="仿宋" w:hAnsi="仿宋" w:cs="仿宋" w:hint="eastAsia"/>
                <w:color w:val="000000"/>
                <w:sz w:val="24"/>
                <w:lang w:bidi="ar"/>
              </w:rPr>
              <w:t>外皮色棕褐、果肉厚、质坚实、香气浓，为不规则弧状条形薄片，直径</w:t>
            </w:r>
            <w:r>
              <w:rPr>
                <w:rFonts w:ascii="仿宋" w:eastAsia="仿宋" w:hAnsi="仿宋" w:cs="仿宋" w:hint="eastAsia"/>
                <w:color w:val="000000"/>
                <w:sz w:val="24"/>
                <w:lang w:bidi="ar"/>
              </w:rPr>
              <w:t>3-5cm</w:t>
            </w:r>
            <w:r>
              <w:rPr>
                <w:rFonts w:ascii="仿宋" w:eastAsia="仿宋" w:hAnsi="仿宋" w:cs="仿宋" w:hint="eastAsia"/>
                <w:color w:val="000000"/>
                <w:sz w:val="24"/>
                <w:lang w:bidi="ar"/>
              </w:rPr>
              <w:t>，中果皮厚</w:t>
            </w:r>
            <w:r>
              <w:rPr>
                <w:rFonts w:ascii="仿宋" w:eastAsia="仿宋" w:hAnsi="仿宋" w:cs="仿宋" w:hint="eastAsia"/>
                <w:color w:val="000000"/>
                <w:sz w:val="24"/>
                <w:lang w:bidi="ar"/>
              </w:rPr>
              <w:t>0.6-1.2cm</w:t>
            </w:r>
            <w:r>
              <w:rPr>
                <w:rFonts w:ascii="仿宋" w:eastAsia="仿宋" w:hAnsi="仿宋" w:cs="仿宋" w:hint="eastAsia"/>
                <w:color w:val="000000"/>
                <w:sz w:val="24"/>
                <w:lang w:bidi="ar"/>
              </w:rPr>
              <w:t>，表面有颗粒状突起，呈深黄色，偶有焦斑。</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43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覆盆子</w:t>
            </w:r>
          </w:p>
        </w:tc>
        <w:tc>
          <w:tcPr>
            <w:tcW w:w="8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干燥近成熟果实，为聚合果，由多数小核果聚合而成，无茅莓，去净果柄。过</w:t>
            </w:r>
            <w:r>
              <w:rPr>
                <w:rFonts w:ascii="仿宋" w:eastAsia="仿宋" w:hAnsi="仿宋" w:cs="仿宋" w:hint="eastAsia"/>
                <w:color w:val="000000"/>
                <w:sz w:val="24"/>
                <w:lang w:bidi="ar"/>
              </w:rPr>
              <w:t>0.6CM</w:t>
            </w:r>
            <w:r>
              <w:rPr>
                <w:rFonts w:ascii="仿宋" w:eastAsia="仿宋" w:hAnsi="仿宋" w:cs="仿宋" w:hint="eastAsia"/>
                <w:color w:val="000000"/>
                <w:sz w:val="24"/>
                <w:lang w:bidi="ar"/>
              </w:rPr>
              <w:t>筛。</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44</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葛根</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0.8cm</w:t>
            </w:r>
            <w:r>
              <w:rPr>
                <w:rFonts w:ascii="仿宋" w:eastAsia="仿宋" w:hAnsi="仿宋" w:cs="仿宋" w:hint="eastAsia"/>
                <w:color w:val="000000"/>
                <w:sz w:val="24"/>
                <w:lang w:bidi="ar"/>
              </w:rPr>
              <w:t>小方丁，切面具黄白色、淡黄棕色相间的纹理</w:t>
            </w:r>
            <w:r>
              <w:rPr>
                <w:rFonts w:ascii="仿宋" w:eastAsia="仿宋" w:hAnsi="仿宋" w:cs="仿宋" w:hint="eastAsia"/>
                <w:color w:val="000000"/>
                <w:sz w:val="24"/>
                <w:lang w:bidi="ar"/>
              </w:rPr>
              <w:t>,</w:t>
            </w:r>
            <w:r>
              <w:rPr>
                <w:rFonts w:ascii="仿宋" w:eastAsia="仿宋" w:hAnsi="仿宋" w:cs="仿宋" w:hint="eastAsia"/>
                <w:color w:val="000000"/>
                <w:sz w:val="24"/>
                <w:lang w:bidi="ar"/>
              </w:rPr>
              <w:t>纤维性，无根茎片。过</w:t>
            </w:r>
            <w:r>
              <w:rPr>
                <w:rFonts w:ascii="仿宋" w:eastAsia="仿宋" w:hAnsi="仿宋" w:cs="仿宋" w:hint="eastAsia"/>
                <w:color w:val="000000"/>
                <w:sz w:val="24"/>
                <w:lang w:bidi="ar"/>
              </w:rPr>
              <w:t>0.6CM</w:t>
            </w:r>
            <w:r>
              <w:rPr>
                <w:rFonts w:ascii="仿宋" w:eastAsia="仿宋" w:hAnsi="仿宋" w:cs="仿宋" w:hint="eastAsia"/>
                <w:color w:val="000000"/>
                <w:sz w:val="24"/>
                <w:lang w:bidi="ar"/>
              </w:rPr>
              <w:t>筛。</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45</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枸杞子</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纺锥形略扁，表面暗红色，果肉厚润，味甜。无黑头、黑果。每</w:t>
            </w:r>
            <w:r>
              <w:rPr>
                <w:rFonts w:ascii="仿宋" w:eastAsia="仿宋" w:hAnsi="仿宋" w:cs="仿宋" w:hint="eastAsia"/>
                <w:color w:val="000000"/>
                <w:sz w:val="24"/>
                <w:lang w:bidi="ar"/>
              </w:rPr>
              <w:t>50</w:t>
            </w:r>
            <w:r>
              <w:rPr>
                <w:rFonts w:ascii="仿宋" w:eastAsia="仿宋" w:hAnsi="仿宋" w:cs="仿宋" w:hint="eastAsia"/>
                <w:color w:val="000000"/>
                <w:sz w:val="24"/>
                <w:lang w:bidi="ar"/>
              </w:rPr>
              <w:t>克</w:t>
            </w:r>
            <w:r>
              <w:rPr>
                <w:rFonts w:ascii="仿宋" w:eastAsia="仿宋" w:hAnsi="仿宋" w:cs="仿宋" w:hint="eastAsia"/>
                <w:color w:val="000000"/>
                <w:sz w:val="24"/>
                <w:lang w:bidi="ar"/>
              </w:rPr>
              <w:t>220</w:t>
            </w:r>
            <w:r>
              <w:rPr>
                <w:rFonts w:ascii="仿宋" w:eastAsia="仿宋" w:hAnsi="仿宋" w:cs="仿宋" w:hint="eastAsia"/>
                <w:color w:val="000000"/>
                <w:sz w:val="24"/>
                <w:lang w:bidi="ar"/>
              </w:rPr>
              <w:t>粒以内</w:t>
            </w:r>
            <w:r>
              <w:rPr>
                <w:rFonts w:ascii="仿宋" w:eastAsia="仿宋" w:hAnsi="仿宋" w:cs="仿宋" w:hint="eastAsia"/>
                <w:color w:val="0000FF"/>
                <w:sz w:val="24"/>
                <w:lang w:bidi="ar"/>
              </w:rPr>
              <w:t>。</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46</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广藿香</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不规则的段。茎略呈方柱形，表面灰褐色、灰黄色或带红棕色，被柔毛。切面有白色髄。叶破碎或皱缩成团，气香特异。</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47</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鬼箭羽</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干燥茎的翅状物，呈长方形或不定形片状，有细纵线纹，除去梗及边皮。过</w:t>
            </w:r>
            <w:r>
              <w:rPr>
                <w:rFonts w:ascii="仿宋" w:eastAsia="仿宋" w:hAnsi="仿宋" w:cs="仿宋" w:hint="eastAsia"/>
                <w:color w:val="000000"/>
                <w:sz w:val="24"/>
                <w:lang w:bidi="ar"/>
              </w:rPr>
              <w:t>0.2CM</w:t>
            </w:r>
            <w:r>
              <w:rPr>
                <w:rFonts w:ascii="仿宋" w:eastAsia="仿宋" w:hAnsi="仿宋" w:cs="仿宋" w:hint="eastAsia"/>
                <w:color w:val="000000"/>
                <w:sz w:val="24"/>
                <w:lang w:bidi="ar"/>
              </w:rPr>
              <w:t>筛。</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48</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海桐皮</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刺桐、乔木刺桐</w:t>
            </w:r>
            <w:r>
              <w:rPr>
                <w:rFonts w:ascii="仿宋" w:eastAsia="仿宋" w:hAnsi="仿宋" w:cs="仿宋" w:hint="eastAsia"/>
                <w:color w:val="000000"/>
                <w:sz w:val="24"/>
                <w:lang w:bidi="ar"/>
              </w:rPr>
              <w:t xml:space="preserve"> </w:t>
            </w:r>
            <w:r>
              <w:rPr>
                <w:rFonts w:ascii="仿宋" w:eastAsia="仿宋" w:hAnsi="仿宋" w:cs="仿宋" w:hint="eastAsia"/>
                <w:color w:val="000000"/>
                <w:sz w:val="24"/>
                <w:lang w:bidi="ar"/>
              </w:rPr>
              <w:t>呈方形片块的片状，外表面灰褐色，断面粗糙，纤维性，呈层片状。过</w:t>
            </w:r>
            <w:r>
              <w:rPr>
                <w:rFonts w:ascii="仿宋" w:eastAsia="仿宋" w:hAnsi="仿宋" w:cs="仿宋" w:hint="eastAsia"/>
                <w:color w:val="000000"/>
                <w:sz w:val="24"/>
                <w:lang w:bidi="ar"/>
              </w:rPr>
              <w:t>0.2CM</w:t>
            </w:r>
            <w:r>
              <w:rPr>
                <w:rFonts w:ascii="仿宋" w:eastAsia="仿宋" w:hAnsi="仿宋" w:cs="仿宋" w:hint="eastAsia"/>
                <w:color w:val="000000"/>
                <w:sz w:val="24"/>
                <w:lang w:bidi="ar"/>
              </w:rPr>
              <w:t>筛。</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49</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红景天</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类圆形厚片，色暗红到红，剥开后有一层膜质黄色表皮且具粉红色花纹，断面橙红色或暗紫色，具裂隙，除净须根。大花。</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50</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厚朴花</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干燥花蕾，呈长圆锥形，花被片多为</w:t>
            </w:r>
            <w:r>
              <w:rPr>
                <w:rFonts w:ascii="仿宋" w:eastAsia="仿宋" w:hAnsi="仿宋" w:cs="仿宋" w:hint="eastAsia"/>
                <w:color w:val="000000"/>
                <w:sz w:val="24"/>
                <w:lang w:bidi="ar"/>
              </w:rPr>
              <w:t>12</w:t>
            </w:r>
            <w:r>
              <w:rPr>
                <w:rFonts w:ascii="仿宋" w:eastAsia="仿宋" w:hAnsi="仿宋" w:cs="仿宋" w:hint="eastAsia"/>
                <w:color w:val="000000"/>
                <w:sz w:val="24"/>
                <w:lang w:bidi="ar"/>
              </w:rPr>
              <w:t>，雄蕊多数，梗长不得过</w:t>
            </w:r>
            <w:r>
              <w:rPr>
                <w:rFonts w:ascii="仿宋" w:eastAsia="仿宋" w:hAnsi="仿宋" w:cs="仿宋" w:hint="eastAsia"/>
                <w:color w:val="000000"/>
                <w:sz w:val="24"/>
                <w:lang w:bidi="ar"/>
              </w:rPr>
              <w:t>0.5cm</w:t>
            </w:r>
            <w:r>
              <w:rPr>
                <w:rFonts w:ascii="仿宋" w:eastAsia="仿宋" w:hAnsi="仿宋" w:cs="仿宋" w:hint="eastAsia"/>
                <w:color w:val="000000"/>
                <w:sz w:val="24"/>
                <w:lang w:bidi="ar"/>
              </w:rPr>
              <w:t>。少许花瓣、花丝脱落。</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51</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花椒</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蓇葖果多单生，外表面紫红色或棕红色，散有多数疣状突起的油点，对光观察半透明；内表面淡黄色。香气浓。过</w:t>
            </w:r>
            <w:r>
              <w:rPr>
                <w:rFonts w:ascii="仿宋" w:eastAsia="仿宋" w:hAnsi="仿宋" w:cs="仿宋" w:hint="eastAsia"/>
                <w:color w:val="000000"/>
                <w:sz w:val="24"/>
                <w:lang w:bidi="ar"/>
              </w:rPr>
              <w:t>0.1CM</w:t>
            </w:r>
            <w:r>
              <w:rPr>
                <w:rFonts w:ascii="仿宋" w:eastAsia="仿宋" w:hAnsi="仿宋" w:cs="仿宋" w:hint="eastAsia"/>
                <w:color w:val="000000"/>
                <w:sz w:val="24"/>
                <w:lang w:bidi="ar"/>
              </w:rPr>
              <w:t>筛。</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52</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花蕊石</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不规则的碎粒或碎末。表面类白色，有黄色或黄绿色相间的花纹，习称“彩晕”，对光则显闪星状亮光。体重，质坚硬。</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lastRenderedPageBreak/>
              <w:t>53</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黄芩</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枯芩，大小匀称，无末子，厚片或段状</w:t>
            </w:r>
            <w:r>
              <w:rPr>
                <w:rFonts w:ascii="仿宋" w:eastAsia="仿宋" w:hAnsi="仿宋" w:cs="仿宋" w:hint="eastAsia"/>
                <w:color w:val="000000"/>
                <w:sz w:val="24"/>
                <w:lang w:bidi="ar"/>
              </w:rPr>
              <w:t xml:space="preserve"> ,</w:t>
            </w:r>
            <w:r>
              <w:rPr>
                <w:rFonts w:ascii="仿宋" w:eastAsia="仿宋" w:hAnsi="仿宋" w:cs="仿宋" w:hint="eastAsia"/>
                <w:color w:val="000000"/>
                <w:sz w:val="24"/>
                <w:lang w:bidi="ar"/>
              </w:rPr>
              <w:t>表面深黄色至棕黄色，木部较多空枯，去残茎，切面无绿色，无黑片。过</w:t>
            </w:r>
            <w:r>
              <w:rPr>
                <w:rFonts w:ascii="仿宋" w:eastAsia="仿宋" w:hAnsi="仿宋" w:cs="仿宋" w:hint="eastAsia"/>
                <w:color w:val="000000"/>
                <w:sz w:val="24"/>
                <w:lang w:bidi="ar"/>
              </w:rPr>
              <w:t>0.5CM</w:t>
            </w:r>
            <w:r>
              <w:rPr>
                <w:rFonts w:ascii="仿宋" w:eastAsia="仿宋" w:hAnsi="仿宋" w:cs="仿宋" w:hint="eastAsia"/>
                <w:color w:val="000000"/>
                <w:sz w:val="24"/>
                <w:lang w:bidi="ar"/>
              </w:rPr>
              <w:t>筛。表面不得呈绿色或部分绿色。</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sz w:val="24"/>
              </w:rPr>
            </w:pPr>
            <w:r>
              <w:rPr>
                <w:rFonts w:ascii="仿宋" w:eastAsia="仿宋" w:hAnsi="仿宋" w:cs="仿宋" w:hint="eastAsia"/>
                <w:sz w:val="24"/>
              </w:rPr>
              <w:t>54</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sz w:val="24"/>
              </w:rPr>
            </w:pPr>
            <w:r>
              <w:rPr>
                <w:rFonts w:ascii="仿宋" w:eastAsia="仿宋" w:hAnsi="仿宋" w:cs="仿宋" w:hint="eastAsia"/>
                <w:sz w:val="24"/>
                <w:lang w:bidi="ar"/>
              </w:rPr>
              <w:t>姜半夏</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textAlignment w:val="center"/>
              <w:rPr>
                <w:rFonts w:ascii="仿宋" w:eastAsia="仿宋" w:hAnsi="仿宋" w:cs="仿宋"/>
                <w:color w:val="000000"/>
                <w:sz w:val="24"/>
              </w:rPr>
            </w:pPr>
            <w:r>
              <w:rPr>
                <w:rFonts w:ascii="仿宋" w:eastAsia="仿宋" w:hAnsi="仿宋" w:cs="仿宋" w:hint="eastAsia"/>
                <w:color w:val="000000"/>
                <w:sz w:val="24"/>
                <w:lang w:bidi="ar"/>
              </w:rPr>
              <w:t>药典</w:t>
            </w:r>
            <w:r>
              <w:rPr>
                <w:rFonts w:ascii="仿宋" w:eastAsia="仿宋" w:hAnsi="仿宋" w:cs="仿宋" w:hint="eastAsia"/>
                <w:color w:val="000000"/>
                <w:sz w:val="24"/>
                <w:lang w:bidi="ar"/>
              </w:rPr>
              <w:t xml:space="preserve">  </w:t>
            </w:r>
            <w:r>
              <w:rPr>
                <w:rFonts w:ascii="仿宋" w:eastAsia="仿宋" w:hAnsi="仿宋" w:cs="仿宋" w:hint="eastAsia"/>
                <w:color w:val="000000"/>
                <w:sz w:val="24"/>
                <w:lang w:bidi="ar"/>
              </w:rPr>
              <w:t>姜半夏</w:t>
            </w:r>
            <w:r>
              <w:rPr>
                <w:rFonts w:ascii="仿宋" w:eastAsia="仿宋" w:hAnsi="仿宋" w:cs="仿宋" w:hint="eastAsia"/>
                <w:color w:val="000000"/>
                <w:sz w:val="24"/>
                <w:lang w:bidi="ar"/>
              </w:rPr>
              <w:t xml:space="preserve"> </w:t>
            </w:r>
            <w:r>
              <w:rPr>
                <w:rFonts w:ascii="仿宋" w:eastAsia="仿宋" w:hAnsi="仿宋" w:cs="仿宋" w:hint="eastAsia"/>
                <w:color w:val="000000"/>
                <w:sz w:val="24"/>
                <w:lang w:bidi="ar"/>
              </w:rPr>
              <w:t>呈片状、不规则颗粒状或类球形，表面棕色至棕褐色。质硬脆，断面淡黄棕色，常具角质样光泽。气微香，味淡、微有麻舌感，嚼之略粘牙。炮规</w:t>
            </w:r>
            <w:r>
              <w:rPr>
                <w:rFonts w:ascii="仿宋" w:eastAsia="仿宋" w:hAnsi="仿宋" w:cs="仿宋" w:hint="eastAsia"/>
                <w:color w:val="000000"/>
                <w:sz w:val="24"/>
                <w:lang w:bidi="ar"/>
              </w:rPr>
              <w:t xml:space="preserve">    </w:t>
            </w:r>
            <w:r>
              <w:rPr>
                <w:rFonts w:ascii="仿宋" w:eastAsia="仿宋" w:hAnsi="仿宋" w:cs="仿宋" w:hint="eastAsia"/>
                <w:color w:val="000000"/>
                <w:sz w:val="24"/>
                <w:lang w:bidi="ar"/>
              </w:rPr>
              <w:t>姜半夏（浙）</w:t>
            </w:r>
            <w:r>
              <w:rPr>
                <w:rFonts w:ascii="仿宋" w:eastAsia="仿宋" w:hAnsi="仿宋" w:cs="仿宋" w:hint="eastAsia"/>
                <w:color w:val="000000"/>
                <w:sz w:val="24"/>
                <w:lang w:bidi="ar"/>
              </w:rPr>
              <w:t xml:space="preserve"> </w:t>
            </w:r>
            <w:r>
              <w:rPr>
                <w:rFonts w:ascii="仿宋" w:eastAsia="仿宋" w:hAnsi="仿宋" w:cs="仿宋" w:hint="eastAsia"/>
                <w:color w:val="000000"/>
                <w:sz w:val="24"/>
                <w:lang w:bidi="ar"/>
              </w:rPr>
              <w:t>为类圆形的厚片，直径</w:t>
            </w:r>
            <w:r>
              <w:rPr>
                <w:rFonts w:ascii="仿宋" w:eastAsia="仿宋" w:hAnsi="仿宋" w:cs="仿宋" w:hint="eastAsia"/>
                <w:color w:val="000000"/>
                <w:sz w:val="24"/>
                <w:lang w:bidi="ar"/>
              </w:rPr>
              <w:t>0.8-1.5cm</w:t>
            </w:r>
            <w:r>
              <w:rPr>
                <w:rFonts w:ascii="仿宋" w:eastAsia="仿宋" w:hAnsi="仿宋" w:cs="仿宋" w:hint="eastAsia"/>
                <w:color w:val="000000"/>
                <w:sz w:val="24"/>
                <w:lang w:bidi="ar"/>
              </w:rPr>
              <w:t>。表面白色至灰白色。断面白色，粉性。气微，味淡、微有麻舌感，嚼之不粘牙。</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55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酒地龙</w:t>
            </w:r>
          </w:p>
        </w:tc>
        <w:tc>
          <w:tcPr>
            <w:tcW w:w="8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广地龙或沪地龙，全体具环节，背部棕褐色至紫灰色，腹部浅黄棕色，有的具白色光亮的生殖带，全开片，去两头，灰分不得过</w:t>
            </w:r>
            <w:r>
              <w:rPr>
                <w:rFonts w:ascii="仿宋" w:eastAsia="仿宋" w:hAnsi="仿宋" w:cs="仿宋" w:hint="eastAsia"/>
                <w:color w:val="000000"/>
                <w:sz w:val="24"/>
                <w:lang w:bidi="ar"/>
              </w:rPr>
              <w:t>10%</w:t>
            </w:r>
            <w:r>
              <w:rPr>
                <w:rFonts w:ascii="仿宋" w:eastAsia="仿宋" w:hAnsi="仿宋" w:cs="仿宋" w:hint="eastAsia"/>
                <w:color w:val="000000"/>
                <w:sz w:val="24"/>
                <w:lang w:bidi="ar"/>
              </w:rPr>
              <w:t>。表面棕黄色，微鼓起。</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56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灵芝</w:t>
            </w:r>
          </w:p>
        </w:tc>
        <w:tc>
          <w:tcPr>
            <w:tcW w:w="8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干燥子实体菌盖，手工切片大统过</w:t>
            </w:r>
            <w:r>
              <w:rPr>
                <w:rFonts w:ascii="仿宋" w:eastAsia="仿宋" w:hAnsi="仿宋" w:cs="仿宋" w:hint="eastAsia"/>
                <w:color w:val="000000"/>
                <w:sz w:val="24"/>
                <w:lang w:bidi="ar"/>
              </w:rPr>
              <w:t>10</w:t>
            </w:r>
            <w:r>
              <w:rPr>
                <w:rFonts w:ascii="仿宋" w:eastAsia="仿宋" w:hAnsi="仿宋" w:cs="仿宋" w:hint="eastAsia"/>
                <w:color w:val="000000"/>
                <w:sz w:val="24"/>
                <w:lang w:bidi="ar"/>
              </w:rPr>
              <w:t>号，除去朽木和菌柄。纯菌盖。</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57</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龙胆</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短段，无地上茎，表面具纵皱纹</w:t>
            </w:r>
            <w:r>
              <w:rPr>
                <w:rFonts w:ascii="仿宋" w:eastAsia="仿宋" w:hAnsi="仿宋" w:cs="仿宋" w:hint="eastAsia"/>
                <w:color w:val="000000"/>
                <w:sz w:val="24"/>
                <w:lang w:bidi="ar"/>
              </w:rPr>
              <w:t>,</w:t>
            </w:r>
            <w:r>
              <w:rPr>
                <w:rFonts w:ascii="仿宋" w:eastAsia="仿宋" w:hAnsi="仿宋" w:cs="仿宋" w:hint="eastAsia"/>
                <w:color w:val="000000"/>
                <w:sz w:val="24"/>
                <w:lang w:bidi="ar"/>
              </w:rPr>
              <w:t>质脆</w:t>
            </w:r>
            <w:r>
              <w:rPr>
                <w:rFonts w:ascii="仿宋" w:eastAsia="仿宋" w:hAnsi="仿宋" w:cs="仿宋" w:hint="eastAsia"/>
                <w:color w:val="000000"/>
                <w:sz w:val="24"/>
                <w:lang w:bidi="ar"/>
              </w:rPr>
              <w:t>,</w:t>
            </w:r>
            <w:r>
              <w:rPr>
                <w:rFonts w:ascii="仿宋" w:eastAsia="仿宋" w:hAnsi="仿宋" w:cs="仿宋" w:hint="eastAsia"/>
                <w:color w:val="000000"/>
                <w:sz w:val="24"/>
                <w:lang w:bidi="ar"/>
              </w:rPr>
              <w:t>根茎类圆形或不规则形，根茎不得超过</w:t>
            </w:r>
            <w:r>
              <w:rPr>
                <w:rFonts w:ascii="仿宋" w:eastAsia="仿宋" w:hAnsi="仿宋" w:cs="仿宋" w:hint="eastAsia"/>
                <w:color w:val="000000"/>
                <w:sz w:val="24"/>
                <w:lang w:bidi="ar"/>
              </w:rPr>
              <w:t>40</w:t>
            </w:r>
            <w:r>
              <w:rPr>
                <w:rFonts w:ascii="仿宋" w:eastAsia="仿宋" w:hAnsi="仿宋" w:cs="仿宋" w:hint="eastAsia"/>
                <w:color w:val="000000"/>
                <w:sz w:val="24"/>
                <w:lang w:bidi="ar"/>
              </w:rPr>
              <w:t>％。味极苦。</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58</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龙骨</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水洗龙骨</w:t>
            </w:r>
            <w:r>
              <w:rPr>
                <w:rFonts w:ascii="仿宋" w:eastAsia="仿宋" w:hAnsi="仿宋" w:cs="仿宋" w:hint="eastAsia"/>
                <w:color w:val="000000"/>
                <w:sz w:val="24"/>
                <w:lang w:bidi="ar"/>
              </w:rPr>
              <w:t xml:space="preserve">, </w:t>
            </w:r>
            <w:r>
              <w:rPr>
                <w:rFonts w:ascii="仿宋" w:eastAsia="仿宋" w:hAnsi="仿宋" w:cs="仿宋" w:hint="eastAsia"/>
                <w:color w:val="000000"/>
                <w:sz w:val="24"/>
                <w:lang w:bidi="ar"/>
              </w:rPr>
              <w:t>表面类白色、灰白色或土黄色颗粒（如黄豆大小不得少于</w:t>
            </w:r>
            <w:r>
              <w:rPr>
                <w:rFonts w:ascii="仿宋" w:eastAsia="仿宋" w:hAnsi="仿宋" w:cs="仿宋" w:hint="eastAsia"/>
                <w:color w:val="000000"/>
                <w:sz w:val="24"/>
                <w:lang w:bidi="ar"/>
              </w:rPr>
              <w:t>90%</w:t>
            </w:r>
            <w:r>
              <w:rPr>
                <w:rFonts w:ascii="仿宋" w:eastAsia="仿宋" w:hAnsi="仿宋" w:cs="仿宋" w:hint="eastAsia"/>
                <w:color w:val="000000"/>
                <w:sz w:val="24"/>
                <w:lang w:bidi="ar"/>
              </w:rPr>
              <w:t>），有的具纹理与裂隙，或具棕色花纹和斑点有时可见蜂窝状小孔，具吸湿性。</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59</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芦根</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扁圆柱形的段，过</w:t>
            </w:r>
            <w:r>
              <w:rPr>
                <w:rFonts w:ascii="仿宋" w:eastAsia="仿宋" w:hAnsi="仿宋" w:cs="仿宋" w:hint="eastAsia"/>
                <w:color w:val="000000"/>
                <w:sz w:val="24"/>
                <w:lang w:bidi="ar"/>
              </w:rPr>
              <w:t>6</w:t>
            </w:r>
            <w:r>
              <w:rPr>
                <w:rFonts w:ascii="仿宋" w:eastAsia="仿宋" w:hAnsi="仿宋" w:cs="仿宋" w:hint="eastAsia"/>
                <w:color w:val="000000"/>
                <w:sz w:val="24"/>
                <w:lang w:bidi="ar"/>
              </w:rPr>
              <w:t>号筛，表面黄白色，节间具纵皱纹，去须根。</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60</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鹿角</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马鹿已骨化的角或锯茸后翌年春季脱落的角基，类圆形薄片，切面骨质，灰白色或微带褐色，有的中部呈灰褐色或青灰色，气微腥，味微咸。过</w:t>
            </w:r>
            <w:r>
              <w:rPr>
                <w:rFonts w:ascii="仿宋" w:eastAsia="仿宋" w:hAnsi="仿宋" w:cs="仿宋" w:hint="eastAsia"/>
                <w:color w:val="000000"/>
                <w:sz w:val="24"/>
                <w:lang w:bidi="ar"/>
              </w:rPr>
              <w:t>1CM</w:t>
            </w:r>
            <w:r>
              <w:rPr>
                <w:rFonts w:ascii="仿宋" w:eastAsia="仿宋" w:hAnsi="仿宋" w:cs="仿宋" w:hint="eastAsia"/>
                <w:color w:val="000000"/>
                <w:sz w:val="24"/>
                <w:lang w:bidi="ar"/>
              </w:rPr>
              <w:t>筛，直径在</w:t>
            </w:r>
            <w:r>
              <w:rPr>
                <w:rFonts w:ascii="仿宋" w:eastAsia="仿宋" w:hAnsi="仿宋" w:cs="仿宋" w:hint="eastAsia"/>
                <w:color w:val="000000"/>
                <w:sz w:val="24"/>
                <w:lang w:bidi="ar"/>
              </w:rPr>
              <w:t>1~2.5cm.</w:t>
            </w:r>
            <w:r>
              <w:rPr>
                <w:rFonts w:ascii="仿宋" w:eastAsia="仿宋" w:hAnsi="仿宋" w:cs="仿宋" w:hint="eastAsia"/>
                <w:color w:val="000000"/>
                <w:sz w:val="24"/>
                <w:lang w:bidi="ar"/>
              </w:rPr>
              <w:t>不能有绿色。</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61</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芒硝</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本品为棱柱状、长方形或不规则块状及粒状。无色透明或类白色半透明。质脆，易碎，断面呈玻璃样光泽。气微，味咸。</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62</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蜜百部</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形同百部片，表面棕黄色或褐棕色，略带焦斑，稍有黏性。有蜜香气。</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63</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蜜麸僵蚕</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textAlignment w:val="center"/>
              <w:rPr>
                <w:rFonts w:ascii="仿宋" w:eastAsia="仿宋" w:hAnsi="仿宋" w:cs="仿宋"/>
                <w:color w:val="000000"/>
                <w:sz w:val="24"/>
              </w:rPr>
            </w:pPr>
            <w:r>
              <w:rPr>
                <w:rFonts w:ascii="仿宋" w:eastAsia="仿宋" w:hAnsi="仿宋" w:cs="仿宋" w:hint="eastAsia"/>
                <w:color w:val="000000"/>
                <w:sz w:val="24"/>
                <w:lang w:bidi="ar"/>
              </w:rPr>
              <w:t>略呈圆柱形，长</w:t>
            </w:r>
            <w:r>
              <w:rPr>
                <w:rFonts w:ascii="仿宋" w:eastAsia="仿宋" w:hAnsi="仿宋" w:cs="仿宋" w:hint="eastAsia"/>
                <w:color w:val="000000"/>
                <w:sz w:val="24"/>
                <w:lang w:bidi="ar"/>
              </w:rPr>
              <w:t>3.5-5cm</w:t>
            </w:r>
            <w:r>
              <w:rPr>
                <w:rFonts w:ascii="仿宋" w:eastAsia="仿宋" w:hAnsi="仿宋" w:cs="仿宋" w:hint="eastAsia"/>
                <w:color w:val="000000"/>
                <w:sz w:val="24"/>
                <w:lang w:bidi="ar"/>
              </w:rPr>
              <w:t>，直径</w:t>
            </w:r>
            <w:r>
              <w:rPr>
                <w:rFonts w:ascii="仿宋" w:eastAsia="仿宋" w:hAnsi="仿宋" w:cs="仿宋" w:hint="eastAsia"/>
                <w:color w:val="000000"/>
                <w:sz w:val="24"/>
                <w:lang w:bidi="ar"/>
              </w:rPr>
              <w:t>0.5-0.7cm</w:t>
            </w:r>
            <w:r>
              <w:rPr>
                <w:rFonts w:ascii="仿宋" w:eastAsia="仿宋" w:hAnsi="仿宋" w:cs="仿宋" w:hint="eastAsia"/>
                <w:color w:val="000000"/>
                <w:sz w:val="24"/>
                <w:lang w:bidi="ar"/>
              </w:rPr>
              <w:t>，表面黄棕色，被有白色粉霜状的气生菌丝和分生孢子。可见焦斑，闻之麦麸样气味，无麦麸等杂质。</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64</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蜜麻黄</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表面深黄色，微有光泽，略具黏性。有蜜香气。</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65</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蜜枇杷叶</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同枇杷叶长短不一的丝条状，革质。表面黄棕色，有的具焦斑，上表面较光滑，质脆。具蜜焦香气。过</w:t>
            </w:r>
            <w:r>
              <w:rPr>
                <w:rFonts w:ascii="仿宋" w:eastAsia="仿宋" w:hAnsi="仿宋" w:cs="仿宋" w:hint="eastAsia"/>
                <w:color w:val="000000"/>
                <w:sz w:val="24"/>
                <w:lang w:bidi="ar"/>
              </w:rPr>
              <w:t>0.2CM</w:t>
            </w:r>
            <w:r>
              <w:rPr>
                <w:rFonts w:ascii="仿宋" w:eastAsia="仿宋" w:hAnsi="仿宋" w:cs="仿宋" w:hint="eastAsia"/>
                <w:color w:val="000000"/>
                <w:sz w:val="24"/>
                <w:lang w:bidi="ar"/>
              </w:rPr>
              <w:t>筛。</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66</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绵萆薢</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呈丝条状，切面灰白色至浅灰棕色略显海绵状，维管束黄棕色，质疏松。过</w:t>
            </w:r>
            <w:r>
              <w:rPr>
                <w:rFonts w:ascii="仿宋" w:eastAsia="仿宋" w:hAnsi="仿宋" w:cs="仿宋" w:hint="eastAsia"/>
                <w:color w:val="000000"/>
                <w:sz w:val="24"/>
                <w:lang w:bidi="ar"/>
              </w:rPr>
              <w:t>0.3CM</w:t>
            </w:r>
            <w:r>
              <w:rPr>
                <w:rFonts w:ascii="仿宋" w:eastAsia="仿宋" w:hAnsi="仿宋" w:cs="仿宋" w:hint="eastAsia"/>
                <w:color w:val="000000"/>
                <w:sz w:val="24"/>
                <w:lang w:bidi="ar"/>
              </w:rPr>
              <w:t>筛。</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67</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墨旱莲</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干燥地上部分，呈段状，茎圆柱形，绿褐色或墨褐色。叶对生；墨绿色。头状花序扁球形，表面绿褐色或墨绿色。气微，味微咸。过</w:t>
            </w:r>
            <w:r>
              <w:rPr>
                <w:rFonts w:ascii="仿宋" w:eastAsia="仿宋" w:hAnsi="仿宋" w:cs="仿宋" w:hint="eastAsia"/>
                <w:color w:val="000000"/>
                <w:sz w:val="24"/>
                <w:lang w:bidi="ar"/>
              </w:rPr>
              <w:t>0.2CM</w:t>
            </w:r>
            <w:r>
              <w:rPr>
                <w:rFonts w:ascii="仿宋" w:eastAsia="仿宋" w:hAnsi="仿宋" w:cs="仿宋" w:hint="eastAsia"/>
                <w:color w:val="000000"/>
                <w:sz w:val="24"/>
                <w:lang w:bidi="ar"/>
              </w:rPr>
              <w:t>筛。</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68</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牡丹皮</w:t>
            </w:r>
          </w:p>
        </w:tc>
        <w:tc>
          <w:tcPr>
            <w:tcW w:w="8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946" w:rsidRDefault="004B3025">
            <w:pPr>
              <w:widowControl/>
              <w:textAlignment w:val="center"/>
              <w:rPr>
                <w:rFonts w:ascii="仿宋" w:eastAsia="仿宋" w:hAnsi="仿宋" w:cs="仿宋"/>
                <w:color w:val="000000"/>
                <w:sz w:val="24"/>
              </w:rPr>
            </w:pPr>
            <w:r>
              <w:rPr>
                <w:rFonts w:ascii="仿宋" w:eastAsia="仿宋" w:hAnsi="仿宋" w:cs="仿宋" w:hint="eastAsia"/>
                <w:color w:val="000000"/>
                <w:sz w:val="24"/>
                <w:lang w:bidi="ar"/>
              </w:rPr>
              <w:t>直径</w:t>
            </w:r>
            <w:r>
              <w:rPr>
                <w:rFonts w:ascii="仿宋" w:eastAsia="仿宋" w:hAnsi="仿宋" w:cs="仿宋" w:hint="eastAsia"/>
                <w:color w:val="000000"/>
                <w:sz w:val="24"/>
                <w:lang w:bidi="ar"/>
              </w:rPr>
              <w:t>0.5cm-1.2cm,</w:t>
            </w:r>
            <w:r>
              <w:rPr>
                <w:rFonts w:ascii="仿宋" w:eastAsia="仿宋" w:hAnsi="仿宋" w:cs="仿宋" w:hint="eastAsia"/>
                <w:color w:val="000000"/>
                <w:sz w:val="24"/>
                <w:lang w:bidi="ar"/>
              </w:rPr>
              <w:t>厚</w:t>
            </w:r>
            <w:r>
              <w:rPr>
                <w:rFonts w:ascii="仿宋" w:eastAsia="仿宋" w:hAnsi="仿宋" w:cs="仿宋" w:hint="eastAsia"/>
                <w:color w:val="000000"/>
                <w:sz w:val="24"/>
                <w:lang w:bidi="ar"/>
              </w:rPr>
              <w:t>0.2-0.4cm</w:t>
            </w:r>
            <w:r>
              <w:rPr>
                <w:rFonts w:ascii="仿宋" w:eastAsia="仿宋" w:hAnsi="仿宋" w:cs="仿宋" w:hint="eastAsia"/>
                <w:color w:val="000000"/>
                <w:sz w:val="24"/>
                <w:lang w:bidi="ar"/>
              </w:rPr>
              <w:t>，切面淡粉红色，粉性。</w:t>
            </w:r>
            <w:r>
              <w:rPr>
                <w:rFonts w:ascii="仿宋" w:eastAsia="仿宋" w:hAnsi="仿宋" w:cs="仿宋" w:hint="eastAsia"/>
                <w:color w:val="000000"/>
                <w:sz w:val="24"/>
                <w:lang w:bidi="ar"/>
              </w:rPr>
              <w:br/>
            </w:r>
            <w:r>
              <w:rPr>
                <w:rFonts w:ascii="仿宋" w:eastAsia="仿宋" w:hAnsi="仿宋" w:cs="仿宋" w:hint="eastAsia"/>
                <w:color w:val="000000"/>
                <w:sz w:val="24"/>
                <w:lang w:bidi="ar"/>
              </w:rPr>
              <w:t>条粗、皮厚、无木心、断面粉白色、粉性足、亮银星多、香气浓。</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69</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牡蛎</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不规则的碎块或碎末。表面黄白色、白色或淡紫色，内面乳白色，质脆。</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70</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木香</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厚片</w:t>
            </w:r>
            <w:r>
              <w:rPr>
                <w:rFonts w:ascii="仿宋" w:eastAsia="仿宋" w:hAnsi="仿宋" w:cs="仿宋" w:hint="eastAsia"/>
                <w:color w:val="000000"/>
                <w:sz w:val="24"/>
                <w:lang w:bidi="ar"/>
              </w:rPr>
              <w:t>,</w:t>
            </w:r>
            <w:r>
              <w:rPr>
                <w:rFonts w:ascii="仿宋" w:eastAsia="仿宋" w:hAnsi="仿宋" w:cs="仿宋" w:hint="eastAsia"/>
                <w:color w:val="000000"/>
                <w:sz w:val="24"/>
                <w:lang w:bidi="ar"/>
              </w:rPr>
              <w:t>直径</w:t>
            </w:r>
            <w:r>
              <w:rPr>
                <w:rFonts w:ascii="仿宋" w:eastAsia="仿宋" w:hAnsi="仿宋" w:cs="仿宋" w:hint="eastAsia"/>
                <w:color w:val="000000"/>
                <w:sz w:val="24"/>
                <w:lang w:bidi="ar"/>
              </w:rPr>
              <w:t>0.5~5cm</w:t>
            </w:r>
            <w:r>
              <w:rPr>
                <w:rFonts w:ascii="仿宋" w:eastAsia="仿宋" w:hAnsi="仿宋" w:cs="仿宋" w:hint="eastAsia"/>
                <w:color w:val="000000"/>
                <w:sz w:val="24"/>
                <w:lang w:bidi="ar"/>
              </w:rPr>
              <w:t>。表面黄棕色至灰褐色</w:t>
            </w:r>
            <w:r>
              <w:rPr>
                <w:rFonts w:ascii="仿宋" w:eastAsia="仿宋" w:hAnsi="仿宋" w:cs="仿宋" w:hint="eastAsia"/>
                <w:color w:val="000000"/>
                <w:sz w:val="24"/>
                <w:lang w:bidi="ar"/>
              </w:rPr>
              <w:t>,</w:t>
            </w:r>
            <w:r>
              <w:rPr>
                <w:rFonts w:ascii="仿宋" w:eastAsia="仿宋" w:hAnsi="仿宋" w:cs="仿宋" w:hint="eastAsia"/>
                <w:color w:val="000000"/>
                <w:sz w:val="24"/>
                <w:lang w:bidi="ar"/>
              </w:rPr>
              <w:t>周边灰黄色或浅棕黄色</w:t>
            </w:r>
            <w:r>
              <w:rPr>
                <w:rFonts w:ascii="仿宋" w:eastAsia="仿宋" w:hAnsi="仿宋" w:cs="仿宋" w:hint="eastAsia"/>
                <w:color w:val="000000"/>
                <w:sz w:val="24"/>
                <w:lang w:bidi="ar"/>
              </w:rPr>
              <w:t>,</w:t>
            </w:r>
            <w:r>
              <w:rPr>
                <w:rFonts w:ascii="仿宋" w:eastAsia="仿宋" w:hAnsi="仿宋" w:cs="仿宋" w:hint="eastAsia"/>
                <w:color w:val="000000"/>
                <w:sz w:val="24"/>
                <w:lang w:bidi="ar"/>
              </w:rPr>
              <w:t>形成层环棕色，有放射状纹理及散在的褐色点状油室。气香特异，过</w:t>
            </w:r>
            <w:r>
              <w:rPr>
                <w:rFonts w:ascii="仿宋" w:eastAsia="仿宋" w:hAnsi="仿宋" w:cs="仿宋" w:hint="eastAsia"/>
                <w:color w:val="000000"/>
                <w:sz w:val="24"/>
                <w:lang w:bidi="ar"/>
              </w:rPr>
              <w:t>0.3CM</w:t>
            </w:r>
            <w:r>
              <w:rPr>
                <w:rFonts w:ascii="仿宋" w:eastAsia="仿宋" w:hAnsi="仿宋" w:cs="仿宋" w:hint="eastAsia"/>
                <w:color w:val="000000"/>
                <w:sz w:val="24"/>
                <w:lang w:bidi="ar"/>
              </w:rPr>
              <w:t>筛。</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71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木贼</w:t>
            </w:r>
            <w:r>
              <w:rPr>
                <w:rFonts w:ascii="仿宋" w:eastAsia="仿宋" w:hAnsi="仿宋" w:cs="仿宋" w:hint="eastAsia"/>
                <w:color w:val="000000"/>
                <w:sz w:val="24"/>
                <w:lang w:bidi="ar"/>
              </w:rPr>
              <w:t xml:space="preserve"> </w:t>
            </w:r>
          </w:p>
        </w:tc>
        <w:tc>
          <w:tcPr>
            <w:tcW w:w="8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干燥地上部分，呈管形段状，表面灰绿色或黄绿色，棱上有多数细小光亮的疣状突起；体轻，质脆。嚼之有沙粒感。过</w:t>
            </w:r>
            <w:r>
              <w:rPr>
                <w:rFonts w:ascii="仿宋" w:eastAsia="仿宋" w:hAnsi="仿宋" w:cs="仿宋" w:hint="eastAsia"/>
                <w:color w:val="000000"/>
                <w:sz w:val="24"/>
                <w:lang w:bidi="ar"/>
              </w:rPr>
              <w:t>0.2CM</w:t>
            </w:r>
            <w:r>
              <w:rPr>
                <w:rFonts w:ascii="仿宋" w:eastAsia="仿宋" w:hAnsi="仿宋" w:cs="仿宋" w:hint="eastAsia"/>
                <w:color w:val="000000"/>
                <w:sz w:val="24"/>
                <w:lang w:bidi="ar"/>
              </w:rPr>
              <w:t>筛。</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lastRenderedPageBreak/>
              <w:t>72</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南沙参</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类圆形厚片，刮去栓皮，切面黄白色，质轻泡。过</w:t>
            </w:r>
            <w:r>
              <w:rPr>
                <w:rFonts w:ascii="仿宋" w:eastAsia="仿宋" w:hAnsi="仿宋" w:cs="仿宋" w:hint="eastAsia"/>
                <w:color w:val="000000"/>
                <w:sz w:val="24"/>
                <w:lang w:bidi="ar"/>
              </w:rPr>
              <w:t>6</w:t>
            </w:r>
            <w:r>
              <w:rPr>
                <w:rFonts w:ascii="仿宋" w:eastAsia="仿宋" w:hAnsi="仿宋" w:cs="仿宋" w:hint="eastAsia"/>
                <w:color w:val="000000"/>
                <w:sz w:val="24"/>
                <w:lang w:bidi="ar"/>
              </w:rPr>
              <w:t>号筛。</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73</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胖大海</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纺锤形或椭圆形的果实，长</w:t>
            </w:r>
            <w:r>
              <w:rPr>
                <w:rFonts w:ascii="仿宋" w:eastAsia="仿宋" w:hAnsi="仿宋" w:cs="仿宋" w:hint="eastAsia"/>
                <w:color w:val="000000"/>
                <w:sz w:val="24"/>
                <w:lang w:bidi="ar"/>
              </w:rPr>
              <w:t>2~3cm</w:t>
            </w:r>
            <w:r>
              <w:rPr>
                <w:rFonts w:ascii="仿宋" w:eastAsia="仿宋" w:hAnsi="仿宋" w:cs="仿宋" w:hint="eastAsia"/>
                <w:color w:val="000000"/>
                <w:sz w:val="24"/>
                <w:lang w:bidi="ar"/>
              </w:rPr>
              <w:t>，直径</w:t>
            </w:r>
            <w:r>
              <w:rPr>
                <w:rFonts w:ascii="仿宋" w:eastAsia="仿宋" w:hAnsi="仿宋" w:cs="仿宋" w:hint="eastAsia"/>
                <w:color w:val="000000"/>
                <w:sz w:val="24"/>
                <w:lang w:bidi="ar"/>
              </w:rPr>
              <w:t>1~1.5cm</w:t>
            </w:r>
            <w:r>
              <w:rPr>
                <w:rFonts w:ascii="仿宋" w:eastAsia="仿宋" w:hAnsi="仿宋" w:cs="仿宋" w:hint="eastAsia"/>
                <w:color w:val="000000"/>
                <w:sz w:val="24"/>
                <w:lang w:bidi="ar"/>
              </w:rPr>
              <w:t>。中层种皮较厚，黑褐色，质松易碎，遇水膨胀成海绵状，内有</w:t>
            </w:r>
            <w:r>
              <w:rPr>
                <w:rFonts w:ascii="仿宋" w:eastAsia="仿宋" w:hAnsi="仿宋" w:cs="仿宋" w:hint="eastAsia"/>
                <w:color w:val="000000"/>
                <w:sz w:val="24"/>
                <w:lang w:bidi="ar"/>
              </w:rPr>
              <w:t>2</w:t>
            </w:r>
            <w:r>
              <w:rPr>
                <w:rFonts w:ascii="仿宋" w:eastAsia="仿宋" w:hAnsi="仿宋" w:cs="仿宋" w:hint="eastAsia"/>
                <w:color w:val="000000"/>
                <w:sz w:val="24"/>
                <w:lang w:bidi="ar"/>
              </w:rPr>
              <w:t>片肥厚胚乳，广卵形；子叶</w:t>
            </w:r>
            <w:r>
              <w:rPr>
                <w:rFonts w:ascii="仿宋" w:eastAsia="仿宋" w:hAnsi="仿宋" w:cs="仿宋" w:hint="eastAsia"/>
                <w:color w:val="000000"/>
                <w:sz w:val="24"/>
                <w:lang w:bidi="ar"/>
              </w:rPr>
              <w:t>2</w:t>
            </w:r>
            <w:r>
              <w:rPr>
                <w:rFonts w:ascii="仿宋" w:eastAsia="仿宋" w:hAnsi="仿宋" w:cs="仿宋" w:hint="eastAsia"/>
                <w:color w:val="000000"/>
                <w:sz w:val="24"/>
                <w:lang w:bidi="ar"/>
              </w:rPr>
              <w:t>枚，菲薄，嚼之有黏性。过</w:t>
            </w:r>
            <w:r>
              <w:rPr>
                <w:rFonts w:ascii="仿宋" w:eastAsia="仿宋" w:hAnsi="仿宋" w:cs="仿宋" w:hint="eastAsia"/>
                <w:color w:val="000000"/>
                <w:sz w:val="24"/>
                <w:lang w:bidi="ar"/>
              </w:rPr>
              <w:t>0.6CM</w:t>
            </w:r>
            <w:r>
              <w:rPr>
                <w:rFonts w:ascii="仿宋" w:eastAsia="仿宋" w:hAnsi="仿宋" w:cs="仿宋" w:hint="eastAsia"/>
                <w:color w:val="000000"/>
                <w:sz w:val="24"/>
                <w:lang w:bidi="ar"/>
              </w:rPr>
              <w:t>筛。</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74</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前胡</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类圆形或不规则形的薄片。外表</w:t>
            </w:r>
            <w:r>
              <w:rPr>
                <w:rFonts w:ascii="仿宋" w:eastAsia="仿宋" w:hAnsi="仿宋" w:cs="仿宋" w:hint="eastAsia"/>
                <w:color w:val="000000"/>
                <w:sz w:val="24"/>
                <w:lang w:bidi="ar"/>
              </w:rPr>
              <w:t xml:space="preserve"> </w:t>
            </w:r>
            <w:r>
              <w:rPr>
                <w:rFonts w:ascii="仿宋" w:eastAsia="仿宋" w:hAnsi="仿宋" w:cs="仿宋" w:hint="eastAsia"/>
                <w:color w:val="000000"/>
                <w:sz w:val="24"/>
                <w:lang w:bidi="ar"/>
              </w:rPr>
              <w:t>皮黑褐色或灰黄色，切面黄白色至淡黄色</w:t>
            </w:r>
            <w:r>
              <w:rPr>
                <w:rFonts w:ascii="仿宋" w:eastAsia="仿宋" w:hAnsi="仿宋" w:cs="仿宋" w:hint="eastAsia"/>
                <w:color w:val="000000"/>
                <w:sz w:val="24"/>
                <w:lang w:bidi="ar"/>
              </w:rPr>
              <w:t xml:space="preserve"> </w:t>
            </w:r>
            <w:r>
              <w:rPr>
                <w:rFonts w:ascii="仿宋" w:eastAsia="仿宋" w:hAnsi="仿宋" w:cs="仿宋" w:hint="eastAsia"/>
                <w:color w:val="000000"/>
                <w:sz w:val="24"/>
                <w:lang w:bidi="ar"/>
              </w:rPr>
              <w:t>，皮部散有多数棕黄色油点，气芳香。过</w:t>
            </w:r>
            <w:r>
              <w:rPr>
                <w:rFonts w:ascii="仿宋" w:eastAsia="仿宋" w:hAnsi="仿宋" w:cs="仿宋" w:hint="eastAsia"/>
                <w:color w:val="000000"/>
                <w:sz w:val="24"/>
                <w:lang w:bidi="ar"/>
              </w:rPr>
              <w:t>0.3CM</w:t>
            </w:r>
            <w:r>
              <w:rPr>
                <w:rFonts w:ascii="仿宋" w:eastAsia="仿宋" w:hAnsi="仿宋" w:cs="仿宋" w:hint="eastAsia"/>
                <w:color w:val="000000"/>
                <w:sz w:val="24"/>
                <w:lang w:bidi="ar"/>
              </w:rPr>
              <w:t>筛。</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75</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全蝎</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肚瘪</w:t>
            </w:r>
            <w:r>
              <w:rPr>
                <w:rFonts w:ascii="仿宋" w:eastAsia="仿宋" w:hAnsi="仿宋" w:cs="仿宋" w:hint="eastAsia"/>
                <w:color w:val="000000"/>
                <w:sz w:val="24"/>
                <w:lang w:bidi="ar"/>
              </w:rPr>
              <w:t>,</w:t>
            </w:r>
            <w:r>
              <w:rPr>
                <w:rFonts w:ascii="仿宋" w:eastAsia="仿宋" w:hAnsi="仿宋" w:cs="仿宋" w:hint="eastAsia"/>
                <w:color w:val="000000"/>
                <w:sz w:val="24"/>
                <w:lang w:bidi="ar"/>
              </w:rPr>
              <w:t>个大</w:t>
            </w:r>
            <w:r>
              <w:rPr>
                <w:rFonts w:ascii="仿宋" w:eastAsia="仿宋" w:hAnsi="仿宋" w:cs="仿宋" w:hint="eastAsia"/>
                <w:color w:val="000000"/>
                <w:sz w:val="24"/>
                <w:lang w:bidi="ar"/>
              </w:rPr>
              <w:t>,</w:t>
            </w:r>
            <w:r>
              <w:rPr>
                <w:rFonts w:ascii="仿宋" w:eastAsia="仿宋" w:hAnsi="仿宋" w:cs="仿宋" w:hint="eastAsia"/>
                <w:color w:val="000000"/>
                <w:sz w:val="24"/>
                <w:lang w:bidi="ar"/>
              </w:rPr>
              <w:t>完整者体长约</w:t>
            </w:r>
            <w:r>
              <w:rPr>
                <w:rFonts w:ascii="仿宋" w:eastAsia="仿宋" w:hAnsi="仿宋" w:cs="仿宋" w:hint="eastAsia"/>
                <w:color w:val="000000"/>
                <w:sz w:val="24"/>
                <w:lang w:bidi="ar"/>
              </w:rPr>
              <w:t>6cm</w:t>
            </w:r>
            <w:r>
              <w:rPr>
                <w:rFonts w:ascii="仿宋" w:eastAsia="仿宋" w:hAnsi="仿宋" w:cs="仿宋" w:hint="eastAsia"/>
                <w:color w:val="000000"/>
                <w:sz w:val="24"/>
                <w:lang w:bidi="ar"/>
              </w:rPr>
              <w:t>，烘干不得有盐粒析出，淡全虫。总灰分不得过</w:t>
            </w:r>
            <w:r>
              <w:rPr>
                <w:rFonts w:ascii="仿宋" w:eastAsia="仿宋" w:hAnsi="仿宋" w:cs="仿宋" w:hint="eastAsia"/>
                <w:color w:val="000000"/>
                <w:sz w:val="24"/>
                <w:lang w:bidi="ar"/>
              </w:rPr>
              <w:t>14%</w:t>
            </w:r>
            <w:r>
              <w:rPr>
                <w:rFonts w:ascii="仿宋" w:eastAsia="仿宋" w:hAnsi="仿宋" w:cs="仿宋" w:hint="eastAsia"/>
                <w:color w:val="000000"/>
                <w:sz w:val="24"/>
                <w:lang w:bidi="ar"/>
              </w:rPr>
              <w:t>。口尝微咸。</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75</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肉桂</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多为卷曲状的片或丝，厚</w:t>
            </w:r>
            <w:r>
              <w:rPr>
                <w:rFonts w:ascii="仿宋" w:eastAsia="仿宋" w:hAnsi="仿宋" w:cs="仿宋" w:hint="eastAsia"/>
                <w:color w:val="000000"/>
                <w:sz w:val="24"/>
                <w:lang w:bidi="ar"/>
              </w:rPr>
              <w:t>0.2~0.8cm</w:t>
            </w:r>
            <w:r>
              <w:rPr>
                <w:rFonts w:ascii="仿宋" w:eastAsia="仿宋" w:hAnsi="仿宋" w:cs="仿宋" w:hint="eastAsia"/>
                <w:color w:val="000000"/>
                <w:sz w:val="24"/>
                <w:lang w:bidi="ar"/>
              </w:rPr>
              <w:t>。外表面灰棕色，内表面红棕色，切面外层棕色，质硬而脆。气香浓烈，气香浓烈，味先甜后麻。进口肉桂，过</w:t>
            </w:r>
            <w:r>
              <w:rPr>
                <w:rFonts w:ascii="仿宋" w:eastAsia="仿宋" w:hAnsi="仿宋" w:cs="仿宋" w:hint="eastAsia"/>
                <w:color w:val="000000"/>
                <w:sz w:val="24"/>
                <w:lang w:bidi="ar"/>
              </w:rPr>
              <w:t>0.2CM</w:t>
            </w:r>
            <w:r>
              <w:rPr>
                <w:rFonts w:ascii="仿宋" w:eastAsia="仿宋" w:hAnsi="仿宋" w:cs="仿宋" w:hint="eastAsia"/>
                <w:color w:val="000000"/>
                <w:sz w:val="24"/>
                <w:lang w:bidi="ar"/>
              </w:rPr>
              <w:t>筛。</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77</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三七粉</w:t>
            </w:r>
            <w:r>
              <w:rPr>
                <w:rFonts w:ascii="仿宋" w:eastAsia="仿宋" w:hAnsi="仿宋" w:cs="仿宋" w:hint="eastAsia"/>
                <w:color w:val="000000"/>
                <w:sz w:val="24"/>
                <w:lang w:bidi="ar"/>
              </w:rPr>
              <w:t xml:space="preserve"> 3</w:t>
            </w:r>
            <w:r>
              <w:rPr>
                <w:rFonts w:ascii="仿宋" w:eastAsia="仿宋" w:hAnsi="仿宋" w:cs="仿宋" w:hint="eastAsia"/>
                <w:color w:val="000000"/>
                <w:sz w:val="24"/>
                <w:lang w:bidi="ar"/>
              </w:rPr>
              <w:t>克</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灰黄色的粉末。微生物检验合格，可直接口服。</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78</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桑螵蛸</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干燥卵鞘全体，去梗，过</w:t>
            </w:r>
            <w:r>
              <w:rPr>
                <w:rFonts w:ascii="仿宋" w:eastAsia="仿宋" w:hAnsi="仿宋" w:cs="仿宋" w:hint="eastAsia"/>
                <w:color w:val="000000"/>
                <w:sz w:val="24"/>
                <w:lang w:bidi="ar"/>
              </w:rPr>
              <w:t>1</w:t>
            </w:r>
            <w:r>
              <w:rPr>
                <w:rFonts w:ascii="仿宋" w:eastAsia="仿宋" w:hAnsi="仿宋" w:cs="仿宋" w:hint="eastAsia"/>
                <w:color w:val="000000"/>
                <w:sz w:val="24"/>
                <w:lang w:bidi="ar"/>
              </w:rPr>
              <w:t>号筛，略呈圆柱形或半圆柱形，背面覆瓦状起带，蒸熟，除净矩螵蛸，微具焦斑。</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sz w:val="24"/>
              </w:rPr>
            </w:pPr>
            <w:r>
              <w:rPr>
                <w:rFonts w:ascii="仿宋" w:eastAsia="仿宋" w:hAnsi="仿宋" w:cs="仿宋" w:hint="eastAsia"/>
                <w:sz w:val="24"/>
              </w:rPr>
              <w:t>79</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sz w:val="24"/>
              </w:rPr>
            </w:pPr>
            <w:r>
              <w:rPr>
                <w:rFonts w:ascii="仿宋" w:eastAsia="仿宋" w:hAnsi="仿宋" w:cs="仿宋" w:hint="eastAsia"/>
                <w:sz w:val="24"/>
                <w:lang w:bidi="ar"/>
              </w:rPr>
              <w:t>砂仁</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阳春砂，无瘪壳及果柄，表面棕褐色，密生刺状突起，顶端有花被残基，内无霉斑，气芳香而浓烈，味辛凉，微苦。</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80</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山慈菇</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textAlignment w:val="center"/>
              <w:rPr>
                <w:rFonts w:ascii="仿宋" w:eastAsia="仿宋" w:hAnsi="仿宋" w:cs="仿宋"/>
                <w:color w:val="000000"/>
                <w:sz w:val="24"/>
              </w:rPr>
            </w:pPr>
            <w:r>
              <w:rPr>
                <w:rFonts w:ascii="仿宋" w:eastAsia="仿宋" w:hAnsi="仿宋" w:cs="仿宋" w:hint="eastAsia"/>
                <w:color w:val="000000"/>
                <w:sz w:val="24"/>
                <w:lang w:bidi="ar"/>
              </w:rPr>
              <w:t>表面黄棕或黄褐色，无变色甚至变黑，直径</w:t>
            </w:r>
            <w:r>
              <w:rPr>
                <w:rFonts w:ascii="仿宋" w:eastAsia="仿宋" w:hAnsi="仿宋" w:cs="仿宋" w:hint="eastAsia"/>
                <w:color w:val="000000"/>
                <w:sz w:val="24"/>
                <w:lang w:bidi="ar"/>
              </w:rPr>
              <w:t>0.6-1.5cm,</w:t>
            </w:r>
            <w:r>
              <w:rPr>
                <w:rFonts w:ascii="仿宋" w:eastAsia="仿宋" w:hAnsi="仿宋" w:cs="仿宋" w:hint="eastAsia"/>
                <w:color w:val="000000"/>
                <w:sz w:val="24"/>
                <w:lang w:bidi="ar"/>
              </w:rPr>
              <w:t>超过或不足部分小于</w:t>
            </w:r>
            <w:r>
              <w:rPr>
                <w:rFonts w:ascii="仿宋" w:eastAsia="仿宋" w:hAnsi="仿宋" w:cs="仿宋" w:hint="eastAsia"/>
                <w:color w:val="000000"/>
                <w:sz w:val="24"/>
                <w:lang w:bidi="ar"/>
              </w:rPr>
              <w:t>5%</w:t>
            </w:r>
            <w:r>
              <w:rPr>
                <w:rFonts w:ascii="仿宋" w:eastAsia="仿宋" w:hAnsi="仿宋" w:cs="仿宋" w:hint="eastAsia"/>
                <w:color w:val="000000"/>
                <w:sz w:val="24"/>
                <w:lang w:bidi="ar"/>
              </w:rPr>
              <w:t>，大小均匀，饱满，无碎屑。</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81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生白芍</w:t>
            </w:r>
          </w:p>
        </w:tc>
        <w:tc>
          <w:tcPr>
            <w:tcW w:w="8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946" w:rsidRDefault="004B3025">
            <w:pPr>
              <w:widowControl/>
              <w:textAlignment w:val="center"/>
              <w:rPr>
                <w:rFonts w:ascii="仿宋" w:eastAsia="仿宋" w:hAnsi="仿宋" w:cs="仿宋"/>
                <w:color w:val="000000"/>
                <w:sz w:val="24"/>
              </w:rPr>
            </w:pPr>
            <w:r>
              <w:rPr>
                <w:rFonts w:ascii="仿宋" w:eastAsia="仿宋" w:hAnsi="仿宋" w:cs="仿宋" w:hint="eastAsia"/>
                <w:color w:val="000000"/>
                <w:sz w:val="24"/>
                <w:lang w:bidi="ar"/>
              </w:rPr>
              <w:t>切面类白色或微带棕红色，形成成环明显，大小均匀，小于</w:t>
            </w:r>
            <w:r>
              <w:rPr>
                <w:rFonts w:ascii="仿宋" w:eastAsia="仿宋" w:hAnsi="仿宋" w:cs="仿宋" w:hint="eastAsia"/>
                <w:color w:val="000000"/>
                <w:sz w:val="24"/>
                <w:lang w:bidi="ar"/>
              </w:rPr>
              <w:t>1.2cm</w:t>
            </w:r>
            <w:r>
              <w:rPr>
                <w:rFonts w:ascii="仿宋" w:eastAsia="仿宋" w:hAnsi="仿宋" w:cs="仿宋" w:hint="eastAsia"/>
                <w:color w:val="000000"/>
                <w:sz w:val="24"/>
                <w:lang w:bidi="ar"/>
              </w:rPr>
              <w:t>以下及大于</w:t>
            </w:r>
            <w:r>
              <w:rPr>
                <w:rFonts w:ascii="仿宋" w:eastAsia="仿宋" w:hAnsi="仿宋" w:cs="仿宋" w:hint="eastAsia"/>
                <w:color w:val="000000"/>
                <w:sz w:val="24"/>
                <w:lang w:bidi="ar"/>
              </w:rPr>
              <w:t>1.8cm</w:t>
            </w:r>
            <w:r>
              <w:rPr>
                <w:rFonts w:ascii="仿宋" w:eastAsia="仿宋" w:hAnsi="仿宋" w:cs="仿宋" w:hint="eastAsia"/>
                <w:color w:val="000000"/>
                <w:sz w:val="24"/>
                <w:lang w:bidi="ar"/>
              </w:rPr>
              <w:t>以上不得大于</w:t>
            </w:r>
            <w:r>
              <w:rPr>
                <w:rFonts w:ascii="仿宋" w:eastAsia="仿宋" w:hAnsi="仿宋" w:cs="仿宋" w:hint="eastAsia"/>
                <w:color w:val="000000"/>
                <w:sz w:val="24"/>
                <w:lang w:bidi="ar"/>
              </w:rPr>
              <w:t>3%</w:t>
            </w:r>
            <w:r>
              <w:rPr>
                <w:rFonts w:ascii="仿宋" w:eastAsia="仿宋" w:hAnsi="仿宋" w:cs="仿宋" w:hint="eastAsia"/>
                <w:color w:val="000000"/>
                <w:sz w:val="24"/>
                <w:lang w:bidi="ar"/>
              </w:rPr>
              <w:t>；空裂片和破片少于</w:t>
            </w:r>
            <w:r>
              <w:rPr>
                <w:rFonts w:ascii="仿宋" w:eastAsia="仿宋" w:hAnsi="仿宋" w:cs="仿宋" w:hint="eastAsia"/>
                <w:color w:val="000000"/>
                <w:sz w:val="24"/>
                <w:lang w:bidi="ar"/>
              </w:rPr>
              <w:t>3%</w:t>
            </w:r>
            <w:r>
              <w:rPr>
                <w:rFonts w:ascii="仿宋" w:eastAsia="仿宋" w:hAnsi="仿宋" w:cs="仿宋" w:hint="eastAsia"/>
                <w:color w:val="000000"/>
                <w:sz w:val="24"/>
                <w:lang w:bidi="ar"/>
              </w:rPr>
              <w:t>。气微，味微苦，酸。</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sz w:val="24"/>
              </w:rPr>
            </w:pPr>
            <w:r>
              <w:rPr>
                <w:rFonts w:ascii="仿宋" w:eastAsia="仿宋" w:hAnsi="仿宋" w:cs="仿宋" w:hint="eastAsia"/>
                <w:sz w:val="24"/>
              </w:rPr>
              <w:t>82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946" w:rsidRDefault="004B3025">
            <w:pPr>
              <w:widowControl/>
              <w:jc w:val="center"/>
              <w:textAlignment w:val="center"/>
              <w:rPr>
                <w:rFonts w:ascii="仿宋" w:eastAsia="仿宋" w:hAnsi="仿宋" w:cs="仿宋"/>
                <w:sz w:val="24"/>
              </w:rPr>
            </w:pPr>
            <w:r>
              <w:rPr>
                <w:rFonts w:ascii="仿宋" w:eastAsia="仿宋" w:hAnsi="仿宋" w:cs="仿宋" w:hint="eastAsia"/>
                <w:sz w:val="24"/>
                <w:lang w:bidi="ar"/>
              </w:rPr>
              <w:t>首乌藤</w:t>
            </w:r>
          </w:p>
        </w:tc>
        <w:tc>
          <w:tcPr>
            <w:tcW w:w="8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946" w:rsidRDefault="004B3025">
            <w:pPr>
              <w:widowControl/>
              <w:textAlignment w:val="center"/>
              <w:rPr>
                <w:rFonts w:ascii="仿宋" w:eastAsia="仿宋" w:hAnsi="仿宋" w:cs="仿宋"/>
                <w:sz w:val="24"/>
                <w:lang w:bidi="ar"/>
              </w:rPr>
            </w:pPr>
            <w:r>
              <w:rPr>
                <w:rFonts w:ascii="仿宋" w:eastAsia="仿宋" w:hAnsi="仿宋" w:cs="仿宋" w:hint="eastAsia"/>
                <w:sz w:val="24"/>
                <w:lang w:bidi="ar"/>
              </w:rPr>
              <w:t>呈圆柱形的段，直径</w:t>
            </w:r>
            <w:r>
              <w:rPr>
                <w:rFonts w:ascii="仿宋" w:eastAsia="仿宋" w:hAnsi="仿宋" w:cs="仿宋" w:hint="eastAsia"/>
                <w:sz w:val="24"/>
                <w:lang w:bidi="ar"/>
              </w:rPr>
              <w:t>4</w:t>
            </w:r>
            <w:r>
              <w:rPr>
                <w:rFonts w:ascii="仿宋" w:eastAsia="仿宋" w:hAnsi="仿宋" w:cs="仿宋" w:hint="eastAsia"/>
                <w:sz w:val="24"/>
                <w:lang w:bidi="ar"/>
              </w:rPr>
              <w:t>～</w:t>
            </w:r>
            <w:r>
              <w:rPr>
                <w:rFonts w:ascii="仿宋" w:eastAsia="仿宋" w:hAnsi="仿宋" w:cs="仿宋" w:hint="eastAsia"/>
                <w:sz w:val="24"/>
                <w:lang w:bidi="ar"/>
              </w:rPr>
              <w:t>7mm</w:t>
            </w:r>
            <w:r>
              <w:rPr>
                <w:rFonts w:ascii="仿宋" w:eastAsia="仿宋" w:hAnsi="仿宋" w:cs="仿宋" w:hint="eastAsia"/>
                <w:sz w:val="24"/>
                <w:lang w:bidi="ar"/>
              </w:rPr>
              <w:t>；外表面紫红色或紫褐色；切面皮部紫红色，木部黄白色或淡棕色，导管孔明显，髓部疏松，类白色。气微，味微苦涩。</w:t>
            </w:r>
          </w:p>
          <w:p w:rsidR="00822946" w:rsidRDefault="004B3025">
            <w:pPr>
              <w:widowControl/>
              <w:jc w:val="left"/>
              <w:textAlignment w:val="center"/>
              <w:rPr>
                <w:rFonts w:ascii="仿宋" w:eastAsia="仿宋" w:hAnsi="仿宋" w:cs="仿宋"/>
                <w:sz w:val="24"/>
              </w:rPr>
            </w:pPr>
            <w:r>
              <w:rPr>
                <w:rFonts w:ascii="仿宋" w:eastAsia="仿宋" w:hAnsi="仿宋" w:cs="仿宋" w:hint="eastAsia"/>
                <w:sz w:val="24"/>
                <w:lang w:bidi="ar"/>
              </w:rPr>
              <w:t>干燥茎，短段或厚片，表面粗糙有不规则状皱纹，切面皮部狭窄，直径</w:t>
            </w:r>
            <w:r>
              <w:rPr>
                <w:rFonts w:ascii="仿宋" w:eastAsia="仿宋" w:hAnsi="仿宋" w:cs="仿宋" w:hint="eastAsia"/>
                <w:sz w:val="24"/>
                <w:lang w:bidi="ar"/>
              </w:rPr>
              <w:t>0.3~1cm</w:t>
            </w:r>
            <w:r>
              <w:rPr>
                <w:rFonts w:ascii="仿宋" w:eastAsia="仿宋" w:hAnsi="仿宋" w:cs="仿宋" w:hint="eastAsia"/>
                <w:sz w:val="24"/>
                <w:lang w:bidi="ar"/>
              </w:rPr>
              <w:t>。过</w:t>
            </w:r>
            <w:r>
              <w:rPr>
                <w:rFonts w:ascii="仿宋" w:eastAsia="仿宋" w:hAnsi="仿宋" w:cs="仿宋" w:hint="eastAsia"/>
                <w:sz w:val="24"/>
                <w:lang w:bidi="ar"/>
              </w:rPr>
              <w:t>0.4CM</w:t>
            </w:r>
            <w:r>
              <w:rPr>
                <w:rFonts w:ascii="仿宋" w:eastAsia="仿宋" w:hAnsi="仿宋" w:cs="仿宋" w:hint="eastAsia"/>
                <w:sz w:val="24"/>
                <w:lang w:bidi="ar"/>
              </w:rPr>
              <w:t>筛。</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sz w:val="24"/>
              </w:rPr>
            </w:pPr>
            <w:r>
              <w:rPr>
                <w:rFonts w:ascii="仿宋" w:eastAsia="仿宋" w:hAnsi="仿宋" w:cs="仿宋" w:hint="eastAsia"/>
                <w:sz w:val="24"/>
              </w:rPr>
              <w:t>83</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sz w:val="24"/>
              </w:rPr>
            </w:pPr>
            <w:r>
              <w:rPr>
                <w:rFonts w:ascii="仿宋" w:eastAsia="仿宋" w:hAnsi="仿宋" w:cs="仿宋" w:hint="eastAsia"/>
                <w:sz w:val="24"/>
                <w:lang w:bidi="ar"/>
              </w:rPr>
              <w:t>水牛角</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sz w:val="24"/>
              </w:rPr>
            </w:pPr>
            <w:r>
              <w:rPr>
                <w:rFonts w:ascii="仿宋" w:eastAsia="仿宋" w:hAnsi="仿宋" w:cs="仿宋" w:hint="eastAsia"/>
                <w:sz w:val="24"/>
                <w:lang w:bidi="ar"/>
              </w:rPr>
              <w:t>为平坦或卷曲的极薄片，大小不一，气微腥味淡，切面灰白色至灰黑色，除去硬块。过</w:t>
            </w:r>
            <w:r>
              <w:rPr>
                <w:rFonts w:ascii="仿宋" w:eastAsia="仿宋" w:hAnsi="仿宋" w:cs="仿宋" w:hint="eastAsia"/>
                <w:sz w:val="24"/>
                <w:lang w:bidi="ar"/>
              </w:rPr>
              <w:t>0.3CM</w:t>
            </w:r>
            <w:r>
              <w:rPr>
                <w:rFonts w:ascii="仿宋" w:eastAsia="仿宋" w:hAnsi="仿宋" w:cs="仿宋" w:hint="eastAsia"/>
                <w:sz w:val="24"/>
                <w:lang w:bidi="ar"/>
              </w:rPr>
              <w:t>筛。</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sz w:val="24"/>
              </w:rPr>
            </w:pPr>
            <w:r>
              <w:rPr>
                <w:rFonts w:ascii="仿宋" w:eastAsia="仿宋" w:hAnsi="仿宋" w:cs="仿宋" w:hint="eastAsia"/>
                <w:sz w:val="24"/>
              </w:rPr>
              <w:t>84</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sz w:val="24"/>
              </w:rPr>
            </w:pPr>
            <w:r>
              <w:rPr>
                <w:rFonts w:ascii="仿宋" w:eastAsia="仿宋" w:hAnsi="仿宋" w:cs="仿宋" w:hint="eastAsia"/>
                <w:sz w:val="24"/>
                <w:lang w:bidi="ar"/>
              </w:rPr>
              <w:t>烫水蛭</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sz w:val="24"/>
              </w:rPr>
            </w:pPr>
            <w:r>
              <w:rPr>
                <w:rFonts w:ascii="仿宋" w:eastAsia="仿宋" w:hAnsi="仿宋" w:cs="仿宋" w:hint="eastAsia"/>
                <w:sz w:val="24"/>
                <w:lang w:bidi="ar"/>
              </w:rPr>
              <w:t>气腥臭，味微咸。清水货，用硬滑石炒。</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sz w:val="24"/>
              </w:rPr>
            </w:pPr>
            <w:r>
              <w:rPr>
                <w:rFonts w:ascii="仿宋" w:eastAsia="仿宋" w:hAnsi="仿宋" w:cs="仿宋" w:hint="eastAsia"/>
                <w:sz w:val="24"/>
              </w:rPr>
              <w:t>85</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sz w:val="24"/>
              </w:rPr>
            </w:pPr>
            <w:r>
              <w:rPr>
                <w:rFonts w:ascii="仿宋" w:eastAsia="仿宋" w:hAnsi="仿宋" w:cs="仿宋" w:hint="eastAsia"/>
                <w:sz w:val="24"/>
                <w:lang w:bidi="ar"/>
              </w:rPr>
              <w:t>天龙</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sz w:val="24"/>
              </w:rPr>
            </w:pPr>
            <w:r>
              <w:rPr>
                <w:rFonts w:ascii="仿宋" w:eastAsia="仿宋" w:hAnsi="仿宋" w:cs="仿宋" w:hint="eastAsia"/>
                <w:sz w:val="24"/>
                <w:lang w:bidi="ar"/>
              </w:rPr>
              <w:t>全体干瘪而皱缩，体与尾几等长，背面具细棱，无油片。全剖，长度</w:t>
            </w:r>
            <w:r>
              <w:rPr>
                <w:rFonts w:ascii="仿宋" w:eastAsia="仿宋" w:hAnsi="仿宋" w:cs="仿宋" w:hint="eastAsia"/>
                <w:sz w:val="24"/>
                <w:lang w:bidi="ar"/>
              </w:rPr>
              <w:t>10</w:t>
            </w:r>
            <w:r>
              <w:rPr>
                <w:rFonts w:ascii="仿宋" w:eastAsia="仿宋" w:hAnsi="仿宋" w:cs="仿宋" w:hint="eastAsia"/>
                <w:sz w:val="24"/>
                <w:lang w:bidi="ar"/>
              </w:rPr>
              <w:t>公分以上。</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sz w:val="24"/>
              </w:rPr>
            </w:pPr>
            <w:r>
              <w:rPr>
                <w:rFonts w:ascii="仿宋" w:eastAsia="仿宋" w:hAnsi="仿宋" w:cs="仿宋" w:hint="eastAsia"/>
                <w:sz w:val="24"/>
              </w:rPr>
              <w:t>86</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sz w:val="24"/>
              </w:rPr>
            </w:pPr>
            <w:r>
              <w:rPr>
                <w:rFonts w:ascii="仿宋" w:eastAsia="仿宋" w:hAnsi="仿宋" w:cs="仿宋" w:hint="eastAsia"/>
                <w:sz w:val="24"/>
                <w:lang w:bidi="ar"/>
              </w:rPr>
              <w:t>菟丝子</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textAlignment w:val="center"/>
              <w:rPr>
                <w:rFonts w:ascii="仿宋" w:eastAsia="仿宋" w:hAnsi="仿宋" w:cs="仿宋"/>
                <w:sz w:val="24"/>
              </w:rPr>
            </w:pPr>
            <w:r>
              <w:rPr>
                <w:rFonts w:ascii="仿宋" w:eastAsia="仿宋" w:hAnsi="仿宋" w:cs="仿宋" w:hint="eastAsia"/>
                <w:sz w:val="24"/>
                <w:lang w:bidi="ar"/>
              </w:rPr>
              <w:t>干燥成熟种子，水洗货。灰黄，颗粒饱满；类球形，直径</w:t>
            </w:r>
            <w:r>
              <w:rPr>
                <w:rFonts w:ascii="仿宋" w:eastAsia="仿宋" w:hAnsi="仿宋" w:cs="仿宋" w:hint="eastAsia"/>
                <w:sz w:val="24"/>
                <w:lang w:bidi="ar"/>
              </w:rPr>
              <w:t>1.2-1.5mm</w:t>
            </w:r>
            <w:r>
              <w:rPr>
                <w:rFonts w:ascii="仿宋" w:eastAsia="仿宋" w:hAnsi="仿宋" w:cs="仿宋" w:hint="eastAsia"/>
                <w:sz w:val="24"/>
                <w:lang w:bidi="ar"/>
              </w:rPr>
              <w:t>，表面灰棕色或黄棕色；质坚硬，不易被指甲压碎。</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87</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蜈蚣</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体长大于</w:t>
            </w:r>
            <w:r>
              <w:rPr>
                <w:rFonts w:ascii="仿宋" w:eastAsia="仿宋" w:hAnsi="仿宋" w:cs="仿宋" w:hint="eastAsia"/>
                <w:color w:val="000000"/>
                <w:sz w:val="24"/>
                <w:lang w:bidi="ar"/>
              </w:rPr>
              <w:t>15</w:t>
            </w:r>
            <w:r>
              <w:rPr>
                <w:rFonts w:ascii="仿宋" w:eastAsia="仿宋" w:hAnsi="仿宋" w:cs="仿宋" w:hint="eastAsia"/>
                <w:color w:val="000000"/>
                <w:sz w:val="24"/>
                <w:lang w:bidi="ar"/>
              </w:rPr>
              <w:t>厘米，完整。</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88</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旋覆花</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扁球形或类球形，直径</w:t>
            </w:r>
            <w:r>
              <w:rPr>
                <w:rFonts w:ascii="仿宋" w:eastAsia="仿宋" w:hAnsi="仿宋" w:cs="仿宋" w:hint="eastAsia"/>
                <w:color w:val="000000"/>
                <w:sz w:val="24"/>
                <w:lang w:bidi="ar"/>
              </w:rPr>
              <w:t>1~2cm</w:t>
            </w:r>
            <w:r>
              <w:rPr>
                <w:rFonts w:ascii="仿宋" w:eastAsia="仿宋" w:hAnsi="仿宋" w:cs="仿宋" w:hint="eastAsia"/>
                <w:color w:val="000000"/>
                <w:sz w:val="24"/>
                <w:lang w:bidi="ar"/>
              </w:rPr>
              <w:t>。呈覆瓦状排列，苞片披针形或条形，灰黄色，体轻，易散碎。过</w:t>
            </w:r>
            <w:r>
              <w:rPr>
                <w:rFonts w:ascii="仿宋" w:eastAsia="仿宋" w:hAnsi="仿宋" w:cs="仿宋" w:hint="eastAsia"/>
                <w:color w:val="000000"/>
                <w:sz w:val="24"/>
                <w:lang w:bidi="ar"/>
              </w:rPr>
              <w:t>0.1cm</w:t>
            </w:r>
            <w:r>
              <w:rPr>
                <w:rFonts w:ascii="仿宋" w:eastAsia="仿宋" w:hAnsi="仿宋" w:cs="仿宋" w:hint="eastAsia"/>
                <w:color w:val="000000"/>
                <w:sz w:val="24"/>
                <w:lang w:bidi="ar"/>
              </w:rPr>
              <w:t>筛。</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89</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鱼腥草</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干燥地上部分，呈段状；茎扁圆形，扭曲，具纵棱，节明显。叶互生，上面暗黄绿色至暗棕色，下面灰绿色或灰棕色，密生褐色腺点；过</w:t>
            </w:r>
            <w:r>
              <w:rPr>
                <w:rFonts w:ascii="仿宋" w:eastAsia="仿宋" w:hAnsi="仿宋" w:cs="仿宋" w:hint="eastAsia"/>
                <w:color w:val="000000"/>
                <w:sz w:val="24"/>
                <w:lang w:bidi="ar"/>
              </w:rPr>
              <w:t>0.2cm</w:t>
            </w:r>
            <w:r>
              <w:rPr>
                <w:rFonts w:ascii="仿宋" w:eastAsia="仿宋" w:hAnsi="仿宋" w:cs="仿宋" w:hint="eastAsia"/>
                <w:color w:val="000000"/>
                <w:sz w:val="24"/>
                <w:lang w:bidi="ar"/>
              </w:rPr>
              <w:t>筛。</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90</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郁金</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厚片，角质样，切面橙黄色至灰褐色，中心片不得少于</w:t>
            </w:r>
            <w:r>
              <w:rPr>
                <w:rFonts w:ascii="仿宋" w:eastAsia="仿宋" w:hAnsi="仿宋" w:cs="仿宋" w:hint="eastAsia"/>
                <w:color w:val="000000"/>
                <w:sz w:val="24"/>
                <w:lang w:bidi="ar"/>
              </w:rPr>
              <w:t>70%</w:t>
            </w:r>
            <w:r>
              <w:rPr>
                <w:rFonts w:ascii="仿宋" w:eastAsia="仿宋" w:hAnsi="仿宋" w:cs="仿宋" w:hint="eastAsia"/>
                <w:color w:val="000000"/>
                <w:sz w:val="24"/>
                <w:lang w:bidi="ar"/>
              </w:rPr>
              <w:t>。</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91</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浙贝母</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textAlignment w:val="center"/>
              <w:rPr>
                <w:rFonts w:ascii="仿宋" w:eastAsia="仿宋" w:hAnsi="仿宋" w:cs="仿宋"/>
                <w:color w:val="000000"/>
                <w:sz w:val="24"/>
              </w:rPr>
            </w:pPr>
            <w:r>
              <w:rPr>
                <w:rFonts w:ascii="仿宋" w:eastAsia="仿宋" w:hAnsi="仿宋" w:cs="仿宋" w:hint="eastAsia"/>
                <w:color w:val="000000"/>
                <w:sz w:val="24"/>
                <w:lang w:bidi="ar"/>
              </w:rPr>
              <w:t>鳞叶肥厚、质坚实、粉性足、断面色白；为厚片，中心片占</w:t>
            </w:r>
            <w:r>
              <w:rPr>
                <w:rFonts w:ascii="仿宋" w:eastAsia="仿宋" w:hAnsi="仿宋" w:cs="仿宋" w:hint="eastAsia"/>
                <w:color w:val="000000"/>
                <w:sz w:val="24"/>
                <w:lang w:bidi="ar"/>
              </w:rPr>
              <w:t>25%</w:t>
            </w:r>
            <w:r>
              <w:rPr>
                <w:rFonts w:ascii="仿宋" w:eastAsia="仿宋" w:hAnsi="仿宋" w:cs="仿宋" w:hint="eastAsia"/>
                <w:color w:val="000000"/>
                <w:sz w:val="24"/>
                <w:lang w:bidi="ar"/>
              </w:rPr>
              <w:t>以上，厚度均匀；粉性，切片微鼓起，淡棕色，无霉斑。味苦。过</w:t>
            </w:r>
            <w:r>
              <w:rPr>
                <w:rFonts w:ascii="仿宋" w:eastAsia="仿宋" w:hAnsi="仿宋" w:cs="仿宋" w:hint="eastAsia"/>
                <w:color w:val="000000"/>
                <w:sz w:val="24"/>
                <w:lang w:bidi="ar"/>
              </w:rPr>
              <w:t>0.6cm</w:t>
            </w:r>
            <w:r>
              <w:rPr>
                <w:rFonts w:ascii="仿宋" w:eastAsia="仿宋" w:hAnsi="仿宋" w:cs="仿宋" w:hint="eastAsia"/>
                <w:color w:val="000000"/>
                <w:sz w:val="24"/>
                <w:lang w:bidi="ar"/>
              </w:rPr>
              <w:t>筛。</w:t>
            </w:r>
          </w:p>
        </w:tc>
      </w:tr>
      <w:tr w:rsidR="00822946" w:rsidTr="0060424D">
        <w:trPr>
          <w:trHeight w:val="624"/>
          <w:jc w:val="center"/>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lastRenderedPageBreak/>
              <w:t>92</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center"/>
              <w:textAlignment w:val="center"/>
              <w:rPr>
                <w:rFonts w:ascii="仿宋" w:eastAsia="仿宋" w:hAnsi="仿宋" w:cs="仿宋"/>
                <w:color w:val="000000"/>
                <w:sz w:val="24"/>
              </w:rPr>
            </w:pPr>
            <w:r>
              <w:rPr>
                <w:rFonts w:ascii="仿宋" w:eastAsia="仿宋" w:hAnsi="仿宋" w:cs="仿宋" w:hint="eastAsia"/>
                <w:color w:val="000000"/>
                <w:sz w:val="24"/>
                <w:lang w:bidi="ar"/>
              </w:rPr>
              <w:t>制远志肉</w:t>
            </w:r>
          </w:p>
        </w:tc>
        <w:tc>
          <w:tcPr>
            <w:tcW w:w="8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rPr>
            </w:pPr>
            <w:r>
              <w:rPr>
                <w:rFonts w:ascii="仿宋" w:eastAsia="仿宋" w:hAnsi="仿宋" w:cs="仿宋" w:hint="eastAsia"/>
                <w:color w:val="000000"/>
                <w:sz w:val="24"/>
                <w:lang w:bidi="ar"/>
              </w:rPr>
              <w:t>肉：段长</w:t>
            </w:r>
            <w:r>
              <w:rPr>
                <w:rFonts w:ascii="仿宋" w:eastAsia="仿宋" w:hAnsi="仿宋" w:cs="仿宋" w:hint="eastAsia"/>
                <w:color w:val="000000"/>
                <w:sz w:val="24"/>
                <w:lang w:bidi="ar"/>
              </w:rPr>
              <w:t>2~3cm</w:t>
            </w:r>
            <w:r>
              <w:rPr>
                <w:rFonts w:ascii="仿宋" w:eastAsia="仿宋" w:hAnsi="仿宋" w:cs="仿宋" w:hint="eastAsia"/>
                <w:color w:val="000000"/>
                <w:sz w:val="24"/>
                <w:lang w:bidi="ar"/>
              </w:rPr>
              <w:t>，直径</w:t>
            </w:r>
            <w:r>
              <w:rPr>
                <w:rFonts w:ascii="仿宋" w:eastAsia="仿宋" w:hAnsi="仿宋" w:cs="仿宋" w:hint="eastAsia"/>
                <w:color w:val="000000"/>
                <w:sz w:val="24"/>
                <w:lang w:bidi="ar"/>
              </w:rPr>
              <w:t>0.3~0.8cm</w:t>
            </w:r>
            <w:r>
              <w:rPr>
                <w:rFonts w:ascii="仿宋" w:eastAsia="仿宋" w:hAnsi="仿宋" w:cs="仿宋" w:hint="eastAsia"/>
                <w:color w:val="000000"/>
                <w:sz w:val="24"/>
                <w:lang w:bidi="ar"/>
              </w:rPr>
              <w:t>，表面淡棕色，有深陷的皱纹，质硬而脆。嚼之有刺喉感。无木心。过</w:t>
            </w:r>
            <w:r>
              <w:rPr>
                <w:rFonts w:ascii="仿宋" w:eastAsia="仿宋" w:hAnsi="仿宋" w:cs="仿宋" w:hint="eastAsia"/>
                <w:color w:val="000000"/>
                <w:sz w:val="24"/>
                <w:lang w:bidi="ar"/>
              </w:rPr>
              <w:t>0.3cm</w:t>
            </w:r>
            <w:r>
              <w:rPr>
                <w:rFonts w:ascii="仿宋" w:eastAsia="仿宋" w:hAnsi="仿宋" w:cs="仿宋" w:hint="eastAsia"/>
                <w:color w:val="000000"/>
                <w:sz w:val="24"/>
                <w:lang w:bidi="ar"/>
              </w:rPr>
              <w:t>筛。</w:t>
            </w:r>
          </w:p>
        </w:tc>
      </w:tr>
      <w:tr w:rsidR="00822946" w:rsidTr="0060424D">
        <w:trPr>
          <w:trHeight w:val="624"/>
          <w:jc w:val="center"/>
        </w:trPr>
        <w:tc>
          <w:tcPr>
            <w:tcW w:w="1020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22946" w:rsidRDefault="004B3025">
            <w:pPr>
              <w:widowControl/>
              <w:jc w:val="left"/>
              <w:textAlignment w:val="center"/>
              <w:rPr>
                <w:rFonts w:ascii="仿宋" w:eastAsia="仿宋" w:hAnsi="仿宋" w:cs="仿宋"/>
                <w:color w:val="000000"/>
                <w:sz w:val="24"/>
                <w:lang w:bidi="ar"/>
              </w:rPr>
            </w:pPr>
            <w:r>
              <w:rPr>
                <w:rFonts w:ascii="仿宋" w:eastAsia="仿宋" w:hAnsi="仿宋" w:cs="仿宋" w:hint="eastAsia"/>
                <w:sz w:val="24"/>
                <w:lang w:bidi="ar"/>
              </w:rPr>
              <w:t>注：其余饮片参照最新版中国药典或者浙江省炮制规范验收规格标准。</w:t>
            </w:r>
          </w:p>
        </w:tc>
      </w:tr>
    </w:tbl>
    <w:p w:rsidR="00822946" w:rsidRDefault="00822946"/>
    <w:p w:rsidR="00822946" w:rsidRDefault="004B3025">
      <w:pPr>
        <w:spacing w:line="360" w:lineRule="auto"/>
        <w:rPr>
          <w:rFonts w:ascii="仿宋" w:eastAsia="仿宋" w:hAnsi="仿宋" w:cs="仿宋"/>
          <w:b/>
          <w:color w:val="000000" w:themeColor="text1"/>
          <w:sz w:val="24"/>
          <w:u w:val="wave"/>
        </w:rPr>
      </w:pPr>
      <w:r>
        <w:rPr>
          <w:rFonts w:ascii="仿宋" w:eastAsia="仿宋" w:hAnsi="仿宋" w:cs="仿宋" w:hint="eastAsia"/>
          <w:b/>
          <w:color w:val="000000" w:themeColor="text1"/>
          <w:sz w:val="24"/>
          <w:u w:val="wave"/>
        </w:rPr>
        <w:t>二、</w:t>
      </w:r>
      <w:r>
        <w:rPr>
          <w:rFonts w:ascii="仿宋" w:eastAsia="仿宋" w:hAnsi="仿宋" w:cs="仿宋"/>
          <w:b/>
          <w:color w:val="000000" w:themeColor="text1"/>
          <w:sz w:val="24"/>
          <w:u w:val="wave"/>
        </w:rPr>
        <w:t>服务要求</w:t>
      </w:r>
    </w:p>
    <w:p w:rsidR="00822946" w:rsidRDefault="004B3025">
      <w:pPr>
        <w:spacing w:line="360" w:lineRule="auto"/>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w:t>
      </w:r>
      <w:r>
        <w:rPr>
          <w:rFonts w:ascii="仿宋" w:eastAsia="仿宋" w:hAnsi="仿宋" w:cs="仿宋" w:hint="eastAsia"/>
          <w:color w:val="000000" w:themeColor="text1"/>
          <w:sz w:val="24"/>
          <w:szCs w:val="24"/>
        </w:rPr>
        <w:t>．项目名称：绍兴市中医院小包装中药饮片及相关伴随服务采购项目</w:t>
      </w:r>
    </w:p>
    <w:p w:rsidR="00822946" w:rsidRDefault="004B3025">
      <w:pPr>
        <w:spacing w:line="360" w:lineRule="auto"/>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w:t>
      </w:r>
      <w:r>
        <w:rPr>
          <w:rFonts w:ascii="仿宋" w:eastAsia="仿宋" w:hAnsi="仿宋" w:cs="仿宋" w:hint="eastAsia"/>
          <w:color w:val="000000" w:themeColor="text1"/>
          <w:sz w:val="24"/>
          <w:szCs w:val="24"/>
        </w:rPr>
        <w:t>．主要技术要求（技术参数和功能）及配置要求：</w:t>
      </w:r>
    </w:p>
    <w:p w:rsidR="00822946" w:rsidRDefault="004B3025">
      <w:pPr>
        <w:spacing w:line="360" w:lineRule="auto"/>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2.1</w:t>
      </w:r>
      <w:r>
        <w:rPr>
          <w:rFonts w:ascii="仿宋" w:eastAsia="仿宋" w:hAnsi="仿宋" w:cs="仿宋" w:hint="eastAsia"/>
          <w:color w:val="000000" w:themeColor="text1"/>
          <w:sz w:val="24"/>
          <w:szCs w:val="24"/>
        </w:rPr>
        <w:t>年采购预算为预估值，具体数量金额根据医院实际需求确定。</w:t>
      </w:r>
    </w:p>
    <w:p w:rsidR="00822946" w:rsidRDefault="004B3025">
      <w:pPr>
        <w:spacing w:line="360" w:lineRule="auto"/>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2.2</w:t>
      </w:r>
      <w:r>
        <w:rPr>
          <w:rFonts w:ascii="仿宋" w:eastAsia="仿宋" w:hAnsi="仿宋" w:cs="仿宋" w:hint="eastAsia"/>
          <w:color w:val="000000" w:themeColor="text1"/>
          <w:sz w:val="24"/>
          <w:szCs w:val="24"/>
        </w:rPr>
        <w:t>品种数的界定：相同中饮片采用不同的炮制、加工方法制成的饮片均视为不同品种。</w:t>
      </w:r>
    </w:p>
    <w:p w:rsidR="00822946" w:rsidRDefault="004B3025">
      <w:pPr>
        <w:spacing w:line="360" w:lineRule="auto"/>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w:t>
      </w:r>
      <w:r>
        <w:rPr>
          <w:rFonts w:ascii="仿宋" w:eastAsia="仿宋" w:hAnsi="仿宋" w:cs="仿宋" w:hint="eastAsia"/>
          <w:color w:val="000000" w:themeColor="text1"/>
          <w:sz w:val="24"/>
          <w:szCs w:val="24"/>
        </w:rPr>
        <w:t>相关伴随服务是指中标人应承担的配送、退换、技术协助、代煎、快递以及其他与中标产品采购使用相关的服务。</w:t>
      </w:r>
    </w:p>
    <w:p w:rsidR="00822946" w:rsidRDefault="004B3025">
      <w:pPr>
        <w:spacing w:line="360" w:lineRule="auto"/>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2.4</w:t>
      </w:r>
      <w:r>
        <w:rPr>
          <w:rFonts w:ascii="仿宋" w:eastAsia="仿宋" w:hAnsi="仿宋" w:cs="仿宋" w:hint="eastAsia"/>
          <w:color w:val="000000" w:themeColor="text1"/>
          <w:sz w:val="24"/>
          <w:szCs w:val="24"/>
        </w:rPr>
        <w:t>投标人应有能力提供招标人使用的常用药品，且可供的药品目录内品种数不少于</w:t>
      </w:r>
      <w:r>
        <w:rPr>
          <w:rFonts w:ascii="仿宋" w:eastAsia="仿宋" w:hAnsi="仿宋" w:cs="仿宋" w:hint="eastAsia"/>
          <w:color w:val="000000" w:themeColor="text1"/>
          <w:sz w:val="24"/>
          <w:szCs w:val="24"/>
        </w:rPr>
        <w:t>615</w:t>
      </w:r>
      <w:r>
        <w:rPr>
          <w:rFonts w:ascii="仿宋" w:eastAsia="仿宋" w:hAnsi="仿宋" w:cs="仿宋" w:hint="eastAsia"/>
          <w:color w:val="000000" w:themeColor="text1"/>
          <w:sz w:val="24"/>
          <w:szCs w:val="24"/>
        </w:rPr>
        <w:t>种。保证实际供货与目录所列品名、规格、扣率完全相符。</w:t>
      </w:r>
    </w:p>
    <w:p w:rsidR="00822946" w:rsidRDefault="004B3025">
      <w:pPr>
        <w:spacing w:line="360" w:lineRule="auto"/>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2.5</w:t>
      </w:r>
      <w:r>
        <w:rPr>
          <w:rFonts w:ascii="仿宋" w:eastAsia="仿宋" w:hAnsi="仿宋" w:cs="仿宋" w:hint="eastAsia"/>
          <w:color w:val="000000" w:themeColor="text1"/>
          <w:sz w:val="24"/>
          <w:szCs w:val="24"/>
        </w:rPr>
        <w:t>具备药品供应保障能力，对所投标药品必须达到下列要求：</w:t>
      </w:r>
    </w:p>
    <w:p w:rsidR="00822946" w:rsidRDefault="004B3025">
      <w:pPr>
        <w:spacing w:line="360" w:lineRule="auto"/>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2.5.1</w:t>
      </w:r>
      <w:r>
        <w:rPr>
          <w:rFonts w:ascii="仿宋" w:eastAsia="仿宋" w:hAnsi="仿宋" w:cs="仿宋" w:hint="eastAsia"/>
          <w:color w:val="000000" w:themeColor="text1"/>
          <w:sz w:val="24"/>
          <w:szCs w:val="24"/>
        </w:rPr>
        <w:t>品种满足率</w:t>
      </w:r>
      <w:r>
        <w:rPr>
          <w:rFonts w:ascii="仿宋" w:eastAsia="仿宋" w:hAnsi="仿宋" w:cs="仿宋" w:hint="eastAsia"/>
          <w:color w:val="000000" w:themeColor="text1"/>
          <w:sz w:val="24"/>
          <w:szCs w:val="24"/>
        </w:rPr>
        <w:t>100%</w:t>
      </w:r>
      <w:r>
        <w:rPr>
          <w:rFonts w:ascii="仿宋" w:eastAsia="仿宋" w:hAnsi="仿宋" w:cs="仿宋" w:hint="eastAsia"/>
          <w:color w:val="000000" w:themeColor="text1"/>
          <w:sz w:val="24"/>
          <w:szCs w:val="24"/>
        </w:rPr>
        <w:t>；</w:t>
      </w:r>
    </w:p>
    <w:p w:rsidR="00822946" w:rsidRDefault="004B3025">
      <w:pPr>
        <w:spacing w:line="360" w:lineRule="auto"/>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2.5.2</w:t>
      </w:r>
      <w:r>
        <w:rPr>
          <w:rFonts w:ascii="仿宋" w:eastAsia="仿宋" w:hAnsi="仿宋" w:cs="仿宋" w:hint="eastAsia"/>
          <w:color w:val="000000" w:themeColor="text1"/>
          <w:sz w:val="24"/>
          <w:szCs w:val="24"/>
        </w:rPr>
        <w:t>质量符合率</w:t>
      </w:r>
      <w:r>
        <w:rPr>
          <w:rFonts w:ascii="仿宋" w:eastAsia="仿宋" w:hAnsi="仿宋" w:cs="仿宋" w:hint="eastAsia"/>
          <w:color w:val="000000" w:themeColor="text1"/>
          <w:sz w:val="24"/>
          <w:szCs w:val="24"/>
        </w:rPr>
        <w:t>100%</w:t>
      </w:r>
      <w:r>
        <w:rPr>
          <w:rFonts w:ascii="仿宋" w:eastAsia="仿宋" w:hAnsi="仿宋" w:cs="仿宋" w:hint="eastAsia"/>
          <w:color w:val="000000" w:themeColor="text1"/>
          <w:sz w:val="24"/>
          <w:szCs w:val="24"/>
        </w:rPr>
        <w:t>；</w:t>
      </w:r>
    </w:p>
    <w:p w:rsidR="00822946" w:rsidRDefault="004B3025">
      <w:pPr>
        <w:spacing w:line="360" w:lineRule="auto"/>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2.5.3</w:t>
      </w:r>
      <w:r>
        <w:rPr>
          <w:rFonts w:ascii="仿宋" w:eastAsia="仿宋" w:hAnsi="仿宋" w:cs="仿宋" w:hint="eastAsia"/>
          <w:color w:val="000000" w:themeColor="text1"/>
          <w:sz w:val="24"/>
          <w:szCs w:val="24"/>
        </w:rPr>
        <w:t>及时性：接到采购信息后，普通用药</w:t>
      </w:r>
      <w:r>
        <w:rPr>
          <w:rFonts w:ascii="仿宋" w:eastAsia="仿宋" w:hAnsi="仿宋" w:cs="仿宋" w:hint="eastAsia"/>
          <w:color w:val="000000" w:themeColor="text1"/>
          <w:sz w:val="24"/>
          <w:szCs w:val="24"/>
        </w:rPr>
        <w:t>12</w:t>
      </w:r>
      <w:r>
        <w:rPr>
          <w:rFonts w:ascii="仿宋" w:eastAsia="仿宋" w:hAnsi="仿宋" w:cs="仿宋" w:hint="eastAsia"/>
          <w:color w:val="000000" w:themeColor="text1"/>
          <w:sz w:val="24"/>
          <w:szCs w:val="24"/>
        </w:rPr>
        <w:t>个小时内到达，急需用药</w:t>
      </w:r>
      <w:r>
        <w:rPr>
          <w:rFonts w:ascii="仿宋" w:eastAsia="仿宋" w:hAnsi="仿宋" w:cs="仿宋" w:hint="eastAsia"/>
          <w:color w:val="000000" w:themeColor="text1"/>
          <w:sz w:val="24"/>
          <w:szCs w:val="24"/>
        </w:rPr>
        <w:t>1</w:t>
      </w:r>
      <w:r>
        <w:rPr>
          <w:rFonts w:ascii="仿宋" w:eastAsia="仿宋" w:hAnsi="仿宋" w:cs="仿宋" w:hint="eastAsia"/>
          <w:color w:val="000000" w:themeColor="text1"/>
          <w:sz w:val="24"/>
          <w:szCs w:val="24"/>
        </w:rPr>
        <w:t>小时内送达；</w:t>
      </w:r>
    </w:p>
    <w:p w:rsidR="00822946" w:rsidRDefault="004B3025">
      <w:pPr>
        <w:spacing w:line="360" w:lineRule="auto"/>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2.6</w:t>
      </w:r>
      <w:r>
        <w:rPr>
          <w:rFonts w:ascii="仿宋" w:eastAsia="仿宋" w:hAnsi="仿宋" w:cs="仿宋" w:hint="eastAsia"/>
          <w:color w:val="000000" w:themeColor="text1"/>
          <w:sz w:val="24"/>
          <w:szCs w:val="24"/>
        </w:rPr>
        <w:t>本项目不允许转包、分包。</w:t>
      </w:r>
    </w:p>
    <w:p w:rsidR="00822946" w:rsidRDefault="004B3025">
      <w:pPr>
        <w:spacing w:line="360" w:lineRule="auto"/>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w:t>
      </w:r>
      <w:r>
        <w:rPr>
          <w:rFonts w:ascii="仿宋" w:eastAsia="仿宋" w:hAnsi="仿宋" w:cs="仿宋" w:hint="eastAsia"/>
          <w:color w:val="000000" w:themeColor="text1"/>
          <w:sz w:val="24"/>
          <w:szCs w:val="24"/>
        </w:rPr>
        <w:t>．售后服务要求</w:t>
      </w:r>
    </w:p>
    <w:p w:rsidR="00822946" w:rsidRDefault="004B3025">
      <w:pPr>
        <w:spacing w:line="360" w:lineRule="auto"/>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3.1</w:t>
      </w:r>
      <w:r>
        <w:rPr>
          <w:rFonts w:ascii="仿宋" w:eastAsia="仿宋" w:hAnsi="仿宋" w:cs="仿宋" w:hint="eastAsia"/>
          <w:color w:val="000000" w:themeColor="text1"/>
          <w:sz w:val="24"/>
          <w:szCs w:val="24"/>
        </w:rPr>
        <w:t>本次</w:t>
      </w:r>
      <w:r>
        <w:rPr>
          <w:rFonts w:ascii="仿宋" w:eastAsia="仿宋" w:hAnsi="仿宋" w:cs="仿宋" w:hint="eastAsia"/>
          <w:color w:val="000000" w:themeColor="text1"/>
          <w:sz w:val="24"/>
          <w:szCs w:val="24"/>
        </w:rPr>
        <w:t>招标确定</w:t>
      </w:r>
      <w:r>
        <w:rPr>
          <w:rFonts w:ascii="仿宋" w:eastAsia="仿宋" w:hAnsi="仿宋" w:cs="仿宋" w:hint="eastAsia"/>
          <w:color w:val="000000" w:themeColor="text1"/>
          <w:sz w:val="24"/>
          <w:szCs w:val="24"/>
        </w:rPr>
        <w:t>1</w:t>
      </w:r>
      <w:r>
        <w:rPr>
          <w:rFonts w:ascii="仿宋" w:eastAsia="仿宋" w:hAnsi="仿宋" w:cs="仿宋" w:hint="eastAsia"/>
          <w:color w:val="000000" w:themeColor="text1"/>
          <w:sz w:val="24"/>
          <w:szCs w:val="24"/>
        </w:rPr>
        <w:t>家中标单位。</w:t>
      </w:r>
    </w:p>
    <w:p w:rsidR="00822946" w:rsidRDefault="004B3025">
      <w:pPr>
        <w:spacing w:line="360" w:lineRule="auto"/>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3.2</w:t>
      </w:r>
      <w:r>
        <w:rPr>
          <w:rFonts w:ascii="仿宋" w:eastAsia="仿宋" w:hAnsi="仿宋" w:cs="仿宋" w:hint="eastAsia"/>
          <w:color w:val="000000" w:themeColor="text1"/>
          <w:sz w:val="24"/>
          <w:szCs w:val="24"/>
        </w:rPr>
        <w:t>合同期内，遇国家相关政策调整，双方可就相关事宜进行协商，并签订补充协议；若协商不成的，招标人有权单方解除合同，重新组织招标。</w:t>
      </w:r>
    </w:p>
    <w:p w:rsidR="00822946" w:rsidRDefault="004B3025">
      <w:pPr>
        <w:spacing w:line="360" w:lineRule="auto"/>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3.3</w:t>
      </w:r>
      <w:r>
        <w:rPr>
          <w:rFonts w:ascii="仿宋" w:eastAsia="仿宋" w:hAnsi="仿宋" w:cs="仿宋" w:hint="eastAsia"/>
          <w:color w:val="000000" w:themeColor="text1"/>
          <w:sz w:val="24"/>
          <w:szCs w:val="24"/>
        </w:rPr>
        <w:t>任何一方因自身原因提出解除合同，必须提前</w:t>
      </w:r>
      <w:r>
        <w:rPr>
          <w:rFonts w:ascii="仿宋" w:eastAsia="仿宋" w:hAnsi="仿宋" w:cs="仿宋" w:hint="eastAsia"/>
          <w:color w:val="000000" w:themeColor="text1"/>
          <w:sz w:val="24"/>
          <w:szCs w:val="24"/>
        </w:rPr>
        <w:t>2</w:t>
      </w:r>
      <w:r>
        <w:rPr>
          <w:rFonts w:ascii="仿宋" w:eastAsia="仿宋" w:hAnsi="仿宋" w:cs="仿宋" w:hint="eastAsia"/>
          <w:color w:val="000000" w:themeColor="text1"/>
          <w:sz w:val="24"/>
          <w:szCs w:val="24"/>
        </w:rPr>
        <w:t>个月书面通知另一方协商解决。</w:t>
      </w:r>
    </w:p>
    <w:p w:rsidR="00822946" w:rsidRDefault="004B3025">
      <w:pPr>
        <w:spacing w:line="360" w:lineRule="auto"/>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3.4</w:t>
      </w:r>
      <w:r>
        <w:rPr>
          <w:rFonts w:ascii="仿宋" w:eastAsia="仿宋" w:hAnsi="仿宋" w:cs="仿宋" w:hint="eastAsia"/>
          <w:color w:val="000000" w:themeColor="text1"/>
          <w:sz w:val="24"/>
          <w:szCs w:val="24"/>
        </w:rPr>
        <w:t>投标文件中所列材料必须保证有货，标段内所列产品必须齐全，不得虚假应标，否则将被作为不诚实行为，招标单位有权要求其改正。如有提供假冒伪劣产品、缺项等违约行为，招标人将取消合同，追究其责任，中标人承担所有产生的相关费用及相关法律责任。</w:t>
      </w:r>
    </w:p>
    <w:p w:rsidR="00822946" w:rsidRDefault="004B3025">
      <w:pPr>
        <w:spacing w:line="360" w:lineRule="auto"/>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w:t>
      </w:r>
      <w:r>
        <w:rPr>
          <w:rFonts w:ascii="仿宋" w:eastAsia="仿宋" w:hAnsi="仿宋" w:cs="仿宋"/>
          <w:color w:val="000000" w:themeColor="text1"/>
          <w:sz w:val="24"/>
          <w:szCs w:val="24"/>
        </w:rPr>
        <w:t>5</w:t>
      </w:r>
      <w:r>
        <w:rPr>
          <w:rFonts w:ascii="仿宋" w:eastAsia="仿宋" w:hAnsi="仿宋" w:cs="仿宋" w:hint="eastAsia"/>
          <w:color w:val="000000" w:themeColor="text1"/>
          <w:sz w:val="24"/>
          <w:szCs w:val="24"/>
        </w:rPr>
        <w:t>合同期内，累计三次无正当理由不能提供产品的，招标人有权取消合同。</w:t>
      </w:r>
    </w:p>
    <w:p w:rsidR="00822946" w:rsidRDefault="004B3025">
      <w:pPr>
        <w:spacing w:line="360" w:lineRule="auto"/>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w:t>
      </w:r>
      <w:r>
        <w:rPr>
          <w:rFonts w:ascii="仿宋" w:eastAsia="仿宋" w:hAnsi="仿宋" w:cs="仿宋"/>
          <w:color w:val="000000" w:themeColor="text1"/>
          <w:sz w:val="24"/>
          <w:szCs w:val="24"/>
        </w:rPr>
        <w:t>6</w:t>
      </w:r>
      <w:r>
        <w:rPr>
          <w:rFonts w:ascii="仿宋" w:eastAsia="仿宋" w:hAnsi="仿宋" w:cs="仿宋" w:hint="eastAsia"/>
          <w:color w:val="000000" w:themeColor="text1"/>
          <w:sz w:val="24"/>
          <w:szCs w:val="24"/>
        </w:rPr>
        <w:t>中标人对招标方不明原因（非院方及患者原因或产品质量问题）引起的医疗投诉、纠纷，能协助招标方做好患者的协调工作，并承担一定的处理费用。</w:t>
      </w:r>
    </w:p>
    <w:p w:rsidR="00822946" w:rsidRDefault="004B3025">
      <w:pPr>
        <w:spacing w:line="360" w:lineRule="auto"/>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3.</w:t>
      </w:r>
      <w:r>
        <w:rPr>
          <w:rFonts w:ascii="仿宋" w:eastAsia="仿宋" w:hAnsi="仿宋" w:cs="仿宋"/>
          <w:color w:val="000000" w:themeColor="text1"/>
          <w:sz w:val="24"/>
          <w:szCs w:val="24"/>
        </w:rPr>
        <w:t>7</w:t>
      </w:r>
      <w:r>
        <w:rPr>
          <w:rFonts w:ascii="仿宋" w:eastAsia="仿宋" w:hAnsi="仿宋" w:cs="仿宋" w:hint="eastAsia"/>
          <w:color w:val="000000" w:themeColor="text1"/>
          <w:sz w:val="24"/>
          <w:szCs w:val="24"/>
        </w:rPr>
        <w:t>除中标单位工商变更外，不得授权销售；由于代理权限的转移或者公司注销等原因，中标人应以书面的形式说明原因并协助医院做好产品的延续工作。</w:t>
      </w:r>
    </w:p>
    <w:p w:rsidR="00822946" w:rsidRDefault="004B3025">
      <w:pPr>
        <w:spacing w:line="360" w:lineRule="auto"/>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w:t>
      </w:r>
      <w:r>
        <w:rPr>
          <w:rFonts w:ascii="仿宋" w:eastAsia="仿宋" w:hAnsi="仿宋" w:cs="仿宋"/>
          <w:color w:val="000000" w:themeColor="text1"/>
          <w:sz w:val="24"/>
          <w:szCs w:val="24"/>
        </w:rPr>
        <w:t>8</w:t>
      </w:r>
      <w:r>
        <w:rPr>
          <w:rFonts w:ascii="仿宋" w:eastAsia="仿宋" w:hAnsi="仿宋" w:cs="仿宋" w:hint="eastAsia"/>
          <w:color w:val="000000" w:themeColor="text1"/>
          <w:sz w:val="24"/>
          <w:szCs w:val="24"/>
        </w:rPr>
        <w:t>合同期满后，在招标人没有再次进行招标前，或因再次招标至中标人改变，原中标人必须协助招标人做好衔接工作且供应价不变。</w:t>
      </w:r>
    </w:p>
    <w:p w:rsidR="00822946" w:rsidRDefault="004B3025">
      <w:pPr>
        <w:spacing w:line="360" w:lineRule="auto"/>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w:t>
      </w:r>
      <w:r>
        <w:rPr>
          <w:rFonts w:ascii="仿宋" w:eastAsia="仿宋" w:hAnsi="仿宋" w:cs="仿宋"/>
          <w:color w:val="000000" w:themeColor="text1"/>
          <w:sz w:val="24"/>
          <w:szCs w:val="24"/>
        </w:rPr>
        <w:t>9</w:t>
      </w:r>
      <w:r>
        <w:rPr>
          <w:rFonts w:ascii="仿宋" w:eastAsia="仿宋" w:hAnsi="仿宋" w:cs="仿宋" w:hint="eastAsia"/>
          <w:color w:val="000000" w:themeColor="text1"/>
          <w:sz w:val="24"/>
          <w:szCs w:val="24"/>
        </w:rPr>
        <w:t>合同期间如遇有上级部门集中招标采购规定的，按上级部门规定执行，本期合同自然终止。</w:t>
      </w:r>
    </w:p>
    <w:p w:rsidR="00822946" w:rsidRDefault="004B3025">
      <w:pPr>
        <w:spacing w:line="360" w:lineRule="auto"/>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w:t>
      </w:r>
      <w:r>
        <w:rPr>
          <w:rFonts w:ascii="仿宋" w:eastAsia="仿宋" w:hAnsi="仿宋" w:cs="仿宋" w:hint="eastAsia"/>
          <w:color w:val="000000" w:themeColor="text1"/>
          <w:sz w:val="24"/>
          <w:szCs w:val="24"/>
        </w:rPr>
        <w:t>．合同期限</w:t>
      </w:r>
    </w:p>
    <w:p w:rsidR="00822946" w:rsidRDefault="004B3025">
      <w:pPr>
        <w:spacing w:line="360" w:lineRule="auto"/>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合同期限：自合同签订之日起二年止。</w:t>
      </w:r>
    </w:p>
    <w:p w:rsidR="00822946" w:rsidRDefault="004B3025">
      <w:pPr>
        <w:spacing w:line="360" w:lineRule="auto"/>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w:t>
      </w:r>
      <w:r>
        <w:rPr>
          <w:rFonts w:ascii="仿宋" w:eastAsia="仿宋" w:hAnsi="仿宋" w:cs="仿宋" w:hint="eastAsia"/>
          <w:color w:val="000000" w:themeColor="text1"/>
          <w:sz w:val="24"/>
          <w:szCs w:val="24"/>
        </w:rPr>
        <w:t>．付款方式</w:t>
      </w:r>
    </w:p>
    <w:p w:rsidR="00822946" w:rsidRDefault="004B3025">
      <w:pPr>
        <w:spacing w:line="360" w:lineRule="auto"/>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验收合格，发票财务入账后，根据财务流程付款（遇质量问题等特殊情况除外）</w:t>
      </w:r>
      <w:r>
        <w:rPr>
          <w:rFonts w:hint="eastAsia"/>
          <w:bCs/>
          <w:color w:val="000000" w:themeColor="text1"/>
          <w:szCs w:val="21"/>
        </w:rPr>
        <w:t>。</w:t>
      </w:r>
      <w:r>
        <w:rPr>
          <w:rFonts w:ascii="仿宋" w:eastAsia="仿宋" w:hAnsi="仿宋" w:cs="仿宋" w:hint="eastAsia"/>
          <w:color w:val="000000" w:themeColor="text1"/>
          <w:sz w:val="24"/>
          <w:szCs w:val="24"/>
        </w:rPr>
        <w:t>发票章单位名称必须与投标时公章名称相符合，否则医院有权拒付相关款项。如遇特殊情况，双方协商解决。</w:t>
      </w:r>
    </w:p>
    <w:p w:rsidR="00822946" w:rsidRDefault="004B3025">
      <w:pPr>
        <w:pStyle w:val="1"/>
        <w:pageBreakBefore/>
        <w:spacing w:line="240" w:lineRule="auto"/>
        <w:jc w:val="center"/>
        <w:rPr>
          <w:rFonts w:hAnsi="宋体" w:cs="宋体"/>
          <w:color w:val="000000" w:themeColor="text1"/>
          <w:sz w:val="36"/>
          <w:szCs w:val="36"/>
        </w:rPr>
      </w:pPr>
      <w:r>
        <w:rPr>
          <w:rFonts w:hAnsi="宋体" w:cs="宋体" w:hint="eastAsia"/>
          <w:color w:val="000000" w:themeColor="text1"/>
          <w:sz w:val="36"/>
          <w:szCs w:val="36"/>
        </w:rPr>
        <w:lastRenderedPageBreak/>
        <w:t>第四部分</w:t>
      </w:r>
      <w:r>
        <w:rPr>
          <w:rFonts w:hAnsi="宋体" w:cs="宋体" w:hint="eastAsia"/>
          <w:color w:val="000000" w:themeColor="text1"/>
          <w:sz w:val="36"/>
          <w:szCs w:val="36"/>
        </w:rPr>
        <w:t xml:space="preserve"> </w:t>
      </w:r>
      <w:r>
        <w:rPr>
          <w:rFonts w:hAnsi="宋体" w:cs="宋体"/>
          <w:color w:val="000000" w:themeColor="text1"/>
          <w:sz w:val="36"/>
          <w:szCs w:val="36"/>
        </w:rPr>
        <w:t xml:space="preserve"> </w:t>
      </w:r>
      <w:r>
        <w:rPr>
          <w:rFonts w:hAnsi="宋体" w:cs="宋体" w:hint="eastAsia"/>
          <w:color w:val="000000" w:themeColor="text1"/>
          <w:sz w:val="36"/>
          <w:szCs w:val="36"/>
        </w:rPr>
        <w:t>合同条款</w:t>
      </w:r>
    </w:p>
    <w:p w:rsidR="00822946" w:rsidRDefault="004B3025">
      <w:pPr>
        <w:jc w:val="center"/>
        <w:rPr>
          <w:rFonts w:hAnsi="宋体" w:cs="宋体"/>
          <w:b/>
          <w:bCs/>
          <w:color w:val="000000" w:themeColor="text1"/>
          <w:sz w:val="44"/>
        </w:rPr>
      </w:pPr>
      <w:r>
        <w:rPr>
          <w:rFonts w:hAnsi="宋体" w:cs="宋体" w:hint="eastAsia"/>
          <w:b/>
          <w:bCs/>
          <w:color w:val="000000" w:themeColor="text1"/>
          <w:sz w:val="44"/>
        </w:rPr>
        <w:t>小包装中药饮片购销合同</w:t>
      </w:r>
    </w:p>
    <w:p w:rsidR="00822946" w:rsidRDefault="00822946">
      <w:pPr>
        <w:spacing w:line="440" w:lineRule="exact"/>
        <w:jc w:val="left"/>
        <w:rPr>
          <w:rFonts w:ascii="仿宋" w:eastAsia="仿宋" w:hAnsi="仿宋" w:cs="宋体"/>
          <w:color w:val="000000" w:themeColor="text1"/>
          <w:sz w:val="24"/>
          <w:szCs w:val="24"/>
        </w:rPr>
      </w:pPr>
    </w:p>
    <w:p w:rsidR="00822946" w:rsidRDefault="004B3025">
      <w:pPr>
        <w:spacing w:line="440" w:lineRule="exact"/>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甲方（药品使用单位）：绍兴市中医院</w:t>
      </w:r>
      <w:r>
        <w:rPr>
          <w:rFonts w:ascii="仿宋" w:eastAsia="仿宋" w:hAnsi="仿宋" w:cs="宋体" w:hint="eastAsia"/>
          <w:color w:val="000000" w:themeColor="text1"/>
          <w:sz w:val="24"/>
          <w:szCs w:val="24"/>
        </w:rPr>
        <w:t xml:space="preserve"> </w:t>
      </w:r>
    </w:p>
    <w:p w:rsidR="00822946" w:rsidRDefault="004B3025">
      <w:pPr>
        <w:spacing w:line="440" w:lineRule="exact"/>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乙方（中标单位）：</w:t>
      </w:r>
      <w:r>
        <w:rPr>
          <w:rFonts w:ascii="仿宋" w:eastAsia="仿宋" w:hAnsi="仿宋" w:cs="宋体" w:hint="eastAsia"/>
          <w:color w:val="000000" w:themeColor="text1"/>
          <w:sz w:val="24"/>
          <w:szCs w:val="24"/>
        </w:rPr>
        <w:t xml:space="preserve"> </w:t>
      </w:r>
    </w:p>
    <w:p w:rsidR="00822946" w:rsidRDefault="004B3025">
      <w:pPr>
        <w:adjustRightInd w:val="0"/>
        <w:snapToGrid w:val="0"/>
        <w:spacing w:line="440" w:lineRule="exact"/>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为保证药品供应，提高药品质量，甲、乙双方本着一切为病人服务，提高社会效益和经济效益的宗旨，按照互惠互利、共同发展的原则，经过公开招标，确定双方购销关系，并经协商达成协议，订立如下合同：</w:t>
      </w:r>
    </w:p>
    <w:p w:rsidR="00822946" w:rsidRDefault="004B3025">
      <w:pPr>
        <w:adjustRightInd w:val="0"/>
        <w:snapToGrid w:val="0"/>
        <w:spacing w:line="440" w:lineRule="exact"/>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 xml:space="preserve">    </w:t>
      </w:r>
      <w:r>
        <w:rPr>
          <w:rFonts w:ascii="仿宋" w:eastAsia="仿宋" w:hAnsi="仿宋" w:cs="宋体" w:hint="eastAsia"/>
          <w:b/>
          <w:color w:val="000000" w:themeColor="text1"/>
          <w:sz w:val="24"/>
          <w:szCs w:val="24"/>
        </w:rPr>
        <w:t>第一条</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甲方承诺使用的所有小包装中药饮片向乙方采购，但国家法律法规规定应到指定渠道采购的特殊管理药品除外。</w:t>
      </w:r>
    </w:p>
    <w:p w:rsidR="00822946" w:rsidRDefault="004B3025">
      <w:pPr>
        <w:tabs>
          <w:tab w:val="left" w:pos="0"/>
        </w:tabs>
        <w:spacing w:line="440" w:lineRule="exact"/>
        <w:ind w:firstLineChars="200" w:firstLine="480"/>
        <w:jc w:val="left"/>
        <w:rPr>
          <w:rFonts w:ascii="仿宋" w:eastAsia="仿宋" w:hAnsi="仿宋" w:cs="宋体"/>
          <w:b/>
          <w:color w:val="000000" w:themeColor="text1"/>
          <w:kern w:val="2"/>
          <w:sz w:val="24"/>
          <w:szCs w:val="24"/>
        </w:rPr>
      </w:pPr>
      <w:r>
        <w:rPr>
          <w:rFonts w:ascii="仿宋" w:eastAsia="仿宋" w:hAnsi="仿宋" w:cs="宋体" w:hint="eastAsia"/>
          <w:color w:val="000000" w:themeColor="text1"/>
          <w:sz w:val="24"/>
          <w:szCs w:val="24"/>
        </w:rPr>
        <w:t>遇以下情况，招标人有权向其他生产或经营企业采购，由此产生差价的，将由乙方承担：</w:t>
      </w:r>
    </w:p>
    <w:p w:rsidR="00822946" w:rsidRDefault="004B3025">
      <w:pPr>
        <w:tabs>
          <w:tab w:val="left" w:pos="0"/>
        </w:tabs>
        <w:spacing w:line="440" w:lineRule="exact"/>
        <w:ind w:firstLineChars="200" w:firstLine="480"/>
        <w:jc w:val="left"/>
        <w:rPr>
          <w:rFonts w:ascii="仿宋" w:eastAsia="仿宋" w:hAnsi="仿宋" w:cs="宋体"/>
          <w:b/>
          <w:color w:val="000000" w:themeColor="text1"/>
          <w:sz w:val="24"/>
          <w:szCs w:val="24"/>
        </w:rPr>
      </w:pPr>
      <w:r>
        <w:rPr>
          <w:rFonts w:ascii="仿宋" w:eastAsia="仿宋" w:hAnsi="仿宋" w:cs="宋体" w:hint="eastAsia"/>
          <w:color w:val="000000" w:themeColor="text1"/>
          <w:sz w:val="24"/>
          <w:szCs w:val="24"/>
        </w:rPr>
        <w:t xml:space="preserve">1. </w:t>
      </w:r>
      <w:r>
        <w:rPr>
          <w:rFonts w:ascii="仿宋" w:eastAsia="仿宋" w:hAnsi="仿宋" w:cs="宋体" w:hint="eastAsia"/>
          <w:color w:val="000000" w:themeColor="text1"/>
          <w:sz w:val="24"/>
          <w:szCs w:val="24"/>
        </w:rPr>
        <w:t>乙方所供饮片存在质量问题；</w:t>
      </w:r>
    </w:p>
    <w:p w:rsidR="00822946" w:rsidRDefault="004B3025">
      <w:pPr>
        <w:tabs>
          <w:tab w:val="left" w:pos="0"/>
        </w:tabs>
        <w:spacing w:line="440" w:lineRule="exact"/>
        <w:ind w:firstLineChars="200" w:firstLine="480"/>
        <w:jc w:val="left"/>
        <w:rPr>
          <w:rFonts w:ascii="仿宋" w:eastAsia="仿宋" w:hAnsi="仿宋" w:cs="宋体"/>
          <w:b/>
          <w:color w:val="000000" w:themeColor="text1"/>
          <w:sz w:val="24"/>
          <w:szCs w:val="24"/>
        </w:rPr>
      </w:pPr>
      <w:r>
        <w:rPr>
          <w:rFonts w:ascii="仿宋" w:eastAsia="仿宋" w:hAnsi="仿宋" w:cs="宋体" w:hint="eastAsia"/>
          <w:color w:val="000000" w:themeColor="text1"/>
          <w:sz w:val="24"/>
          <w:szCs w:val="24"/>
        </w:rPr>
        <w:t xml:space="preserve">2. </w:t>
      </w:r>
      <w:r>
        <w:rPr>
          <w:rFonts w:ascii="仿宋" w:eastAsia="仿宋" w:hAnsi="仿宋" w:cs="宋体" w:hint="eastAsia"/>
          <w:color w:val="000000" w:themeColor="text1"/>
          <w:sz w:val="24"/>
          <w:szCs w:val="24"/>
        </w:rPr>
        <w:t>乙方饮片验收不合格或不符合要求；</w:t>
      </w:r>
    </w:p>
    <w:p w:rsidR="00822946" w:rsidRDefault="004B3025">
      <w:pPr>
        <w:tabs>
          <w:tab w:val="left" w:pos="0"/>
        </w:tabs>
        <w:spacing w:line="440" w:lineRule="exact"/>
        <w:ind w:firstLineChars="200" w:firstLine="480"/>
        <w:jc w:val="left"/>
        <w:rPr>
          <w:rFonts w:ascii="仿宋" w:eastAsia="仿宋" w:hAnsi="仿宋" w:cs="宋体"/>
          <w:b/>
          <w:color w:val="000000" w:themeColor="text1"/>
          <w:sz w:val="24"/>
          <w:szCs w:val="24"/>
        </w:rPr>
      </w:pPr>
      <w:r>
        <w:rPr>
          <w:rFonts w:ascii="仿宋" w:eastAsia="仿宋" w:hAnsi="仿宋" w:cs="宋体" w:hint="eastAsia"/>
          <w:color w:val="000000" w:themeColor="text1"/>
          <w:sz w:val="24"/>
          <w:szCs w:val="24"/>
        </w:rPr>
        <w:t xml:space="preserve">3. </w:t>
      </w:r>
      <w:r>
        <w:rPr>
          <w:rFonts w:ascii="仿宋" w:eastAsia="仿宋" w:hAnsi="仿宋" w:cs="宋体" w:hint="eastAsia"/>
          <w:color w:val="000000" w:themeColor="text1"/>
          <w:sz w:val="24"/>
          <w:szCs w:val="24"/>
        </w:rPr>
        <w:t>乙方没有能力提供或不能及时提供若干小包装中药饮片；</w:t>
      </w:r>
    </w:p>
    <w:p w:rsidR="00822946" w:rsidRDefault="004B3025">
      <w:pPr>
        <w:tabs>
          <w:tab w:val="left" w:pos="0"/>
        </w:tabs>
        <w:spacing w:line="440" w:lineRule="exact"/>
        <w:ind w:firstLineChars="200" w:firstLine="480"/>
        <w:jc w:val="left"/>
        <w:rPr>
          <w:rFonts w:ascii="仿宋" w:eastAsia="仿宋" w:hAnsi="仿宋" w:cs="宋体"/>
          <w:b/>
          <w:color w:val="000000" w:themeColor="text1"/>
          <w:sz w:val="24"/>
          <w:szCs w:val="24"/>
        </w:rPr>
      </w:pPr>
      <w:r>
        <w:rPr>
          <w:rFonts w:ascii="仿宋" w:eastAsia="仿宋" w:hAnsi="仿宋" w:cs="宋体" w:hint="eastAsia"/>
          <w:color w:val="000000" w:themeColor="text1"/>
          <w:sz w:val="24"/>
          <w:szCs w:val="24"/>
        </w:rPr>
        <w:t xml:space="preserve">4. </w:t>
      </w:r>
      <w:r>
        <w:rPr>
          <w:rFonts w:ascii="仿宋" w:eastAsia="仿宋" w:hAnsi="仿宋" w:cs="宋体" w:hint="eastAsia"/>
          <w:color w:val="000000" w:themeColor="text1"/>
          <w:sz w:val="24"/>
          <w:szCs w:val="24"/>
        </w:rPr>
        <w:t>其他不符合要求的情形。</w:t>
      </w:r>
    </w:p>
    <w:p w:rsidR="00822946" w:rsidRDefault="004B3025">
      <w:pPr>
        <w:spacing w:line="440" w:lineRule="exact"/>
        <w:ind w:firstLineChars="200"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甲方向其他生产或经营企业采购时，其权利、义务与乙方等同。</w:t>
      </w:r>
    </w:p>
    <w:p w:rsidR="00822946" w:rsidRDefault="004B3025">
      <w:pPr>
        <w:adjustRightInd w:val="0"/>
        <w:snapToGrid w:val="0"/>
        <w:spacing w:line="440" w:lineRule="exact"/>
        <w:ind w:firstLine="492"/>
        <w:jc w:val="left"/>
        <w:rPr>
          <w:rFonts w:ascii="仿宋" w:eastAsia="仿宋" w:hAnsi="仿宋" w:cs="宋体"/>
          <w:color w:val="000000" w:themeColor="text1"/>
          <w:sz w:val="24"/>
          <w:szCs w:val="24"/>
        </w:rPr>
      </w:pPr>
      <w:r>
        <w:rPr>
          <w:rFonts w:ascii="仿宋" w:eastAsia="仿宋" w:hAnsi="仿宋" w:cs="宋体" w:hint="eastAsia"/>
          <w:b/>
          <w:color w:val="000000" w:themeColor="text1"/>
          <w:sz w:val="24"/>
          <w:szCs w:val="24"/>
        </w:rPr>
        <w:t>第二条</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根据甲方的要求，乙方提供小包装中药饮片，乙方供应的所有药品以绍兴市中医药学会、绍兴市药学会、绍兴市医疗保障行业协会、绍兴市医药行业协会联合发布的绍兴市中药饮片价格信息中现行供应价为供货价，未发布的药品价格参照现行绍兴市中医院中药饮片目录中的价格，且遇到政策及市场原因价格调整，供货价随之调整。</w:t>
      </w:r>
    </w:p>
    <w:p w:rsidR="00822946" w:rsidRDefault="004B3025">
      <w:pPr>
        <w:adjustRightInd w:val="0"/>
        <w:snapToGrid w:val="0"/>
        <w:spacing w:line="440" w:lineRule="exact"/>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 xml:space="preserve">    </w:t>
      </w:r>
      <w:r>
        <w:rPr>
          <w:rFonts w:ascii="仿宋" w:eastAsia="仿宋" w:hAnsi="仿宋" w:cs="宋体" w:hint="eastAsia"/>
          <w:b/>
          <w:color w:val="000000" w:themeColor="text1"/>
          <w:sz w:val="24"/>
          <w:szCs w:val="24"/>
        </w:rPr>
        <w:t>第三条</w:t>
      </w:r>
      <w:r>
        <w:rPr>
          <w:rFonts w:ascii="仿宋" w:eastAsia="仿宋" w:hAnsi="仿宋" w:cs="宋体" w:hint="eastAsia"/>
          <w:b/>
          <w:color w:val="000000" w:themeColor="text1"/>
          <w:sz w:val="24"/>
          <w:szCs w:val="24"/>
        </w:rPr>
        <w:t xml:space="preserve"> </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甲方应及时向乙方提供所需药品品种、规格、产地、数量等信息，供乙方组织货源。</w:t>
      </w:r>
    </w:p>
    <w:p w:rsidR="00822946" w:rsidRDefault="004B3025">
      <w:pPr>
        <w:adjustRightInd w:val="0"/>
        <w:snapToGrid w:val="0"/>
        <w:spacing w:line="440" w:lineRule="exact"/>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 xml:space="preserve">    </w:t>
      </w:r>
      <w:r>
        <w:rPr>
          <w:rFonts w:ascii="仿宋" w:eastAsia="仿宋" w:hAnsi="仿宋" w:cs="宋体" w:hint="eastAsia"/>
          <w:b/>
          <w:color w:val="000000" w:themeColor="text1"/>
          <w:sz w:val="24"/>
          <w:szCs w:val="24"/>
        </w:rPr>
        <w:t>第四条</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乙方指定专人负责同甲方联系供货，保证供应药品的质量合格率</w:t>
      </w:r>
      <w:r>
        <w:rPr>
          <w:rFonts w:ascii="仿宋" w:eastAsia="仿宋" w:hAnsi="仿宋" w:cs="宋体" w:hint="eastAsia"/>
          <w:color w:val="000000" w:themeColor="text1"/>
          <w:sz w:val="24"/>
          <w:szCs w:val="24"/>
        </w:rPr>
        <w:t>100%</w:t>
      </w:r>
      <w:r>
        <w:rPr>
          <w:rFonts w:ascii="仿宋" w:eastAsia="仿宋" w:hAnsi="仿宋" w:cs="宋体" w:hint="eastAsia"/>
          <w:color w:val="000000" w:themeColor="text1"/>
          <w:sz w:val="24"/>
          <w:szCs w:val="24"/>
        </w:rPr>
        <w:t>，品种满足率</w:t>
      </w:r>
      <w:r>
        <w:rPr>
          <w:rFonts w:ascii="仿宋" w:eastAsia="仿宋" w:hAnsi="仿宋" w:cs="宋体" w:hint="eastAsia"/>
          <w:color w:val="000000" w:themeColor="text1"/>
          <w:sz w:val="24"/>
          <w:szCs w:val="24"/>
        </w:rPr>
        <w:t>100%</w:t>
      </w:r>
      <w:r>
        <w:rPr>
          <w:rFonts w:ascii="仿宋" w:eastAsia="仿宋" w:hAnsi="仿宋" w:cs="宋体" w:hint="eastAsia"/>
          <w:color w:val="000000" w:themeColor="text1"/>
          <w:sz w:val="24"/>
          <w:szCs w:val="24"/>
        </w:rPr>
        <w:t>。普通饮片在接甲方采购定单后</w:t>
      </w:r>
      <w:r>
        <w:rPr>
          <w:rFonts w:ascii="仿宋" w:eastAsia="仿宋" w:hAnsi="仿宋" w:cs="宋体" w:hint="eastAsia"/>
          <w:color w:val="000000" w:themeColor="text1"/>
          <w:sz w:val="24"/>
          <w:szCs w:val="24"/>
        </w:rPr>
        <w:t>6</w:t>
      </w:r>
      <w:r>
        <w:rPr>
          <w:rFonts w:ascii="仿宋" w:eastAsia="仿宋" w:hAnsi="仿宋" w:cs="宋体" w:hint="eastAsia"/>
          <w:color w:val="000000" w:themeColor="text1"/>
          <w:sz w:val="24"/>
          <w:szCs w:val="24"/>
        </w:rPr>
        <w:t>小时内免费送达甲方指定药库，急需饮片</w:t>
      </w:r>
      <w:r>
        <w:rPr>
          <w:rFonts w:ascii="仿宋" w:eastAsia="仿宋" w:hAnsi="仿宋" w:cs="宋体" w:hint="eastAsia"/>
          <w:color w:val="000000" w:themeColor="text1"/>
          <w:sz w:val="24"/>
          <w:szCs w:val="24"/>
        </w:rPr>
        <w:t>1</w:t>
      </w:r>
      <w:r>
        <w:rPr>
          <w:rFonts w:ascii="仿宋" w:eastAsia="仿宋" w:hAnsi="仿宋" w:cs="宋体" w:hint="eastAsia"/>
          <w:color w:val="000000" w:themeColor="text1"/>
          <w:sz w:val="24"/>
          <w:szCs w:val="24"/>
        </w:rPr>
        <w:t>小时内随叫随到。</w:t>
      </w:r>
    </w:p>
    <w:p w:rsidR="00822946" w:rsidRDefault="004B3025">
      <w:pPr>
        <w:adjustRightInd w:val="0"/>
        <w:snapToGrid w:val="0"/>
        <w:spacing w:line="440" w:lineRule="exact"/>
        <w:ind w:firstLine="570"/>
        <w:jc w:val="left"/>
        <w:rPr>
          <w:rFonts w:ascii="仿宋" w:eastAsia="仿宋" w:hAnsi="仿宋" w:cs="宋体"/>
          <w:color w:val="000000" w:themeColor="text1"/>
          <w:sz w:val="24"/>
          <w:szCs w:val="24"/>
        </w:rPr>
      </w:pPr>
      <w:r>
        <w:rPr>
          <w:rFonts w:ascii="仿宋" w:eastAsia="仿宋" w:hAnsi="仿宋" w:cs="宋体" w:hint="eastAsia"/>
          <w:b/>
          <w:color w:val="000000" w:themeColor="text1"/>
          <w:sz w:val="24"/>
          <w:szCs w:val="24"/>
        </w:rPr>
        <w:t>第五条</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甲方在每次购销结束后，其货款按财务流程审批支付（一般在验收后</w:t>
      </w:r>
      <w:r>
        <w:rPr>
          <w:rFonts w:ascii="仿宋" w:eastAsia="仿宋" w:hAnsi="仿宋" w:cs="宋体" w:hint="eastAsia"/>
          <w:color w:val="000000" w:themeColor="text1"/>
          <w:sz w:val="24"/>
          <w:szCs w:val="24"/>
        </w:rPr>
        <w:t>3</w:t>
      </w:r>
      <w:r>
        <w:rPr>
          <w:rFonts w:ascii="仿宋" w:eastAsia="仿宋" w:hAnsi="仿宋" w:cs="宋体" w:hint="eastAsia"/>
          <w:color w:val="000000" w:themeColor="text1"/>
          <w:sz w:val="24"/>
          <w:szCs w:val="24"/>
        </w:rPr>
        <w:t>个月付清）。</w:t>
      </w:r>
    </w:p>
    <w:p w:rsidR="00822946" w:rsidRDefault="004B3025">
      <w:pPr>
        <w:adjustRightInd w:val="0"/>
        <w:snapToGrid w:val="0"/>
        <w:spacing w:line="440" w:lineRule="exact"/>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 xml:space="preserve">    </w:t>
      </w:r>
      <w:r>
        <w:rPr>
          <w:rFonts w:ascii="仿宋" w:eastAsia="仿宋" w:hAnsi="仿宋" w:cs="宋体" w:hint="eastAsia"/>
          <w:b/>
          <w:color w:val="000000" w:themeColor="text1"/>
          <w:sz w:val="24"/>
          <w:szCs w:val="24"/>
        </w:rPr>
        <w:t>第六条</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甲、乙双方应严把药品质量关。</w:t>
      </w:r>
    </w:p>
    <w:p w:rsidR="00822946" w:rsidRDefault="004B3025">
      <w:pPr>
        <w:adjustRightInd w:val="0"/>
        <w:snapToGrid w:val="0"/>
        <w:spacing w:line="440" w:lineRule="exact"/>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药品质量严格执行《中华人民共和国药典》</w:t>
      </w:r>
      <w:r>
        <w:rPr>
          <w:rFonts w:ascii="仿宋" w:eastAsia="仿宋" w:hAnsi="仿宋" w:cs="宋体" w:hint="eastAsia"/>
          <w:color w:val="000000" w:themeColor="text1"/>
          <w:sz w:val="24"/>
          <w:szCs w:val="24"/>
        </w:rPr>
        <w:t>2025</w:t>
      </w:r>
      <w:r>
        <w:rPr>
          <w:rFonts w:ascii="仿宋" w:eastAsia="仿宋" w:hAnsi="仿宋" w:cs="宋体" w:hint="eastAsia"/>
          <w:color w:val="000000" w:themeColor="text1"/>
          <w:sz w:val="24"/>
          <w:szCs w:val="24"/>
        </w:rPr>
        <w:t>年版及《浙江省中药炮制规范》</w:t>
      </w:r>
      <w:r>
        <w:rPr>
          <w:rFonts w:ascii="仿宋" w:eastAsia="仿宋" w:hAnsi="仿宋" w:cs="宋体" w:hint="eastAsia"/>
          <w:color w:val="000000" w:themeColor="text1"/>
          <w:sz w:val="24"/>
          <w:szCs w:val="24"/>
        </w:rPr>
        <w:t>2015</w:t>
      </w:r>
      <w:r>
        <w:rPr>
          <w:rFonts w:ascii="仿宋" w:eastAsia="仿宋" w:hAnsi="仿宋" w:cs="宋体" w:hint="eastAsia"/>
          <w:color w:val="000000" w:themeColor="text1"/>
          <w:sz w:val="24"/>
          <w:szCs w:val="24"/>
        </w:rPr>
        <w:t>年版的质量标准（合同期内有新版</w:t>
      </w:r>
      <w:r>
        <w:rPr>
          <w:rFonts w:ascii="仿宋" w:eastAsia="仿宋" w:hAnsi="仿宋" w:cs="宋体" w:hint="eastAsia"/>
          <w:color w:val="000000" w:themeColor="text1"/>
          <w:sz w:val="24"/>
          <w:szCs w:val="24"/>
        </w:rPr>
        <w:t>药典或炮制规范推出则按规定执行新版质量标准）。全部</w:t>
      </w:r>
      <w:r>
        <w:rPr>
          <w:rFonts w:ascii="仿宋" w:eastAsia="仿宋" w:hAnsi="仿宋" w:cs="宋体" w:hint="eastAsia"/>
          <w:color w:val="000000" w:themeColor="text1"/>
          <w:sz w:val="24"/>
          <w:szCs w:val="24"/>
        </w:rPr>
        <w:lastRenderedPageBreak/>
        <w:t>小包装中药饮片按国家中医药管理局要求实行色标管理。</w:t>
      </w:r>
    </w:p>
    <w:p w:rsidR="00822946" w:rsidRDefault="004B3025">
      <w:pPr>
        <w:adjustRightInd w:val="0"/>
        <w:snapToGrid w:val="0"/>
        <w:spacing w:line="440" w:lineRule="exact"/>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乙方按甲方需要及时供应药品，杜绝供应假劣药品。因药品质量问题而造成的一切损失由乙方承担。</w:t>
      </w:r>
    </w:p>
    <w:p w:rsidR="00822946" w:rsidRDefault="004B3025">
      <w:pPr>
        <w:adjustRightInd w:val="0"/>
        <w:snapToGrid w:val="0"/>
        <w:spacing w:line="440" w:lineRule="exact"/>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 xml:space="preserve">    </w:t>
      </w:r>
      <w:r>
        <w:rPr>
          <w:rFonts w:ascii="仿宋" w:eastAsia="仿宋" w:hAnsi="仿宋" w:cs="宋体" w:hint="eastAsia"/>
          <w:b/>
          <w:color w:val="000000" w:themeColor="text1"/>
          <w:sz w:val="24"/>
          <w:szCs w:val="24"/>
        </w:rPr>
        <w:t>第七条</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甲方购进的药品如需退货，应及时与乙方联系，乙方应作无条件退货处理。</w:t>
      </w:r>
    </w:p>
    <w:p w:rsidR="00822946" w:rsidRDefault="004B3025">
      <w:pPr>
        <w:adjustRightInd w:val="0"/>
        <w:snapToGrid w:val="0"/>
        <w:spacing w:line="440" w:lineRule="exact"/>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 xml:space="preserve">    </w:t>
      </w:r>
      <w:r>
        <w:rPr>
          <w:rFonts w:ascii="仿宋" w:eastAsia="仿宋" w:hAnsi="仿宋" w:cs="宋体" w:hint="eastAsia"/>
          <w:b/>
          <w:color w:val="000000" w:themeColor="text1"/>
          <w:sz w:val="24"/>
          <w:szCs w:val="24"/>
        </w:rPr>
        <w:t>第八条</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因乙方不能在规定时间内提供合格或急需药品，为保障临床用药，甲方有权在通告乙方后向其他公司采购该药品，采购金额超过协议扣率以上部分，由乙方支付。甲方在货款中扣除。</w:t>
      </w:r>
    </w:p>
    <w:p w:rsidR="00822946" w:rsidRDefault="004B3025">
      <w:pPr>
        <w:adjustRightInd w:val="0"/>
        <w:snapToGrid w:val="0"/>
        <w:spacing w:line="440" w:lineRule="exact"/>
        <w:ind w:firstLineChars="200" w:firstLine="482"/>
        <w:jc w:val="left"/>
        <w:rPr>
          <w:rFonts w:ascii="仿宋" w:eastAsia="仿宋" w:hAnsi="仿宋" w:cs="宋体"/>
          <w:color w:val="000000" w:themeColor="text1"/>
          <w:sz w:val="24"/>
          <w:szCs w:val="24"/>
        </w:rPr>
      </w:pPr>
      <w:r>
        <w:rPr>
          <w:rFonts w:ascii="仿宋" w:eastAsia="仿宋" w:hAnsi="仿宋" w:cs="宋体" w:hint="eastAsia"/>
          <w:b/>
          <w:color w:val="000000" w:themeColor="text1"/>
          <w:sz w:val="24"/>
          <w:szCs w:val="24"/>
        </w:rPr>
        <w:t>第九条</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在药品购销过程中，如出现以下情况，则为乙方违约，甲方可解除合同。</w:t>
      </w:r>
    </w:p>
    <w:p w:rsidR="00822946" w:rsidRDefault="004B3025">
      <w:pPr>
        <w:adjustRightInd w:val="0"/>
        <w:snapToGrid w:val="0"/>
        <w:spacing w:line="440" w:lineRule="exact"/>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 xml:space="preserve">    1. </w:t>
      </w:r>
      <w:r>
        <w:rPr>
          <w:rFonts w:ascii="仿宋" w:eastAsia="仿宋" w:hAnsi="仿宋" w:cs="宋体" w:hint="eastAsia"/>
          <w:color w:val="000000" w:themeColor="text1"/>
          <w:sz w:val="24"/>
          <w:szCs w:val="24"/>
        </w:rPr>
        <w:t>乙方销售假、劣药品。</w:t>
      </w:r>
    </w:p>
    <w:p w:rsidR="00822946" w:rsidRDefault="004B3025">
      <w:pPr>
        <w:adjustRightInd w:val="0"/>
        <w:snapToGrid w:val="0"/>
        <w:spacing w:line="440" w:lineRule="exact"/>
        <w:ind w:firstLineChars="200"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 xml:space="preserve">2. </w:t>
      </w:r>
      <w:r>
        <w:rPr>
          <w:rFonts w:ascii="仿宋" w:eastAsia="仿宋" w:hAnsi="仿宋" w:cs="宋体" w:hint="eastAsia"/>
          <w:color w:val="000000" w:themeColor="text1"/>
          <w:sz w:val="24"/>
          <w:szCs w:val="24"/>
        </w:rPr>
        <w:t>乙方给予甲方工作人员药品回扣。</w:t>
      </w:r>
    </w:p>
    <w:p w:rsidR="00822946" w:rsidRDefault="004B3025">
      <w:pPr>
        <w:adjustRightInd w:val="0"/>
        <w:snapToGrid w:val="0"/>
        <w:spacing w:line="440" w:lineRule="exact"/>
        <w:ind w:firstLineChars="200"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 xml:space="preserve">3. </w:t>
      </w:r>
      <w:r>
        <w:rPr>
          <w:rFonts w:ascii="仿宋" w:eastAsia="仿宋" w:hAnsi="仿宋" w:cs="宋体" w:hint="eastAsia"/>
          <w:color w:val="000000" w:themeColor="text1"/>
          <w:sz w:val="24"/>
          <w:szCs w:val="24"/>
        </w:rPr>
        <w:t>乙方多次（三次以上）出现不能及时供货或供货满足率低于</w:t>
      </w:r>
      <w:r>
        <w:rPr>
          <w:rFonts w:ascii="仿宋" w:eastAsia="仿宋" w:hAnsi="仿宋" w:cs="宋体" w:hint="eastAsia"/>
          <w:color w:val="000000" w:themeColor="text1"/>
          <w:sz w:val="24"/>
          <w:szCs w:val="24"/>
        </w:rPr>
        <w:t>99%</w:t>
      </w:r>
      <w:r>
        <w:rPr>
          <w:rFonts w:ascii="仿宋" w:eastAsia="仿宋" w:hAnsi="仿宋" w:cs="宋体" w:hint="eastAsia"/>
          <w:color w:val="000000" w:themeColor="text1"/>
          <w:sz w:val="24"/>
          <w:szCs w:val="24"/>
        </w:rPr>
        <w:t>。</w:t>
      </w:r>
    </w:p>
    <w:p w:rsidR="00822946" w:rsidRDefault="004B3025">
      <w:pPr>
        <w:adjustRightInd w:val="0"/>
        <w:snapToGrid w:val="0"/>
        <w:spacing w:line="440" w:lineRule="exact"/>
        <w:ind w:firstLineChars="200"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 xml:space="preserve">4. </w:t>
      </w:r>
      <w:r>
        <w:rPr>
          <w:rFonts w:ascii="仿宋" w:eastAsia="仿宋" w:hAnsi="仿宋" w:cs="宋体" w:hint="eastAsia"/>
          <w:color w:val="000000" w:themeColor="text1"/>
          <w:sz w:val="24"/>
          <w:szCs w:val="24"/>
        </w:rPr>
        <w:t>乙方供货在绍兴市市场监督管理局抽检中查出伪品时。</w:t>
      </w:r>
    </w:p>
    <w:p w:rsidR="00822946" w:rsidRDefault="004B3025">
      <w:pPr>
        <w:adjustRightInd w:val="0"/>
        <w:snapToGrid w:val="0"/>
        <w:spacing w:line="440" w:lineRule="exact"/>
        <w:ind w:firstLineChars="196" w:firstLine="472"/>
        <w:jc w:val="left"/>
        <w:rPr>
          <w:rFonts w:ascii="仿宋" w:eastAsia="仿宋" w:hAnsi="仿宋" w:cs="宋体"/>
          <w:color w:val="000000" w:themeColor="text1"/>
          <w:sz w:val="24"/>
          <w:szCs w:val="24"/>
        </w:rPr>
      </w:pPr>
      <w:r>
        <w:rPr>
          <w:rFonts w:ascii="仿宋" w:eastAsia="仿宋" w:hAnsi="仿宋" w:cs="宋体" w:hint="eastAsia"/>
          <w:b/>
          <w:color w:val="000000" w:themeColor="text1"/>
          <w:sz w:val="24"/>
          <w:szCs w:val="24"/>
        </w:rPr>
        <w:t>第十条</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乙方所缴纳的保证金，合同期满无息退还。如有违约予以扣减，合同期满退还余额。</w:t>
      </w:r>
    </w:p>
    <w:p w:rsidR="00822946" w:rsidRDefault="004B3025">
      <w:pPr>
        <w:adjustRightInd w:val="0"/>
        <w:snapToGrid w:val="0"/>
        <w:spacing w:line="440" w:lineRule="exact"/>
        <w:ind w:firstLineChars="200" w:firstLine="482"/>
        <w:jc w:val="left"/>
        <w:rPr>
          <w:rFonts w:ascii="仿宋" w:eastAsia="仿宋" w:hAnsi="仿宋" w:cs="宋体"/>
          <w:color w:val="000000" w:themeColor="text1"/>
          <w:sz w:val="24"/>
          <w:szCs w:val="24"/>
        </w:rPr>
      </w:pPr>
      <w:r>
        <w:rPr>
          <w:rFonts w:ascii="仿宋" w:eastAsia="仿宋" w:hAnsi="仿宋" w:cs="宋体" w:hint="eastAsia"/>
          <w:b/>
          <w:color w:val="000000" w:themeColor="text1"/>
          <w:sz w:val="24"/>
          <w:szCs w:val="24"/>
        </w:rPr>
        <w:t>第十一条</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在药品购销中，如出现以下情况，则甲方违约，乙方可解除合同。</w:t>
      </w:r>
    </w:p>
    <w:p w:rsidR="00822946" w:rsidRDefault="004B3025">
      <w:pPr>
        <w:adjustRightInd w:val="0"/>
        <w:snapToGrid w:val="0"/>
        <w:spacing w:line="440" w:lineRule="exact"/>
        <w:ind w:firstLineChars="200"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w:t>
      </w:r>
      <w:r>
        <w:rPr>
          <w:rFonts w:ascii="仿宋" w:eastAsia="仿宋" w:hAnsi="仿宋" w:cs="宋体" w:hint="eastAsia"/>
          <w:color w:val="000000" w:themeColor="text1"/>
          <w:sz w:val="24"/>
          <w:szCs w:val="24"/>
        </w:rPr>
        <w:t>甲方未经乙方同意，故意延迟货款结算时间；</w:t>
      </w:r>
    </w:p>
    <w:p w:rsidR="00822946" w:rsidRDefault="004B3025">
      <w:pPr>
        <w:adjustRightInd w:val="0"/>
        <w:snapToGrid w:val="0"/>
        <w:spacing w:line="440" w:lineRule="exact"/>
        <w:ind w:firstLineChars="200"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 xml:space="preserve">2. </w:t>
      </w:r>
      <w:r>
        <w:rPr>
          <w:rFonts w:ascii="仿宋" w:eastAsia="仿宋" w:hAnsi="仿宋" w:cs="宋体" w:hint="eastAsia"/>
          <w:color w:val="000000" w:themeColor="text1"/>
          <w:sz w:val="24"/>
          <w:szCs w:val="24"/>
        </w:rPr>
        <w:t>甲方擅自向中标外企业采购药品。</w:t>
      </w:r>
    </w:p>
    <w:p w:rsidR="00822946" w:rsidRDefault="004B3025">
      <w:pPr>
        <w:adjustRightInd w:val="0"/>
        <w:snapToGrid w:val="0"/>
        <w:spacing w:line="440" w:lineRule="exact"/>
        <w:ind w:firstLineChars="200" w:firstLine="482"/>
        <w:jc w:val="left"/>
        <w:rPr>
          <w:rFonts w:ascii="仿宋" w:eastAsia="仿宋" w:hAnsi="仿宋" w:cs="宋体"/>
          <w:color w:val="000000" w:themeColor="text1"/>
          <w:sz w:val="24"/>
          <w:szCs w:val="24"/>
        </w:rPr>
      </w:pPr>
      <w:r>
        <w:rPr>
          <w:rFonts w:ascii="仿宋" w:eastAsia="仿宋" w:hAnsi="仿宋" w:cs="宋体" w:hint="eastAsia"/>
          <w:b/>
          <w:color w:val="000000" w:themeColor="text1"/>
          <w:sz w:val="24"/>
          <w:szCs w:val="24"/>
        </w:rPr>
        <w:t>第十二条</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合同期限：自合同签订之日起二年止。合同期满后，在下次招标前，原合同仍有效。</w:t>
      </w:r>
    </w:p>
    <w:p w:rsidR="00822946" w:rsidRDefault="004B3025">
      <w:pPr>
        <w:adjustRightInd w:val="0"/>
        <w:snapToGrid w:val="0"/>
        <w:spacing w:line="440" w:lineRule="exact"/>
        <w:ind w:firstLineChars="200"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w:t>
      </w:r>
      <w:r>
        <w:rPr>
          <w:rFonts w:ascii="仿宋" w:eastAsia="仿宋" w:hAnsi="仿宋" w:cs="宋体" w:hint="eastAsia"/>
          <w:color w:val="000000" w:themeColor="text1"/>
          <w:sz w:val="24"/>
          <w:szCs w:val="24"/>
        </w:rPr>
        <w:t>．第一年合同期限。自</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年</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月</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日起到</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年</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月</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日止。</w:t>
      </w:r>
    </w:p>
    <w:p w:rsidR="00822946" w:rsidRDefault="004B3025">
      <w:pPr>
        <w:adjustRightInd w:val="0"/>
        <w:snapToGrid w:val="0"/>
        <w:spacing w:line="440" w:lineRule="exact"/>
        <w:ind w:firstLineChars="200"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2</w:t>
      </w:r>
      <w:r>
        <w:rPr>
          <w:rFonts w:ascii="仿宋" w:eastAsia="仿宋" w:hAnsi="仿宋" w:cs="宋体" w:hint="eastAsia"/>
          <w:color w:val="000000" w:themeColor="text1"/>
          <w:sz w:val="24"/>
          <w:szCs w:val="24"/>
        </w:rPr>
        <w:t>．合同期内，遇国家相关政策调整、饮片作价机制变更等情况，双方可就相关事宜进行协商，并签订补充协议；若协商未果，招标人有权单方解除合同，重新组织招标。</w:t>
      </w:r>
    </w:p>
    <w:p w:rsidR="00822946" w:rsidRDefault="004B3025">
      <w:pPr>
        <w:adjustRightInd w:val="0"/>
        <w:snapToGrid w:val="0"/>
        <w:spacing w:line="440" w:lineRule="exact"/>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3</w:t>
      </w:r>
      <w:r>
        <w:rPr>
          <w:rFonts w:ascii="仿宋" w:eastAsia="仿宋" w:hAnsi="仿宋" w:cs="宋体" w:hint="eastAsia"/>
          <w:color w:val="000000" w:themeColor="text1"/>
          <w:sz w:val="24"/>
          <w:szCs w:val="24"/>
        </w:rPr>
        <w:t>．任何一方因自身原因提出解除合同，必须提前</w:t>
      </w:r>
      <w:r>
        <w:rPr>
          <w:rFonts w:ascii="仿宋" w:eastAsia="仿宋" w:hAnsi="仿宋" w:cs="宋体" w:hint="eastAsia"/>
          <w:color w:val="000000" w:themeColor="text1"/>
          <w:sz w:val="24"/>
          <w:szCs w:val="24"/>
        </w:rPr>
        <w:t>2</w:t>
      </w:r>
      <w:r>
        <w:rPr>
          <w:rFonts w:ascii="仿宋" w:eastAsia="仿宋" w:hAnsi="仿宋" w:cs="宋体" w:hint="eastAsia"/>
          <w:color w:val="000000" w:themeColor="text1"/>
          <w:sz w:val="24"/>
          <w:szCs w:val="24"/>
        </w:rPr>
        <w:t>个月书面通知另一方协商解决。</w:t>
      </w:r>
    </w:p>
    <w:p w:rsidR="00822946" w:rsidRDefault="004B3025">
      <w:pPr>
        <w:adjustRightInd w:val="0"/>
        <w:snapToGrid w:val="0"/>
        <w:spacing w:line="440" w:lineRule="exact"/>
        <w:ind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4</w:t>
      </w:r>
      <w:r>
        <w:rPr>
          <w:rFonts w:ascii="仿宋" w:eastAsia="仿宋" w:hAnsi="仿宋" w:cs="宋体" w:hint="eastAsia"/>
          <w:color w:val="000000" w:themeColor="text1"/>
          <w:sz w:val="24"/>
          <w:szCs w:val="24"/>
        </w:rPr>
        <w:t>．合同期间如遇有上级部门集中招标采购规定的，按上级部门规定执行，本期合同自然终止。</w:t>
      </w:r>
    </w:p>
    <w:p w:rsidR="00822946" w:rsidRDefault="004B3025">
      <w:pPr>
        <w:adjustRightInd w:val="0"/>
        <w:snapToGrid w:val="0"/>
        <w:spacing w:line="440" w:lineRule="exact"/>
        <w:ind w:firstLine="480"/>
        <w:jc w:val="left"/>
        <w:rPr>
          <w:rFonts w:ascii="仿宋" w:eastAsia="仿宋" w:hAnsi="仿宋" w:cs="宋体"/>
          <w:color w:val="000000" w:themeColor="text1"/>
          <w:sz w:val="24"/>
          <w:szCs w:val="24"/>
        </w:rPr>
      </w:pPr>
      <w:r>
        <w:rPr>
          <w:rFonts w:ascii="仿宋" w:eastAsia="仿宋" w:hAnsi="仿宋" w:cs="宋体" w:hint="eastAsia"/>
          <w:b/>
          <w:color w:val="000000" w:themeColor="text1"/>
          <w:sz w:val="24"/>
          <w:szCs w:val="24"/>
        </w:rPr>
        <w:t>第十三条</w:t>
      </w:r>
      <w:r>
        <w:rPr>
          <w:rFonts w:ascii="仿宋" w:eastAsia="仿宋" w:hAnsi="仿宋" w:cs="宋体" w:hint="eastAsia"/>
          <w:color w:val="000000" w:themeColor="text1"/>
          <w:sz w:val="24"/>
          <w:szCs w:val="24"/>
        </w:rPr>
        <w:t xml:space="preserve"> </w:t>
      </w:r>
      <w:r>
        <w:rPr>
          <w:rFonts w:ascii="仿宋" w:eastAsia="仿宋" w:hAnsi="仿宋" w:cs="宋体" w:hint="eastAsia"/>
          <w:b/>
          <w:color w:val="000000" w:themeColor="text1"/>
          <w:sz w:val="24"/>
          <w:szCs w:val="24"/>
        </w:rPr>
        <w:t xml:space="preserve"> </w:t>
      </w:r>
      <w:r>
        <w:rPr>
          <w:rFonts w:ascii="仿宋" w:eastAsia="仿宋" w:hAnsi="仿宋" w:cs="宋体" w:hint="eastAsia"/>
          <w:color w:val="000000" w:themeColor="text1"/>
          <w:sz w:val="24"/>
          <w:szCs w:val="24"/>
        </w:rPr>
        <w:t>付款方式</w:t>
      </w:r>
    </w:p>
    <w:p w:rsidR="00822946" w:rsidRDefault="004B3025">
      <w:pPr>
        <w:spacing w:line="400" w:lineRule="exact"/>
        <w:ind w:firstLineChars="200"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w:t>
      </w:r>
      <w:r>
        <w:rPr>
          <w:rFonts w:ascii="仿宋" w:eastAsia="仿宋" w:hAnsi="仿宋" w:cs="宋体" w:hint="eastAsia"/>
          <w:color w:val="000000" w:themeColor="text1"/>
          <w:sz w:val="24"/>
          <w:szCs w:val="24"/>
        </w:rPr>
        <w:t>．乙方需在合同签</w:t>
      </w:r>
      <w:r>
        <w:rPr>
          <w:rFonts w:ascii="仿宋" w:eastAsia="仿宋" w:hAnsi="仿宋" w:cs="宋体" w:hint="eastAsia"/>
          <w:color w:val="000000" w:themeColor="text1"/>
          <w:sz w:val="24"/>
          <w:szCs w:val="24"/>
        </w:rPr>
        <w:t>订时缴纳</w:t>
      </w:r>
      <w:r>
        <w:rPr>
          <w:rFonts w:ascii="仿宋" w:eastAsia="仿宋" w:hAnsi="仿宋" w:cs="宋体" w:hint="eastAsia"/>
          <w:color w:val="000000" w:themeColor="text1"/>
          <w:sz w:val="24"/>
          <w:szCs w:val="24"/>
          <w:u w:val="single"/>
        </w:rPr>
        <w:t xml:space="preserve">         </w:t>
      </w:r>
      <w:r>
        <w:rPr>
          <w:rFonts w:ascii="仿宋" w:eastAsia="仿宋" w:hAnsi="仿宋" w:cs="宋体" w:hint="eastAsia"/>
          <w:bCs/>
          <w:iCs/>
          <w:color w:val="000000" w:themeColor="text1"/>
          <w:sz w:val="24"/>
          <w:szCs w:val="24"/>
          <w:u w:val="single"/>
        </w:rPr>
        <w:t xml:space="preserve">  </w:t>
      </w:r>
      <w:r>
        <w:rPr>
          <w:rFonts w:ascii="仿宋" w:eastAsia="仿宋" w:hAnsi="仿宋" w:cs="宋体" w:hint="eastAsia"/>
          <w:color w:val="000000" w:themeColor="text1"/>
          <w:sz w:val="24"/>
          <w:szCs w:val="24"/>
        </w:rPr>
        <w:t>履约保证金，保证金合同终止后</w:t>
      </w:r>
      <w:r>
        <w:rPr>
          <w:rFonts w:ascii="仿宋" w:eastAsia="仿宋" w:hAnsi="仿宋" w:cs="宋体" w:hint="eastAsia"/>
          <w:color w:val="000000" w:themeColor="text1"/>
          <w:sz w:val="24"/>
          <w:szCs w:val="24"/>
          <w:u w:val="single"/>
        </w:rPr>
        <w:t xml:space="preserve">  </w:t>
      </w:r>
      <w:r>
        <w:rPr>
          <w:rFonts w:ascii="仿宋" w:eastAsia="仿宋" w:hAnsi="仿宋" w:cs="宋体" w:hint="eastAsia"/>
          <w:bCs/>
          <w:iCs/>
          <w:color w:val="000000" w:themeColor="text1"/>
          <w:sz w:val="24"/>
          <w:szCs w:val="24"/>
          <w:u w:val="single"/>
        </w:rPr>
        <w:t xml:space="preserve">15  </w:t>
      </w:r>
      <w:r>
        <w:rPr>
          <w:rFonts w:ascii="仿宋" w:eastAsia="仿宋" w:hAnsi="仿宋" w:cs="宋体" w:hint="eastAsia"/>
          <w:color w:val="000000" w:themeColor="text1"/>
          <w:sz w:val="24"/>
          <w:szCs w:val="24"/>
        </w:rPr>
        <w:t>天内退还。</w:t>
      </w:r>
    </w:p>
    <w:p w:rsidR="00822946" w:rsidRDefault="004B3025">
      <w:pPr>
        <w:spacing w:line="400" w:lineRule="exact"/>
        <w:ind w:firstLineChars="200" w:firstLine="480"/>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2</w:t>
      </w:r>
      <w:r>
        <w:rPr>
          <w:rFonts w:ascii="仿宋" w:eastAsia="仿宋" w:hAnsi="仿宋" w:cs="宋体" w:hint="eastAsia"/>
          <w:color w:val="000000" w:themeColor="text1"/>
          <w:sz w:val="24"/>
          <w:szCs w:val="24"/>
        </w:rPr>
        <w:t>．甲方财务入账后，</w:t>
      </w:r>
      <w:r>
        <w:rPr>
          <w:rFonts w:ascii="仿宋" w:eastAsia="仿宋" w:hAnsi="仿宋" w:cs="宋体" w:hint="eastAsia"/>
          <w:b/>
          <w:color w:val="000000" w:themeColor="text1"/>
          <w:sz w:val="24"/>
          <w:szCs w:val="24"/>
        </w:rPr>
        <w:t>发票财务入账后，根据财务流程付款。</w:t>
      </w:r>
      <w:r>
        <w:rPr>
          <w:rFonts w:ascii="仿宋" w:eastAsia="仿宋" w:hAnsi="仿宋" w:cs="宋体" w:hint="eastAsia"/>
          <w:color w:val="000000" w:themeColor="text1"/>
          <w:sz w:val="24"/>
          <w:szCs w:val="24"/>
        </w:rPr>
        <w:t>（遇质量问题等特殊情况除外）。乙方发票章单位名称必须与投标时公章名称相符合，否则甲方有权拒付相关款项。</w:t>
      </w:r>
    </w:p>
    <w:p w:rsidR="00822946" w:rsidRDefault="004B3025">
      <w:pPr>
        <w:adjustRightInd w:val="0"/>
        <w:snapToGrid w:val="0"/>
        <w:spacing w:line="440" w:lineRule="exact"/>
        <w:ind w:firstLine="480"/>
        <w:jc w:val="left"/>
        <w:rPr>
          <w:rFonts w:ascii="仿宋" w:eastAsia="仿宋" w:hAnsi="仿宋" w:cs="宋体"/>
          <w:color w:val="000000" w:themeColor="text1"/>
          <w:sz w:val="24"/>
          <w:szCs w:val="24"/>
        </w:rPr>
      </w:pPr>
      <w:r>
        <w:rPr>
          <w:rFonts w:ascii="仿宋" w:eastAsia="仿宋" w:hAnsi="仿宋" w:cs="宋体" w:hint="eastAsia"/>
          <w:b/>
          <w:color w:val="000000" w:themeColor="text1"/>
          <w:sz w:val="24"/>
          <w:szCs w:val="24"/>
        </w:rPr>
        <w:t>第十四条</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双方应严格履行本合同。</w:t>
      </w:r>
      <w:r>
        <w:rPr>
          <w:rFonts w:ascii="仿宋" w:eastAsia="仿宋" w:hAnsi="仿宋" w:cs="宋体" w:hint="eastAsia"/>
          <w:b/>
          <w:color w:val="000000" w:themeColor="text1"/>
          <w:sz w:val="24"/>
          <w:szCs w:val="24"/>
        </w:rPr>
        <w:t>违约时，违约方向守约方支付违约金</w:t>
      </w:r>
      <w:r>
        <w:rPr>
          <w:rFonts w:ascii="仿宋" w:eastAsia="仿宋" w:hAnsi="仿宋" w:cs="宋体" w:hint="eastAsia"/>
          <w:b/>
          <w:color w:val="000000" w:themeColor="text1"/>
          <w:sz w:val="24"/>
          <w:szCs w:val="24"/>
        </w:rPr>
        <w:t>10</w:t>
      </w:r>
      <w:r>
        <w:rPr>
          <w:rFonts w:ascii="仿宋" w:eastAsia="仿宋" w:hAnsi="仿宋" w:cs="宋体" w:hint="eastAsia"/>
          <w:b/>
          <w:color w:val="000000" w:themeColor="text1"/>
          <w:sz w:val="24"/>
          <w:szCs w:val="24"/>
        </w:rPr>
        <w:t>万元。</w:t>
      </w:r>
    </w:p>
    <w:p w:rsidR="00822946" w:rsidRDefault="004B3025">
      <w:pPr>
        <w:spacing w:line="400" w:lineRule="exact"/>
        <w:ind w:firstLineChars="187" w:firstLine="451"/>
        <w:jc w:val="left"/>
        <w:rPr>
          <w:rFonts w:ascii="仿宋" w:eastAsia="仿宋" w:hAnsi="仿宋"/>
          <w:color w:val="000000" w:themeColor="text1"/>
          <w:kern w:val="2"/>
          <w:sz w:val="24"/>
          <w:szCs w:val="24"/>
        </w:rPr>
      </w:pPr>
      <w:r>
        <w:rPr>
          <w:rFonts w:ascii="仿宋" w:eastAsia="仿宋" w:hAnsi="仿宋" w:cs="宋体" w:hint="eastAsia"/>
          <w:b/>
          <w:color w:val="000000" w:themeColor="text1"/>
          <w:sz w:val="24"/>
          <w:szCs w:val="24"/>
        </w:rPr>
        <w:t>第十五条</w:t>
      </w:r>
      <w:r>
        <w:rPr>
          <w:rFonts w:ascii="仿宋" w:eastAsia="仿宋" w:hAnsi="仿宋" w:cs="宋体" w:hint="eastAsia"/>
          <w:color w:val="000000" w:themeColor="text1"/>
          <w:sz w:val="24"/>
          <w:szCs w:val="24"/>
        </w:rPr>
        <w:t xml:space="preserve">  </w:t>
      </w:r>
      <w:r>
        <w:rPr>
          <w:rFonts w:ascii="仿宋" w:eastAsia="仿宋" w:hAnsi="仿宋" w:hint="eastAsia"/>
          <w:color w:val="000000" w:themeColor="text1"/>
          <w:sz w:val="24"/>
          <w:szCs w:val="24"/>
        </w:rPr>
        <w:t>本合同未尽事项或履行时发生争议，双方将本着诚实信用的原则，协商解决。协商不成的，由管理部门先予调解，调解不成可向绍兴市越城区人民法院起诉。</w:t>
      </w:r>
    </w:p>
    <w:p w:rsidR="00822946" w:rsidRDefault="004B3025">
      <w:pPr>
        <w:spacing w:line="440" w:lineRule="exact"/>
        <w:ind w:firstLineChars="187" w:firstLine="451"/>
        <w:jc w:val="left"/>
        <w:rPr>
          <w:rFonts w:ascii="仿宋" w:eastAsia="仿宋" w:hAnsi="仿宋" w:cs="宋体"/>
          <w:color w:val="000000" w:themeColor="text1"/>
          <w:sz w:val="24"/>
          <w:szCs w:val="24"/>
        </w:rPr>
      </w:pPr>
      <w:r>
        <w:rPr>
          <w:rFonts w:ascii="仿宋" w:eastAsia="仿宋" w:hAnsi="仿宋" w:cs="宋体" w:hint="eastAsia"/>
          <w:b/>
          <w:color w:val="000000" w:themeColor="text1"/>
          <w:sz w:val="24"/>
          <w:szCs w:val="24"/>
        </w:rPr>
        <w:lastRenderedPageBreak/>
        <w:t>第十六条</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其他约定事项</w:t>
      </w:r>
    </w:p>
    <w:p w:rsidR="00822946" w:rsidRDefault="004B3025">
      <w:pPr>
        <w:spacing w:line="440" w:lineRule="exact"/>
        <w:ind w:firstLineChars="187" w:firstLine="449"/>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w:t>
      </w:r>
      <w:r>
        <w:rPr>
          <w:rFonts w:ascii="仿宋" w:eastAsia="仿宋" w:hAnsi="仿宋" w:cs="宋体" w:hint="eastAsia"/>
          <w:color w:val="000000" w:themeColor="text1"/>
          <w:sz w:val="24"/>
          <w:szCs w:val="24"/>
        </w:rPr>
        <w:t>．</w:t>
      </w:r>
      <w:r>
        <w:rPr>
          <w:rFonts w:ascii="仿宋" w:eastAsia="仿宋" w:hAnsi="仿宋" w:hint="eastAsia"/>
          <w:color w:val="000000" w:themeColor="text1"/>
          <w:sz w:val="24"/>
          <w:szCs w:val="24"/>
        </w:rPr>
        <w:t>本合同经双方法定（授权）代表人签字并盖章后生效。</w:t>
      </w:r>
    </w:p>
    <w:p w:rsidR="00822946" w:rsidRDefault="004B3025">
      <w:pPr>
        <w:spacing w:line="440" w:lineRule="exact"/>
        <w:ind w:firstLineChars="187" w:firstLine="449"/>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2</w:t>
      </w:r>
      <w:r>
        <w:rPr>
          <w:rFonts w:ascii="仿宋" w:eastAsia="仿宋" w:hAnsi="仿宋" w:cs="宋体" w:hint="eastAsia"/>
          <w:color w:val="000000" w:themeColor="text1"/>
          <w:sz w:val="24"/>
          <w:szCs w:val="24"/>
        </w:rPr>
        <w:t>．招标文件作为合同的附件；招标文件、投标文件与本合同具有同等法律效力；本合同未尽事宜，遵照</w:t>
      </w:r>
      <w:r>
        <w:rPr>
          <w:rFonts w:ascii="仿宋" w:eastAsia="仿宋" w:hAnsi="仿宋" w:cs="仿宋" w:hint="eastAsia"/>
          <w:color w:val="000000" w:themeColor="text1"/>
          <w:sz w:val="24"/>
          <w:szCs w:val="24"/>
        </w:rPr>
        <w:t>《</w:t>
      </w:r>
      <w:r>
        <w:rPr>
          <w:rFonts w:ascii="仿宋" w:eastAsia="仿宋" w:hAnsi="仿宋" w:cs="仿宋" w:hint="eastAsia"/>
          <w:color w:val="000000" w:themeColor="text1"/>
          <w:sz w:val="24"/>
          <w:szCs w:val="24"/>
          <w:shd w:val="clear" w:color="auto" w:fill="FFFFFF"/>
        </w:rPr>
        <w:t>中华人民共和国民法典</w:t>
      </w:r>
      <w:r>
        <w:rPr>
          <w:rFonts w:ascii="仿宋" w:eastAsia="仿宋" w:hAnsi="仿宋" w:cs="仿宋" w:hint="eastAsia"/>
          <w:color w:val="000000" w:themeColor="text1"/>
          <w:sz w:val="24"/>
          <w:szCs w:val="24"/>
        </w:rPr>
        <w:t>》有</w:t>
      </w:r>
      <w:r>
        <w:rPr>
          <w:rFonts w:ascii="仿宋" w:eastAsia="仿宋" w:hAnsi="仿宋" w:cs="宋体" w:hint="eastAsia"/>
          <w:color w:val="000000" w:themeColor="text1"/>
          <w:sz w:val="24"/>
          <w:szCs w:val="24"/>
        </w:rPr>
        <w:t>关条文执行。</w:t>
      </w:r>
    </w:p>
    <w:p w:rsidR="00822946" w:rsidRDefault="004B3025">
      <w:pPr>
        <w:spacing w:line="440" w:lineRule="exact"/>
        <w:ind w:firstLineChars="187" w:firstLine="449"/>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3</w:t>
      </w:r>
      <w:r>
        <w:rPr>
          <w:rFonts w:ascii="仿宋" w:eastAsia="仿宋" w:hAnsi="仿宋" w:cs="宋体" w:hint="eastAsia"/>
          <w:color w:val="000000" w:themeColor="text1"/>
          <w:sz w:val="24"/>
          <w:szCs w:val="24"/>
        </w:rPr>
        <w:t>．本合同一式四份，具同等法律效力</w:t>
      </w:r>
      <w:r>
        <w:rPr>
          <w:rFonts w:ascii="仿宋" w:eastAsia="仿宋" w:hAnsi="仿宋" w:cs="宋体" w:hint="eastAsia"/>
          <w:color w:val="000000" w:themeColor="text1"/>
          <w:spacing w:val="-30"/>
          <w:sz w:val="24"/>
          <w:szCs w:val="24"/>
        </w:rPr>
        <w:t>，</w:t>
      </w:r>
      <w:r>
        <w:rPr>
          <w:rFonts w:ascii="仿宋" w:eastAsia="仿宋" w:hAnsi="仿宋" w:cs="宋体" w:hint="eastAsia"/>
          <w:color w:val="000000" w:themeColor="text1"/>
          <w:sz w:val="24"/>
          <w:szCs w:val="24"/>
        </w:rPr>
        <w:t>甲、乙双方各两份。</w:t>
      </w:r>
    </w:p>
    <w:p w:rsidR="00822946" w:rsidRDefault="004B3025">
      <w:pPr>
        <w:spacing w:line="440" w:lineRule="exact"/>
        <w:ind w:firstLineChars="187" w:firstLine="449"/>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4</w:t>
      </w:r>
      <w:r>
        <w:rPr>
          <w:rFonts w:ascii="仿宋" w:eastAsia="仿宋" w:hAnsi="仿宋" w:cs="宋体" w:hint="eastAsia"/>
          <w:color w:val="000000" w:themeColor="text1"/>
          <w:sz w:val="24"/>
          <w:szCs w:val="24"/>
        </w:rPr>
        <w:t>．未尽事宜可另行签订补充合同（协议）。</w:t>
      </w:r>
    </w:p>
    <w:p w:rsidR="00822946" w:rsidRDefault="00822946">
      <w:pPr>
        <w:spacing w:line="440" w:lineRule="exact"/>
        <w:ind w:firstLineChars="187" w:firstLine="449"/>
        <w:jc w:val="left"/>
        <w:rPr>
          <w:rFonts w:ascii="仿宋" w:eastAsia="仿宋" w:hAnsi="仿宋" w:cs="宋体"/>
          <w:color w:val="000000" w:themeColor="text1"/>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08"/>
        <w:gridCol w:w="4680"/>
      </w:tblGrid>
      <w:tr w:rsidR="00822946">
        <w:trPr>
          <w:trHeight w:val="503"/>
          <w:jc w:val="center"/>
        </w:trPr>
        <w:tc>
          <w:tcPr>
            <w:tcW w:w="4608" w:type="dxa"/>
            <w:tcBorders>
              <w:top w:val="single" w:sz="12" w:space="0" w:color="auto"/>
              <w:left w:val="single" w:sz="12" w:space="0" w:color="auto"/>
              <w:bottom w:val="single" w:sz="6" w:space="0" w:color="auto"/>
              <w:right w:val="single" w:sz="6" w:space="0" w:color="auto"/>
            </w:tcBorders>
            <w:vAlign w:val="center"/>
          </w:tcPr>
          <w:p w:rsidR="00822946" w:rsidRDefault="004B3025">
            <w:pPr>
              <w:spacing w:line="400" w:lineRule="exact"/>
              <w:jc w:val="left"/>
              <w:rPr>
                <w:rFonts w:ascii="仿宋" w:eastAsia="仿宋" w:hAnsi="仿宋" w:cs="宋体"/>
                <w:color w:val="000000" w:themeColor="text1"/>
                <w:kern w:val="2"/>
                <w:sz w:val="24"/>
                <w:szCs w:val="24"/>
              </w:rPr>
            </w:pPr>
            <w:r>
              <w:rPr>
                <w:rFonts w:ascii="仿宋" w:eastAsia="仿宋" w:hAnsi="仿宋" w:cs="宋体" w:hint="eastAsia"/>
                <w:color w:val="000000" w:themeColor="text1"/>
                <w:sz w:val="24"/>
                <w:szCs w:val="24"/>
              </w:rPr>
              <w:t>甲</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方</w:t>
            </w:r>
          </w:p>
        </w:tc>
        <w:tc>
          <w:tcPr>
            <w:tcW w:w="4680" w:type="dxa"/>
            <w:tcBorders>
              <w:top w:val="single" w:sz="12" w:space="0" w:color="auto"/>
              <w:left w:val="single" w:sz="6" w:space="0" w:color="auto"/>
              <w:bottom w:val="single" w:sz="6" w:space="0" w:color="auto"/>
              <w:right w:val="single" w:sz="12" w:space="0" w:color="auto"/>
            </w:tcBorders>
            <w:vAlign w:val="center"/>
          </w:tcPr>
          <w:p w:rsidR="00822946" w:rsidRDefault="004B3025">
            <w:pPr>
              <w:spacing w:line="400" w:lineRule="exact"/>
              <w:jc w:val="left"/>
              <w:rPr>
                <w:rFonts w:ascii="仿宋" w:eastAsia="仿宋" w:hAnsi="仿宋" w:cs="宋体"/>
                <w:color w:val="000000" w:themeColor="text1"/>
                <w:kern w:val="2"/>
                <w:sz w:val="24"/>
                <w:szCs w:val="24"/>
              </w:rPr>
            </w:pPr>
            <w:r>
              <w:rPr>
                <w:rFonts w:ascii="仿宋" w:eastAsia="仿宋" w:hAnsi="仿宋" w:cs="宋体" w:hint="eastAsia"/>
                <w:color w:val="000000" w:themeColor="text1"/>
                <w:sz w:val="24"/>
                <w:szCs w:val="24"/>
              </w:rPr>
              <w:t>乙</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方</w:t>
            </w:r>
          </w:p>
        </w:tc>
      </w:tr>
      <w:tr w:rsidR="00822946">
        <w:trPr>
          <w:trHeight w:val="3870"/>
          <w:jc w:val="center"/>
        </w:trPr>
        <w:tc>
          <w:tcPr>
            <w:tcW w:w="4608" w:type="dxa"/>
            <w:tcBorders>
              <w:top w:val="single" w:sz="6" w:space="0" w:color="auto"/>
              <w:left w:val="single" w:sz="12" w:space="0" w:color="auto"/>
              <w:bottom w:val="single" w:sz="12" w:space="0" w:color="auto"/>
              <w:right w:val="single" w:sz="6" w:space="0" w:color="auto"/>
            </w:tcBorders>
          </w:tcPr>
          <w:p w:rsidR="00822946" w:rsidRDefault="004B3025">
            <w:pPr>
              <w:spacing w:line="400" w:lineRule="exact"/>
              <w:ind w:right="-193"/>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单位名称（盖章）：绍兴市中医院</w:t>
            </w:r>
            <w:r>
              <w:rPr>
                <w:rFonts w:ascii="仿宋" w:eastAsia="仿宋" w:hAnsi="仿宋" w:cs="宋体" w:hint="eastAsia"/>
                <w:color w:val="000000" w:themeColor="text1"/>
                <w:sz w:val="24"/>
                <w:szCs w:val="24"/>
              </w:rPr>
              <w:t xml:space="preserve"> </w:t>
            </w:r>
          </w:p>
          <w:p w:rsidR="00822946" w:rsidRDefault="004B3025">
            <w:pPr>
              <w:spacing w:line="400" w:lineRule="exact"/>
              <w:ind w:right="-193"/>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统一社会信用代码：</w:t>
            </w:r>
            <w:r>
              <w:rPr>
                <w:rFonts w:ascii="仿宋" w:eastAsia="仿宋" w:hAnsi="仿宋" w:cs="宋体" w:hint="eastAsia"/>
                <w:color w:val="000000" w:themeColor="text1"/>
                <w:sz w:val="24"/>
                <w:szCs w:val="24"/>
              </w:rPr>
              <w:t>12330600471323092N</w:t>
            </w:r>
          </w:p>
          <w:p w:rsidR="00822946" w:rsidRDefault="004B3025">
            <w:pPr>
              <w:spacing w:line="400" w:lineRule="exact"/>
              <w:ind w:right="-193"/>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单位地址：绍兴市人民中路</w:t>
            </w:r>
            <w:r>
              <w:rPr>
                <w:rFonts w:ascii="仿宋" w:eastAsia="仿宋" w:hAnsi="仿宋" w:cs="宋体" w:hint="eastAsia"/>
                <w:color w:val="000000" w:themeColor="text1"/>
                <w:sz w:val="24"/>
                <w:szCs w:val="24"/>
              </w:rPr>
              <w:t>641</w:t>
            </w:r>
            <w:r>
              <w:rPr>
                <w:rFonts w:ascii="仿宋" w:eastAsia="仿宋" w:hAnsi="仿宋" w:cs="宋体" w:hint="eastAsia"/>
                <w:color w:val="000000" w:themeColor="text1"/>
                <w:sz w:val="24"/>
                <w:szCs w:val="24"/>
              </w:rPr>
              <w:t>号</w:t>
            </w:r>
            <w:r>
              <w:rPr>
                <w:rFonts w:ascii="仿宋" w:eastAsia="仿宋" w:hAnsi="仿宋" w:cs="宋体" w:hint="eastAsia"/>
                <w:color w:val="000000" w:themeColor="text1"/>
                <w:sz w:val="24"/>
                <w:szCs w:val="24"/>
              </w:rPr>
              <w:t xml:space="preserve"> </w:t>
            </w:r>
          </w:p>
          <w:p w:rsidR="00822946" w:rsidRDefault="004B3025">
            <w:pPr>
              <w:spacing w:line="400" w:lineRule="exact"/>
              <w:ind w:right="-193"/>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开户银行：中信银行绍兴越城支行</w:t>
            </w:r>
            <w:r>
              <w:rPr>
                <w:rFonts w:ascii="仿宋" w:eastAsia="仿宋" w:hAnsi="仿宋" w:cs="宋体" w:hint="eastAsia"/>
                <w:color w:val="000000" w:themeColor="text1"/>
                <w:sz w:val="24"/>
                <w:szCs w:val="24"/>
              </w:rPr>
              <w:t xml:space="preserve">      </w:t>
            </w:r>
          </w:p>
          <w:p w:rsidR="00822946" w:rsidRDefault="004B3025">
            <w:pPr>
              <w:spacing w:line="400" w:lineRule="exact"/>
              <w:ind w:right="-193"/>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银行账号：</w:t>
            </w:r>
            <w:r>
              <w:rPr>
                <w:rFonts w:ascii="仿宋" w:eastAsia="仿宋" w:hAnsi="仿宋" w:cs="宋体" w:hint="eastAsia"/>
                <w:color w:val="000000" w:themeColor="text1"/>
                <w:sz w:val="24"/>
                <w:szCs w:val="24"/>
              </w:rPr>
              <w:t>7334410182600041810</w:t>
            </w:r>
          </w:p>
          <w:p w:rsidR="00822946" w:rsidRDefault="004B3025">
            <w:pPr>
              <w:spacing w:line="400" w:lineRule="exact"/>
              <w:ind w:right="-193"/>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法定代表人</w:t>
            </w:r>
            <w:r>
              <w:rPr>
                <w:rFonts w:ascii="仿宋" w:eastAsia="仿宋" w:hAnsi="仿宋" w:cs="宋体" w:hint="eastAsia"/>
                <w:color w:val="000000" w:themeColor="text1"/>
                <w:sz w:val="24"/>
                <w:szCs w:val="24"/>
              </w:rPr>
              <w:t>/</w:t>
            </w:r>
            <w:r>
              <w:rPr>
                <w:rFonts w:ascii="仿宋" w:eastAsia="仿宋" w:hAnsi="仿宋" w:cs="宋体" w:hint="eastAsia"/>
                <w:color w:val="000000" w:themeColor="text1"/>
                <w:sz w:val="24"/>
                <w:szCs w:val="24"/>
              </w:rPr>
              <w:t>电话：</w:t>
            </w:r>
          </w:p>
          <w:p w:rsidR="00822946" w:rsidRDefault="004B3025">
            <w:pPr>
              <w:spacing w:line="400" w:lineRule="exact"/>
              <w:ind w:right="-193"/>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授权代表人</w:t>
            </w:r>
            <w:r>
              <w:rPr>
                <w:rFonts w:ascii="仿宋" w:eastAsia="仿宋" w:hAnsi="仿宋" w:cs="宋体" w:hint="eastAsia"/>
                <w:color w:val="000000" w:themeColor="text1"/>
                <w:sz w:val="24"/>
                <w:szCs w:val="24"/>
              </w:rPr>
              <w:t>/</w:t>
            </w:r>
            <w:r>
              <w:rPr>
                <w:rFonts w:ascii="仿宋" w:eastAsia="仿宋" w:hAnsi="仿宋" w:cs="宋体" w:hint="eastAsia"/>
                <w:color w:val="000000" w:themeColor="text1"/>
                <w:sz w:val="24"/>
                <w:szCs w:val="24"/>
              </w:rPr>
              <w:t>电话：</w:t>
            </w:r>
          </w:p>
          <w:p w:rsidR="00822946" w:rsidRDefault="004B3025">
            <w:pPr>
              <w:spacing w:line="400" w:lineRule="exact"/>
              <w:ind w:right="-193"/>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固定电话：</w:t>
            </w:r>
          </w:p>
          <w:p w:rsidR="00822946" w:rsidRDefault="004B3025">
            <w:pPr>
              <w:spacing w:line="400" w:lineRule="exact"/>
              <w:ind w:right="-193"/>
              <w:jc w:val="left"/>
              <w:rPr>
                <w:rFonts w:ascii="仿宋" w:eastAsia="仿宋" w:hAnsi="仿宋" w:cs="宋体"/>
                <w:color w:val="000000" w:themeColor="text1"/>
                <w:kern w:val="2"/>
                <w:sz w:val="24"/>
                <w:szCs w:val="24"/>
              </w:rPr>
            </w:pPr>
            <w:r>
              <w:rPr>
                <w:rFonts w:ascii="仿宋" w:eastAsia="仿宋" w:hAnsi="仿宋" w:cs="宋体" w:hint="eastAsia"/>
                <w:color w:val="000000" w:themeColor="text1"/>
                <w:sz w:val="24"/>
                <w:szCs w:val="24"/>
              </w:rPr>
              <w:t>签字日期：</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年</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月</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日</w:t>
            </w:r>
          </w:p>
        </w:tc>
        <w:tc>
          <w:tcPr>
            <w:tcW w:w="4680" w:type="dxa"/>
            <w:tcBorders>
              <w:top w:val="single" w:sz="6" w:space="0" w:color="auto"/>
              <w:left w:val="single" w:sz="6" w:space="0" w:color="auto"/>
              <w:bottom w:val="single" w:sz="12" w:space="0" w:color="auto"/>
              <w:right w:val="single" w:sz="12" w:space="0" w:color="auto"/>
            </w:tcBorders>
          </w:tcPr>
          <w:p w:rsidR="00822946" w:rsidRDefault="004B3025">
            <w:pPr>
              <w:spacing w:line="400" w:lineRule="exact"/>
              <w:ind w:right="-193"/>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单位名称（盖章）：</w:t>
            </w:r>
            <w:r>
              <w:rPr>
                <w:rFonts w:ascii="仿宋" w:eastAsia="仿宋" w:hAnsi="仿宋" w:cs="宋体" w:hint="eastAsia"/>
                <w:color w:val="000000" w:themeColor="text1"/>
                <w:sz w:val="24"/>
                <w:szCs w:val="24"/>
              </w:rPr>
              <w:t xml:space="preserve"> </w:t>
            </w:r>
          </w:p>
          <w:p w:rsidR="00822946" w:rsidRDefault="004B3025">
            <w:pPr>
              <w:spacing w:line="400" w:lineRule="exact"/>
              <w:ind w:right="-193"/>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统一社会信用代码：</w:t>
            </w:r>
          </w:p>
          <w:p w:rsidR="00822946" w:rsidRDefault="004B3025">
            <w:pPr>
              <w:spacing w:line="400" w:lineRule="exact"/>
              <w:ind w:right="-193"/>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单位地址：</w:t>
            </w:r>
            <w:r>
              <w:rPr>
                <w:rFonts w:ascii="仿宋" w:eastAsia="仿宋" w:hAnsi="仿宋" w:cs="宋体" w:hint="eastAsia"/>
                <w:color w:val="000000" w:themeColor="text1"/>
                <w:sz w:val="24"/>
                <w:szCs w:val="24"/>
              </w:rPr>
              <w:t xml:space="preserve"> </w:t>
            </w:r>
          </w:p>
          <w:p w:rsidR="00822946" w:rsidRDefault="004B3025">
            <w:pPr>
              <w:spacing w:line="400" w:lineRule="exact"/>
              <w:ind w:right="-193"/>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开户银行：</w:t>
            </w:r>
            <w:r>
              <w:rPr>
                <w:rFonts w:ascii="仿宋" w:eastAsia="仿宋" w:hAnsi="仿宋" w:cs="宋体" w:hint="eastAsia"/>
                <w:color w:val="000000" w:themeColor="text1"/>
                <w:sz w:val="24"/>
                <w:szCs w:val="24"/>
              </w:rPr>
              <w:t xml:space="preserve">    </w:t>
            </w:r>
          </w:p>
          <w:p w:rsidR="00822946" w:rsidRDefault="004B3025">
            <w:pPr>
              <w:spacing w:line="400" w:lineRule="exact"/>
              <w:ind w:right="-193"/>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银行账号：</w:t>
            </w:r>
          </w:p>
          <w:p w:rsidR="00822946" w:rsidRDefault="004B3025">
            <w:pPr>
              <w:spacing w:line="400" w:lineRule="exact"/>
              <w:ind w:right="-193"/>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法定代表人</w:t>
            </w:r>
            <w:r>
              <w:rPr>
                <w:rFonts w:ascii="仿宋" w:eastAsia="仿宋" w:hAnsi="仿宋" w:cs="宋体" w:hint="eastAsia"/>
                <w:color w:val="000000" w:themeColor="text1"/>
                <w:sz w:val="24"/>
                <w:szCs w:val="24"/>
              </w:rPr>
              <w:t>/</w:t>
            </w:r>
            <w:r>
              <w:rPr>
                <w:rFonts w:ascii="仿宋" w:eastAsia="仿宋" w:hAnsi="仿宋" w:cs="宋体" w:hint="eastAsia"/>
                <w:color w:val="000000" w:themeColor="text1"/>
                <w:sz w:val="24"/>
                <w:szCs w:val="24"/>
              </w:rPr>
              <w:t>电话：</w:t>
            </w:r>
          </w:p>
          <w:p w:rsidR="00822946" w:rsidRDefault="004B3025">
            <w:pPr>
              <w:spacing w:line="400" w:lineRule="exact"/>
              <w:ind w:right="-193"/>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授权代表人</w:t>
            </w:r>
            <w:r>
              <w:rPr>
                <w:rFonts w:ascii="仿宋" w:eastAsia="仿宋" w:hAnsi="仿宋" w:cs="宋体" w:hint="eastAsia"/>
                <w:color w:val="000000" w:themeColor="text1"/>
                <w:sz w:val="24"/>
                <w:szCs w:val="24"/>
              </w:rPr>
              <w:t>/</w:t>
            </w:r>
            <w:r>
              <w:rPr>
                <w:rFonts w:ascii="仿宋" w:eastAsia="仿宋" w:hAnsi="仿宋" w:cs="宋体" w:hint="eastAsia"/>
                <w:color w:val="000000" w:themeColor="text1"/>
                <w:sz w:val="24"/>
                <w:szCs w:val="24"/>
              </w:rPr>
              <w:t>电话：</w:t>
            </w:r>
          </w:p>
          <w:p w:rsidR="00822946" w:rsidRDefault="004B3025">
            <w:pPr>
              <w:spacing w:line="400" w:lineRule="exact"/>
              <w:ind w:right="-193"/>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固定电话：</w:t>
            </w:r>
          </w:p>
          <w:p w:rsidR="00822946" w:rsidRDefault="004B3025">
            <w:pPr>
              <w:spacing w:line="400" w:lineRule="exact"/>
              <w:ind w:right="-193"/>
              <w:jc w:val="left"/>
              <w:rPr>
                <w:rFonts w:ascii="仿宋" w:eastAsia="仿宋" w:hAnsi="仿宋" w:cs="宋体"/>
                <w:color w:val="000000" w:themeColor="text1"/>
                <w:kern w:val="2"/>
                <w:sz w:val="24"/>
                <w:szCs w:val="24"/>
              </w:rPr>
            </w:pPr>
            <w:r>
              <w:rPr>
                <w:rFonts w:ascii="仿宋" w:eastAsia="仿宋" w:hAnsi="仿宋" w:cs="宋体" w:hint="eastAsia"/>
                <w:color w:val="000000" w:themeColor="text1"/>
                <w:sz w:val="24"/>
                <w:szCs w:val="24"/>
              </w:rPr>
              <w:t>签字日期：</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年</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月</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日</w:t>
            </w:r>
          </w:p>
        </w:tc>
      </w:tr>
    </w:tbl>
    <w:p w:rsidR="00822946" w:rsidRDefault="00822946">
      <w:pPr>
        <w:pStyle w:val="a"/>
        <w:numPr>
          <w:ilvl w:val="0"/>
          <w:numId w:val="0"/>
        </w:numPr>
        <w:rPr>
          <w:rFonts w:ascii="宋体" w:hAnsi="宋体" w:cs="宋体"/>
          <w:color w:val="000000" w:themeColor="text1"/>
          <w:szCs w:val="21"/>
        </w:rPr>
      </w:pPr>
    </w:p>
    <w:p w:rsidR="00822946" w:rsidRDefault="00822946">
      <w:pPr>
        <w:pStyle w:val="a"/>
        <w:numPr>
          <w:ilvl w:val="0"/>
          <w:numId w:val="0"/>
        </w:numPr>
        <w:rPr>
          <w:rFonts w:ascii="宋体" w:hAnsi="宋体" w:cs="宋体"/>
          <w:color w:val="000000" w:themeColor="text1"/>
          <w:szCs w:val="21"/>
        </w:rPr>
      </w:pPr>
    </w:p>
    <w:p w:rsidR="00822946" w:rsidRDefault="00822946">
      <w:pPr>
        <w:pStyle w:val="a"/>
        <w:numPr>
          <w:ilvl w:val="0"/>
          <w:numId w:val="0"/>
        </w:numPr>
        <w:rPr>
          <w:rFonts w:ascii="宋体" w:hAnsi="宋体" w:cs="宋体"/>
          <w:color w:val="000000" w:themeColor="text1"/>
          <w:szCs w:val="21"/>
        </w:rPr>
      </w:pPr>
    </w:p>
    <w:p w:rsidR="00822946" w:rsidRDefault="00822946">
      <w:pPr>
        <w:pStyle w:val="a"/>
        <w:numPr>
          <w:ilvl w:val="0"/>
          <w:numId w:val="0"/>
        </w:numPr>
        <w:rPr>
          <w:rFonts w:ascii="宋体" w:hAnsi="宋体" w:cs="宋体"/>
          <w:color w:val="000000" w:themeColor="text1"/>
          <w:szCs w:val="21"/>
        </w:rPr>
      </w:pPr>
    </w:p>
    <w:p w:rsidR="00822946" w:rsidRDefault="00822946">
      <w:pPr>
        <w:pStyle w:val="a"/>
        <w:numPr>
          <w:ilvl w:val="0"/>
          <w:numId w:val="0"/>
        </w:numPr>
        <w:rPr>
          <w:rFonts w:ascii="宋体" w:hAnsi="宋体" w:cs="宋体"/>
          <w:color w:val="000000" w:themeColor="text1"/>
          <w:szCs w:val="21"/>
        </w:rPr>
      </w:pPr>
    </w:p>
    <w:p w:rsidR="00822946" w:rsidRDefault="00822946">
      <w:pPr>
        <w:pStyle w:val="a"/>
        <w:numPr>
          <w:ilvl w:val="0"/>
          <w:numId w:val="0"/>
        </w:numPr>
        <w:rPr>
          <w:rFonts w:ascii="宋体" w:hAnsi="宋体" w:cs="宋体"/>
          <w:color w:val="000000" w:themeColor="text1"/>
          <w:szCs w:val="21"/>
        </w:rPr>
      </w:pPr>
    </w:p>
    <w:p w:rsidR="00822946" w:rsidRDefault="00822946">
      <w:pPr>
        <w:pStyle w:val="a"/>
        <w:numPr>
          <w:ilvl w:val="0"/>
          <w:numId w:val="0"/>
        </w:numPr>
        <w:rPr>
          <w:rFonts w:ascii="宋体" w:hAnsi="宋体" w:cs="宋体"/>
          <w:color w:val="000000" w:themeColor="text1"/>
          <w:szCs w:val="21"/>
        </w:rPr>
      </w:pPr>
    </w:p>
    <w:p w:rsidR="00822946" w:rsidRDefault="00822946">
      <w:pPr>
        <w:pStyle w:val="a"/>
        <w:numPr>
          <w:ilvl w:val="0"/>
          <w:numId w:val="0"/>
        </w:numPr>
        <w:rPr>
          <w:rFonts w:ascii="宋体" w:hAnsi="宋体" w:cs="宋体"/>
          <w:color w:val="000000" w:themeColor="text1"/>
          <w:szCs w:val="21"/>
        </w:rPr>
      </w:pPr>
    </w:p>
    <w:p w:rsidR="00822946" w:rsidRDefault="00822946">
      <w:pPr>
        <w:pStyle w:val="a"/>
        <w:numPr>
          <w:ilvl w:val="0"/>
          <w:numId w:val="0"/>
        </w:numPr>
        <w:rPr>
          <w:rFonts w:ascii="宋体" w:hAnsi="宋体" w:cs="宋体"/>
          <w:color w:val="000000" w:themeColor="text1"/>
          <w:szCs w:val="21"/>
        </w:rPr>
      </w:pPr>
    </w:p>
    <w:p w:rsidR="00822946" w:rsidRDefault="00822946">
      <w:pPr>
        <w:pStyle w:val="a"/>
        <w:numPr>
          <w:ilvl w:val="0"/>
          <w:numId w:val="0"/>
        </w:numPr>
        <w:rPr>
          <w:rFonts w:ascii="宋体" w:hAnsi="宋体" w:cs="宋体"/>
          <w:color w:val="000000" w:themeColor="text1"/>
          <w:szCs w:val="21"/>
        </w:rPr>
      </w:pPr>
    </w:p>
    <w:p w:rsidR="00822946" w:rsidRDefault="00822946">
      <w:pPr>
        <w:pStyle w:val="a"/>
        <w:numPr>
          <w:ilvl w:val="0"/>
          <w:numId w:val="0"/>
        </w:numPr>
        <w:rPr>
          <w:rFonts w:ascii="宋体" w:hAnsi="宋体" w:cs="宋体"/>
          <w:color w:val="000000" w:themeColor="text1"/>
          <w:szCs w:val="21"/>
        </w:rPr>
      </w:pPr>
    </w:p>
    <w:p w:rsidR="00822946" w:rsidRDefault="00822946">
      <w:pPr>
        <w:pStyle w:val="a"/>
        <w:numPr>
          <w:ilvl w:val="0"/>
          <w:numId w:val="0"/>
        </w:numPr>
        <w:rPr>
          <w:rFonts w:ascii="宋体" w:hAnsi="宋体" w:cs="宋体"/>
          <w:color w:val="000000" w:themeColor="text1"/>
          <w:szCs w:val="21"/>
        </w:rPr>
      </w:pPr>
    </w:p>
    <w:p w:rsidR="00822946" w:rsidRDefault="00822946">
      <w:pPr>
        <w:pStyle w:val="a"/>
        <w:numPr>
          <w:ilvl w:val="0"/>
          <w:numId w:val="0"/>
        </w:numPr>
        <w:rPr>
          <w:rFonts w:ascii="宋体" w:hAnsi="宋体" w:cs="宋体"/>
          <w:color w:val="000000" w:themeColor="text1"/>
          <w:szCs w:val="21"/>
        </w:rPr>
      </w:pPr>
    </w:p>
    <w:p w:rsidR="00822946" w:rsidRDefault="00822946">
      <w:pPr>
        <w:pStyle w:val="a"/>
        <w:numPr>
          <w:ilvl w:val="0"/>
          <w:numId w:val="0"/>
        </w:numPr>
        <w:rPr>
          <w:rFonts w:ascii="宋体" w:hAnsi="宋体" w:cs="宋体"/>
          <w:color w:val="000000" w:themeColor="text1"/>
          <w:szCs w:val="21"/>
        </w:rPr>
      </w:pPr>
    </w:p>
    <w:p w:rsidR="00822946" w:rsidRDefault="004B3025">
      <w:pPr>
        <w:jc w:val="center"/>
        <w:rPr>
          <w:rFonts w:hAnsi="宋体" w:cs="宋体"/>
          <w:b/>
          <w:bCs/>
          <w:color w:val="000000" w:themeColor="text1"/>
          <w:sz w:val="44"/>
        </w:rPr>
      </w:pPr>
      <w:r>
        <w:rPr>
          <w:rFonts w:hAnsi="宋体" w:cs="宋体" w:hint="eastAsia"/>
          <w:b/>
          <w:bCs/>
          <w:color w:val="000000" w:themeColor="text1"/>
          <w:sz w:val="44"/>
        </w:rPr>
        <w:lastRenderedPageBreak/>
        <w:t>中药代煎合作协议</w:t>
      </w:r>
    </w:p>
    <w:p w:rsidR="00822946" w:rsidRDefault="004B3025">
      <w:pPr>
        <w:spacing w:line="360" w:lineRule="auto"/>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甲方（药品使用单位）：绍兴市中医院</w:t>
      </w:r>
      <w:r>
        <w:rPr>
          <w:rFonts w:ascii="仿宋" w:eastAsia="仿宋" w:hAnsi="仿宋" w:cs="宋体" w:hint="eastAsia"/>
          <w:color w:val="000000" w:themeColor="text1"/>
          <w:sz w:val="24"/>
          <w:szCs w:val="24"/>
        </w:rPr>
        <w:t xml:space="preserve"> </w:t>
      </w:r>
    </w:p>
    <w:p w:rsidR="00822946" w:rsidRDefault="004B3025">
      <w:pPr>
        <w:spacing w:line="360" w:lineRule="auto"/>
        <w:rPr>
          <w:rFonts w:ascii="仿宋" w:eastAsia="仿宋" w:hAnsi="仿宋" w:cs="宋体"/>
          <w:color w:val="000000" w:themeColor="text1"/>
          <w:kern w:val="2"/>
          <w:sz w:val="24"/>
          <w:szCs w:val="24"/>
        </w:rPr>
      </w:pPr>
      <w:r>
        <w:rPr>
          <w:rFonts w:ascii="仿宋" w:eastAsia="仿宋" w:hAnsi="仿宋" w:cs="宋体" w:hint="eastAsia"/>
          <w:color w:val="000000" w:themeColor="text1"/>
          <w:sz w:val="24"/>
          <w:szCs w:val="24"/>
        </w:rPr>
        <w:t>乙方（中标单位）：</w:t>
      </w:r>
      <w:r>
        <w:rPr>
          <w:rFonts w:ascii="仿宋" w:eastAsia="仿宋" w:hAnsi="仿宋" w:cs="宋体" w:hint="eastAsia"/>
          <w:color w:val="000000" w:themeColor="text1"/>
          <w:sz w:val="24"/>
          <w:szCs w:val="24"/>
        </w:rPr>
        <w:t xml:space="preserve">  </w:t>
      </w:r>
    </w:p>
    <w:p w:rsidR="00822946" w:rsidRDefault="004B3025">
      <w:pPr>
        <w:spacing w:line="360" w:lineRule="auto"/>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绍兴市中医院（以下简称甲方）委托</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公司（以下简称乙方）代煎中草药，乙方同时承担煎药处方的调剂和煎药室的日常管理工作，双方本着自愿、互惠、互利的原则，签订如下合作协议：</w:t>
      </w:r>
    </w:p>
    <w:p w:rsidR="00822946" w:rsidRDefault="004B3025">
      <w:pPr>
        <w:spacing w:line="360" w:lineRule="auto"/>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一、乙方按照医院药剂管理条例有关规定进行处方调剂和煎药，软、硬件配备必须符合浙江省三级甲等中医医院合格药剂科要求，并需经甲方认可和随时接受甲方的监督检查，甲方将检查结果以反馈函形式知会乙方，乙方根据要求立即整改。</w:t>
      </w:r>
    </w:p>
    <w:p w:rsidR="00822946" w:rsidRDefault="004B3025">
      <w:pPr>
        <w:spacing w:line="360" w:lineRule="auto"/>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二、检查中发现下列问题三次及以上（不同问题累计）、同一问题连续发现二次及以上，甲方有权单方面解除合作。</w:t>
      </w:r>
    </w:p>
    <w:p w:rsidR="00822946" w:rsidRDefault="004B3025">
      <w:pPr>
        <w:spacing w:line="360" w:lineRule="auto"/>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 xml:space="preserve">1. </w:t>
      </w:r>
      <w:r>
        <w:rPr>
          <w:rFonts w:ascii="仿宋" w:eastAsia="仿宋" w:hAnsi="仿宋" w:cs="宋体" w:hint="eastAsia"/>
          <w:color w:val="000000" w:themeColor="text1"/>
          <w:sz w:val="24"/>
          <w:szCs w:val="24"/>
        </w:rPr>
        <w:t>饮片有霉变、虫蛀等质量问题；</w:t>
      </w:r>
    </w:p>
    <w:p w:rsidR="00822946" w:rsidRDefault="004B3025">
      <w:pPr>
        <w:spacing w:line="360" w:lineRule="auto"/>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 xml:space="preserve">2. </w:t>
      </w:r>
      <w:r>
        <w:rPr>
          <w:rFonts w:ascii="仿宋" w:eastAsia="仿宋" w:hAnsi="仿宋" w:cs="宋体" w:hint="eastAsia"/>
          <w:color w:val="000000" w:themeColor="text1"/>
          <w:sz w:val="24"/>
          <w:szCs w:val="24"/>
        </w:rPr>
        <w:t>调剂不规范，称量不</w:t>
      </w:r>
      <w:r>
        <w:rPr>
          <w:rFonts w:ascii="仿宋" w:eastAsia="仿宋" w:hAnsi="仿宋" w:cs="宋体" w:hint="eastAsia"/>
          <w:color w:val="000000" w:themeColor="text1"/>
          <w:sz w:val="24"/>
          <w:szCs w:val="24"/>
        </w:rPr>
        <w:t>准确；</w:t>
      </w:r>
    </w:p>
    <w:p w:rsidR="00822946" w:rsidRDefault="004B3025">
      <w:pPr>
        <w:spacing w:line="360" w:lineRule="auto"/>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 xml:space="preserve">3. </w:t>
      </w:r>
      <w:r>
        <w:rPr>
          <w:rFonts w:ascii="仿宋" w:eastAsia="仿宋" w:hAnsi="仿宋" w:cs="宋体" w:hint="eastAsia"/>
          <w:color w:val="000000" w:themeColor="text1"/>
          <w:sz w:val="24"/>
          <w:szCs w:val="24"/>
        </w:rPr>
        <w:t>煎煮全过程中有环节不规范（如浸泡时间不足、记录不及时、药渣有白心等），每一个环节不规范作一次计。</w:t>
      </w:r>
    </w:p>
    <w:p w:rsidR="00822946" w:rsidRDefault="004B3025">
      <w:pPr>
        <w:spacing w:line="360" w:lineRule="auto"/>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三、甲方应将需煎药病人的处方信息及时、准确地传递给乙方，乙方每天上午</w:t>
      </w:r>
      <w:r>
        <w:rPr>
          <w:rFonts w:ascii="仿宋" w:eastAsia="仿宋" w:hAnsi="仿宋" w:cs="宋体" w:hint="eastAsia"/>
          <w:color w:val="000000" w:themeColor="text1"/>
          <w:sz w:val="24"/>
          <w:szCs w:val="24"/>
        </w:rPr>
        <w:t>11</w:t>
      </w:r>
      <w:r>
        <w:rPr>
          <w:rFonts w:ascii="仿宋" w:eastAsia="仿宋" w:hAnsi="仿宋" w:cs="宋体" w:hint="eastAsia"/>
          <w:color w:val="000000" w:themeColor="text1"/>
          <w:sz w:val="24"/>
          <w:szCs w:val="24"/>
        </w:rPr>
        <w:t>点以前接到的处方必须在当日下午</w:t>
      </w:r>
      <w:r>
        <w:rPr>
          <w:rFonts w:ascii="仿宋" w:eastAsia="仿宋" w:hAnsi="仿宋" w:cs="宋体" w:hint="eastAsia"/>
          <w:color w:val="000000" w:themeColor="text1"/>
          <w:sz w:val="24"/>
          <w:szCs w:val="24"/>
        </w:rPr>
        <w:t>4</w:t>
      </w:r>
      <w:r>
        <w:rPr>
          <w:rFonts w:ascii="仿宋" w:eastAsia="仿宋" w:hAnsi="仿宋" w:cs="宋体" w:hint="eastAsia"/>
          <w:color w:val="000000" w:themeColor="text1"/>
          <w:sz w:val="24"/>
          <w:szCs w:val="24"/>
        </w:rPr>
        <w:t>点前送达，</w:t>
      </w:r>
      <w:r>
        <w:rPr>
          <w:rFonts w:ascii="仿宋" w:eastAsia="仿宋" w:hAnsi="仿宋" w:cs="宋体" w:hint="eastAsia"/>
          <w:color w:val="000000" w:themeColor="text1"/>
          <w:sz w:val="24"/>
          <w:szCs w:val="24"/>
        </w:rPr>
        <w:t>11</w:t>
      </w:r>
      <w:r>
        <w:rPr>
          <w:rFonts w:ascii="仿宋" w:eastAsia="仿宋" w:hAnsi="仿宋" w:cs="宋体" w:hint="eastAsia"/>
          <w:color w:val="000000" w:themeColor="text1"/>
          <w:sz w:val="24"/>
          <w:szCs w:val="24"/>
        </w:rPr>
        <w:t>点以后接到的处方应于次日上午</w:t>
      </w:r>
      <w:r>
        <w:rPr>
          <w:rFonts w:ascii="仿宋" w:eastAsia="仿宋" w:hAnsi="仿宋" w:cs="宋体" w:hint="eastAsia"/>
          <w:color w:val="000000" w:themeColor="text1"/>
          <w:sz w:val="24"/>
          <w:szCs w:val="24"/>
        </w:rPr>
        <w:t>9</w:t>
      </w:r>
      <w:r>
        <w:rPr>
          <w:rFonts w:ascii="仿宋" w:eastAsia="仿宋" w:hAnsi="仿宋" w:cs="宋体" w:hint="eastAsia"/>
          <w:color w:val="000000" w:themeColor="text1"/>
          <w:sz w:val="24"/>
          <w:szCs w:val="24"/>
        </w:rPr>
        <w:t>点前送达。</w:t>
      </w:r>
    </w:p>
    <w:p w:rsidR="00822946" w:rsidRDefault="004B3025">
      <w:pPr>
        <w:spacing w:line="360" w:lineRule="auto"/>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四、乙方出现调剂错误、混淆不同煎药处方及煎药质量问题，由双方共同协商处理，乙方负担所有经济损失，并视情节乙方向甲方进行一定的经济赔偿。</w:t>
      </w:r>
    </w:p>
    <w:p w:rsidR="00822946" w:rsidRDefault="004B3025">
      <w:pPr>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五、本协议自签字之日起生效，有效期同小包装中药饮片购销合同。</w:t>
      </w:r>
    </w:p>
    <w:p w:rsidR="00822946" w:rsidRDefault="004B3025">
      <w:pPr>
        <w:spacing w:line="360" w:lineRule="auto"/>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六、本协议未尽事宜，由甲乙双方协商解决。</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700"/>
        <w:gridCol w:w="4774"/>
      </w:tblGrid>
      <w:tr w:rsidR="00822946">
        <w:trPr>
          <w:trHeight w:val="253"/>
          <w:jc w:val="center"/>
        </w:trPr>
        <w:tc>
          <w:tcPr>
            <w:tcW w:w="4700" w:type="dxa"/>
            <w:tcBorders>
              <w:top w:val="single" w:sz="12" w:space="0" w:color="auto"/>
              <w:left w:val="single" w:sz="12" w:space="0" w:color="auto"/>
              <w:bottom w:val="single" w:sz="6" w:space="0" w:color="auto"/>
              <w:right w:val="single" w:sz="6" w:space="0" w:color="auto"/>
            </w:tcBorders>
            <w:vAlign w:val="center"/>
          </w:tcPr>
          <w:p w:rsidR="00822946" w:rsidRDefault="004B3025">
            <w:pPr>
              <w:spacing w:line="400" w:lineRule="exact"/>
              <w:jc w:val="center"/>
              <w:rPr>
                <w:rFonts w:ascii="仿宋" w:eastAsia="仿宋" w:hAnsi="仿宋" w:cs="宋体"/>
                <w:color w:val="000000" w:themeColor="text1"/>
                <w:kern w:val="2"/>
                <w:sz w:val="24"/>
                <w:szCs w:val="24"/>
              </w:rPr>
            </w:pPr>
            <w:r>
              <w:rPr>
                <w:rFonts w:ascii="仿宋" w:eastAsia="仿宋" w:hAnsi="仿宋" w:cs="宋体" w:hint="eastAsia"/>
                <w:color w:val="000000" w:themeColor="text1"/>
                <w:sz w:val="24"/>
                <w:szCs w:val="24"/>
              </w:rPr>
              <w:t>甲</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方</w:t>
            </w:r>
          </w:p>
        </w:tc>
        <w:tc>
          <w:tcPr>
            <w:tcW w:w="4774" w:type="dxa"/>
            <w:tcBorders>
              <w:top w:val="single" w:sz="12" w:space="0" w:color="auto"/>
              <w:left w:val="single" w:sz="6" w:space="0" w:color="auto"/>
              <w:bottom w:val="single" w:sz="6" w:space="0" w:color="auto"/>
              <w:right w:val="single" w:sz="12" w:space="0" w:color="auto"/>
            </w:tcBorders>
            <w:vAlign w:val="center"/>
          </w:tcPr>
          <w:p w:rsidR="00822946" w:rsidRDefault="004B3025">
            <w:pPr>
              <w:spacing w:line="400" w:lineRule="exact"/>
              <w:jc w:val="center"/>
              <w:rPr>
                <w:rFonts w:ascii="仿宋" w:eastAsia="仿宋" w:hAnsi="仿宋" w:cs="宋体"/>
                <w:color w:val="000000" w:themeColor="text1"/>
                <w:kern w:val="2"/>
                <w:sz w:val="24"/>
                <w:szCs w:val="24"/>
              </w:rPr>
            </w:pPr>
            <w:r>
              <w:rPr>
                <w:rFonts w:ascii="仿宋" w:eastAsia="仿宋" w:hAnsi="仿宋" w:cs="宋体" w:hint="eastAsia"/>
                <w:color w:val="000000" w:themeColor="text1"/>
                <w:sz w:val="24"/>
                <w:szCs w:val="24"/>
              </w:rPr>
              <w:t>乙</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方</w:t>
            </w:r>
          </w:p>
        </w:tc>
      </w:tr>
      <w:tr w:rsidR="00822946">
        <w:trPr>
          <w:trHeight w:val="1952"/>
          <w:jc w:val="center"/>
        </w:trPr>
        <w:tc>
          <w:tcPr>
            <w:tcW w:w="4700" w:type="dxa"/>
            <w:tcBorders>
              <w:top w:val="single" w:sz="6" w:space="0" w:color="auto"/>
              <w:left w:val="single" w:sz="12" w:space="0" w:color="auto"/>
              <w:bottom w:val="single" w:sz="12" w:space="0" w:color="auto"/>
              <w:right w:val="single" w:sz="6" w:space="0" w:color="auto"/>
            </w:tcBorders>
          </w:tcPr>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单位名称（盖章）：绍兴市中医院</w:t>
            </w:r>
            <w:r>
              <w:rPr>
                <w:rFonts w:ascii="仿宋" w:eastAsia="仿宋" w:hAnsi="仿宋" w:cs="宋体" w:hint="eastAsia"/>
                <w:color w:val="000000" w:themeColor="text1"/>
                <w:sz w:val="24"/>
                <w:szCs w:val="24"/>
              </w:rPr>
              <w:t xml:space="preserve"> </w:t>
            </w:r>
          </w:p>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统一社会信用代码：</w:t>
            </w:r>
            <w:r>
              <w:rPr>
                <w:rFonts w:ascii="仿宋" w:eastAsia="仿宋" w:hAnsi="仿宋" w:cs="宋体" w:hint="eastAsia"/>
                <w:color w:val="000000" w:themeColor="text1"/>
                <w:sz w:val="24"/>
                <w:szCs w:val="24"/>
              </w:rPr>
              <w:t>12330600471323092N</w:t>
            </w:r>
          </w:p>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单位地址：绍兴市人民中路</w:t>
            </w:r>
            <w:r>
              <w:rPr>
                <w:rFonts w:ascii="仿宋" w:eastAsia="仿宋" w:hAnsi="仿宋" w:cs="宋体" w:hint="eastAsia"/>
                <w:color w:val="000000" w:themeColor="text1"/>
                <w:sz w:val="24"/>
                <w:szCs w:val="24"/>
              </w:rPr>
              <w:t>641</w:t>
            </w:r>
            <w:r>
              <w:rPr>
                <w:rFonts w:ascii="仿宋" w:eastAsia="仿宋" w:hAnsi="仿宋" w:cs="宋体" w:hint="eastAsia"/>
                <w:color w:val="000000" w:themeColor="text1"/>
                <w:sz w:val="24"/>
                <w:szCs w:val="24"/>
              </w:rPr>
              <w:t>号</w:t>
            </w:r>
            <w:r>
              <w:rPr>
                <w:rFonts w:ascii="仿宋" w:eastAsia="仿宋" w:hAnsi="仿宋" w:cs="宋体" w:hint="eastAsia"/>
                <w:color w:val="000000" w:themeColor="text1"/>
                <w:sz w:val="24"/>
                <w:szCs w:val="24"/>
              </w:rPr>
              <w:t xml:space="preserve"> </w:t>
            </w:r>
          </w:p>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开户银行：中信银行绍兴越城支行</w:t>
            </w:r>
            <w:r>
              <w:rPr>
                <w:rFonts w:ascii="仿宋" w:eastAsia="仿宋" w:hAnsi="仿宋" w:cs="宋体" w:hint="eastAsia"/>
                <w:color w:val="000000" w:themeColor="text1"/>
                <w:sz w:val="24"/>
                <w:szCs w:val="24"/>
              </w:rPr>
              <w:t xml:space="preserve">      </w:t>
            </w:r>
          </w:p>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银行账号：</w:t>
            </w:r>
            <w:r>
              <w:rPr>
                <w:rFonts w:ascii="仿宋" w:eastAsia="仿宋" w:hAnsi="仿宋" w:cs="宋体" w:hint="eastAsia"/>
                <w:color w:val="000000" w:themeColor="text1"/>
                <w:sz w:val="24"/>
                <w:szCs w:val="24"/>
              </w:rPr>
              <w:t>7334410182600041810</w:t>
            </w:r>
          </w:p>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法定代表人</w:t>
            </w:r>
            <w:r>
              <w:rPr>
                <w:rFonts w:ascii="仿宋" w:eastAsia="仿宋" w:hAnsi="仿宋" w:cs="宋体" w:hint="eastAsia"/>
                <w:color w:val="000000" w:themeColor="text1"/>
                <w:sz w:val="24"/>
                <w:szCs w:val="24"/>
              </w:rPr>
              <w:t>/</w:t>
            </w:r>
            <w:r>
              <w:rPr>
                <w:rFonts w:ascii="仿宋" w:eastAsia="仿宋" w:hAnsi="仿宋" w:cs="宋体" w:hint="eastAsia"/>
                <w:color w:val="000000" w:themeColor="text1"/>
                <w:sz w:val="24"/>
                <w:szCs w:val="24"/>
              </w:rPr>
              <w:t>电话：</w:t>
            </w:r>
          </w:p>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授权代表人</w:t>
            </w:r>
            <w:r>
              <w:rPr>
                <w:rFonts w:ascii="仿宋" w:eastAsia="仿宋" w:hAnsi="仿宋" w:cs="宋体" w:hint="eastAsia"/>
                <w:color w:val="000000" w:themeColor="text1"/>
                <w:sz w:val="24"/>
                <w:szCs w:val="24"/>
              </w:rPr>
              <w:t>/</w:t>
            </w:r>
            <w:r>
              <w:rPr>
                <w:rFonts w:ascii="仿宋" w:eastAsia="仿宋" w:hAnsi="仿宋" w:cs="宋体" w:hint="eastAsia"/>
                <w:color w:val="000000" w:themeColor="text1"/>
                <w:sz w:val="24"/>
                <w:szCs w:val="24"/>
              </w:rPr>
              <w:t>电话：</w:t>
            </w:r>
          </w:p>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固定电话：</w:t>
            </w:r>
          </w:p>
          <w:p w:rsidR="00822946" w:rsidRDefault="004B3025">
            <w:pPr>
              <w:spacing w:line="400" w:lineRule="exact"/>
              <w:ind w:right="-193"/>
              <w:rPr>
                <w:rFonts w:ascii="仿宋" w:eastAsia="仿宋" w:hAnsi="仿宋" w:cs="宋体"/>
                <w:color w:val="000000" w:themeColor="text1"/>
                <w:kern w:val="2"/>
                <w:sz w:val="24"/>
                <w:szCs w:val="24"/>
              </w:rPr>
            </w:pPr>
            <w:r>
              <w:rPr>
                <w:rFonts w:ascii="仿宋" w:eastAsia="仿宋" w:hAnsi="仿宋" w:cs="宋体" w:hint="eastAsia"/>
                <w:color w:val="000000" w:themeColor="text1"/>
                <w:sz w:val="24"/>
                <w:szCs w:val="24"/>
              </w:rPr>
              <w:t>签字日期：</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年</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月</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日</w:t>
            </w:r>
          </w:p>
        </w:tc>
        <w:tc>
          <w:tcPr>
            <w:tcW w:w="4774" w:type="dxa"/>
            <w:tcBorders>
              <w:top w:val="single" w:sz="6" w:space="0" w:color="auto"/>
              <w:left w:val="single" w:sz="6" w:space="0" w:color="auto"/>
              <w:bottom w:val="single" w:sz="12" w:space="0" w:color="auto"/>
              <w:right w:val="single" w:sz="12" w:space="0" w:color="auto"/>
            </w:tcBorders>
          </w:tcPr>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单位名称（盖章）：</w:t>
            </w:r>
            <w:r>
              <w:rPr>
                <w:rFonts w:ascii="仿宋" w:eastAsia="仿宋" w:hAnsi="仿宋" w:cs="宋体" w:hint="eastAsia"/>
                <w:color w:val="000000" w:themeColor="text1"/>
                <w:sz w:val="24"/>
                <w:szCs w:val="24"/>
              </w:rPr>
              <w:t xml:space="preserve"> </w:t>
            </w:r>
          </w:p>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统一社会信用代码：</w:t>
            </w:r>
          </w:p>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单位地址：</w:t>
            </w:r>
            <w:r>
              <w:rPr>
                <w:rFonts w:ascii="仿宋" w:eastAsia="仿宋" w:hAnsi="仿宋" w:cs="宋体" w:hint="eastAsia"/>
                <w:color w:val="000000" w:themeColor="text1"/>
                <w:sz w:val="24"/>
                <w:szCs w:val="24"/>
              </w:rPr>
              <w:t xml:space="preserve"> </w:t>
            </w:r>
          </w:p>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开户银行：</w:t>
            </w:r>
            <w:r>
              <w:rPr>
                <w:rFonts w:ascii="仿宋" w:eastAsia="仿宋" w:hAnsi="仿宋" w:cs="宋体" w:hint="eastAsia"/>
                <w:color w:val="000000" w:themeColor="text1"/>
                <w:sz w:val="24"/>
                <w:szCs w:val="24"/>
              </w:rPr>
              <w:t xml:space="preserve">    </w:t>
            </w:r>
          </w:p>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银行账号：</w:t>
            </w:r>
          </w:p>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法定代表人</w:t>
            </w:r>
            <w:r>
              <w:rPr>
                <w:rFonts w:ascii="仿宋" w:eastAsia="仿宋" w:hAnsi="仿宋" w:cs="宋体" w:hint="eastAsia"/>
                <w:color w:val="000000" w:themeColor="text1"/>
                <w:sz w:val="24"/>
                <w:szCs w:val="24"/>
              </w:rPr>
              <w:t>/</w:t>
            </w:r>
            <w:r>
              <w:rPr>
                <w:rFonts w:ascii="仿宋" w:eastAsia="仿宋" w:hAnsi="仿宋" w:cs="宋体" w:hint="eastAsia"/>
                <w:color w:val="000000" w:themeColor="text1"/>
                <w:sz w:val="24"/>
                <w:szCs w:val="24"/>
              </w:rPr>
              <w:t>电话：</w:t>
            </w:r>
          </w:p>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授权代表人</w:t>
            </w:r>
            <w:r>
              <w:rPr>
                <w:rFonts w:ascii="仿宋" w:eastAsia="仿宋" w:hAnsi="仿宋" w:cs="宋体" w:hint="eastAsia"/>
                <w:color w:val="000000" w:themeColor="text1"/>
                <w:sz w:val="24"/>
                <w:szCs w:val="24"/>
              </w:rPr>
              <w:t>/</w:t>
            </w:r>
            <w:r>
              <w:rPr>
                <w:rFonts w:ascii="仿宋" w:eastAsia="仿宋" w:hAnsi="仿宋" w:cs="宋体" w:hint="eastAsia"/>
                <w:color w:val="000000" w:themeColor="text1"/>
                <w:sz w:val="24"/>
                <w:szCs w:val="24"/>
              </w:rPr>
              <w:t>电话：</w:t>
            </w:r>
          </w:p>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固定电话：</w:t>
            </w:r>
          </w:p>
          <w:p w:rsidR="00822946" w:rsidRDefault="004B3025">
            <w:pPr>
              <w:spacing w:line="400" w:lineRule="exact"/>
              <w:ind w:right="-193"/>
              <w:rPr>
                <w:rFonts w:ascii="仿宋" w:eastAsia="仿宋" w:hAnsi="仿宋" w:cs="宋体"/>
                <w:color w:val="000000" w:themeColor="text1"/>
                <w:kern w:val="2"/>
                <w:sz w:val="24"/>
                <w:szCs w:val="24"/>
              </w:rPr>
            </w:pPr>
            <w:r>
              <w:rPr>
                <w:rFonts w:ascii="仿宋" w:eastAsia="仿宋" w:hAnsi="仿宋" w:cs="宋体" w:hint="eastAsia"/>
                <w:color w:val="000000" w:themeColor="text1"/>
                <w:sz w:val="24"/>
                <w:szCs w:val="24"/>
              </w:rPr>
              <w:t>签字日期：</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年</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月</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日</w:t>
            </w:r>
          </w:p>
        </w:tc>
      </w:tr>
    </w:tbl>
    <w:p w:rsidR="00822946" w:rsidRDefault="00822946">
      <w:pPr>
        <w:spacing w:line="400" w:lineRule="exact"/>
        <w:jc w:val="left"/>
        <w:rPr>
          <w:rFonts w:hAnsi="宋体" w:cs="宋体"/>
          <w:color w:val="000000" w:themeColor="text1"/>
          <w:kern w:val="2"/>
          <w:sz w:val="21"/>
          <w:szCs w:val="21"/>
        </w:rPr>
      </w:pPr>
    </w:p>
    <w:p w:rsidR="00822946" w:rsidRDefault="004B3025">
      <w:pPr>
        <w:jc w:val="center"/>
        <w:rPr>
          <w:rFonts w:hAnsi="宋体" w:cs="宋体"/>
          <w:b/>
          <w:bCs/>
          <w:color w:val="000000" w:themeColor="text1"/>
          <w:sz w:val="44"/>
        </w:rPr>
      </w:pPr>
      <w:r>
        <w:rPr>
          <w:rFonts w:hAnsi="宋体" w:cs="宋体" w:hint="eastAsia"/>
          <w:b/>
          <w:bCs/>
          <w:color w:val="000000" w:themeColor="text1"/>
          <w:sz w:val="44"/>
        </w:rPr>
        <w:lastRenderedPageBreak/>
        <w:t>中药快递合作协议</w:t>
      </w:r>
    </w:p>
    <w:p w:rsidR="00822946" w:rsidRDefault="00822946">
      <w:pPr>
        <w:spacing w:line="400" w:lineRule="exact"/>
        <w:rPr>
          <w:rFonts w:ascii="仿宋" w:eastAsia="仿宋" w:hAnsi="仿宋" w:cs="宋体"/>
          <w:b/>
          <w:color w:val="000000" w:themeColor="text1"/>
          <w:sz w:val="24"/>
          <w:szCs w:val="24"/>
        </w:rPr>
      </w:pPr>
    </w:p>
    <w:p w:rsidR="00822946" w:rsidRDefault="004B3025">
      <w:pPr>
        <w:spacing w:line="400" w:lineRule="exac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甲方（药品使用单位）：绍兴市中医院</w:t>
      </w:r>
      <w:r>
        <w:rPr>
          <w:rFonts w:ascii="仿宋" w:eastAsia="仿宋" w:hAnsi="仿宋" w:cs="宋体" w:hint="eastAsia"/>
          <w:color w:val="000000" w:themeColor="text1"/>
          <w:sz w:val="24"/>
          <w:szCs w:val="24"/>
        </w:rPr>
        <w:t xml:space="preserve"> </w:t>
      </w:r>
    </w:p>
    <w:p w:rsidR="00822946" w:rsidRDefault="004B3025">
      <w:pPr>
        <w:spacing w:line="400" w:lineRule="exact"/>
        <w:rPr>
          <w:rFonts w:ascii="仿宋" w:eastAsia="仿宋" w:hAnsi="仿宋" w:cs="宋体"/>
          <w:color w:val="000000" w:themeColor="text1"/>
          <w:kern w:val="2"/>
          <w:sz w:val="24"/>
          <w:szCs w:val="24"/>
        </w:rPr>
      </w:pPr>
      <w:r>
        <w:rPr>
          <w:rFonts w:ascii="仿宋" w:eastAsia="仿宋" w:hAnsi="仿宋" w:cs="宋体" w:hint="eastAsia"/>
          <w:color w:val="000000" w:themeColor="text1"/>
          <w:sz w:val="24"/>
          <w:szCs w:val="24"/>
        </w:rPr>
        <w:t>乙方（中标单位）：</w:t>
      </w:r>
      <w:r>
        <w:rPr>
          <w:rFonts w:ascii="仿宋" w:eastAsia="仿宋" w:hAnsi="仿宋" w:cs="宋体" w:hint="eastAsia"/>
          <w:color w:val="000000" w:themeColor="text1"/>
          <w:sz w:val="24"/>
          <w:szCs w:val="24"/>
        </w:rPr>
        <w:t xml:space="preserve">  </w:t>
      </w:r>
    </w:p>
    <w:p w:rsidR="00822946" w:rsidRDefault="004B3025">
      <w:pPr>
        <w:spacing w:line="40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绍兴市中医院（以下简称甲方）委托</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公司（以下简称乙方）快递中药（包括代配自煎中药、代煎中药），乙方同时承担中药处方的调剂、代煎及中药的快递工作，双方本着自愿、互惠、互利的原则，签订如下合作协议：</w:t>
      </w:r>
    </w:p>
    <w:p w:rsidR="00822946" w:rsidRDefault="004B3025">
      <w:pPr>
        <w:spacing w:line="40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一、乙方按照医院要求开展中药快递服务，保证中药快递过程中质量稳定、包装完好，患者（或其授权人）在约定时间内准时取药并有接收签字记录。</w:t>
      </w:r>
    </w:p>
    <w:p w:rsidR="00822946" w:rsidRDefault="004B3025">
      <w:pPr>
        <w:spacing w:line="40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二、快递费用由患者自行承担，在甲方开具中药有快递需要的病人均可享受送药上门之待遇。</w:t>
      </w:r>
    </w:p>
    <w:p w:rsidR="00822946" w:rsidRDefault="004B3025">
      <w:pPr>
        <w:spacing w:line="40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三、甲方应将需快递病人的处方及快递等相关信息及时、准确地传递给乙方。乙方每天上午</w:t>
      </w:r>
      <w:r>
        <w:rPr>
          <w:rFonts w:ascii="仿宋" w:eastAsia="仿宋" w:hAnsi="仿宋" w:cs="宋体" w:hint="eastAsia"/>
          <w:color w:val="000000" w:themeColor="text1"/>
          <w:sz w:val="24"/>
          <w:szCs w:val="24"/>
        </w:rPr>
        <w:t>11</w:t>
      </w:r>
      <w:r>
        <w:rPr>
          <w:rFonts w:ascii="仿宋" w:eastAsia="仿宋" w:hAnsi="仿宋" w:cs="宋体" w:hint="eastAsia"/>
          <w:color w:val="000000" w:themeColor="text1"/>
          <w:sz w:val="24"/>
          <w:szCs w:val="24"/>
        </w:rPr>
        <w:t>点以前接到的处方，越城区、柯桥区的病人必须在当日下午</w:t>
      </w:r>
      <w:r>
        <w:rPr>
          <w:rFonts w:ascii="仿宋" w:eastAsia="仿宋" w:hAnsi="仿宋" w:cs="宋体"/>
          <w:color w:val="000000" w:themeColor="text1"/>
          <w:sz w:val="24"/>
          <w:szCs w:val="24"/>
        </w:rPr>
        <w:t>6</w:t>
      </w:r>
      <w:r>
        <w:rPr>
          <w:rFonts w:ascii="仿宋" w:eastAsia="仿宋" w:hAnsi="仿宋" w:cs="宋体" w:hint="eastAsia"/>
          <w:color w:val="000000" w:themeColor="text1"/>
          <w:sz w:val="24"/>
          <w:szCs w:val="24"/>
        </w:rPr>
        <w:t>点前送达；</w:t>
      </w:r>
      <w:r>
        <w:rPr>
          <w:rFonts w:ascii="仿宋" w:eastAsia="仿宋" w:hAnsi="仿宋" w:cs="宋体" w:hint="eastAsia"/>
          <w:color w:val="000000" w:themeColor="text1"/>
          <w:sz w:val="24"/>
          <w:szCs w:val="24"/>
        </w:rPr>
        <w:t>11</w:t>
      </w:r>
      <w:r>
        <w:rPr>
          <w:rFonts w:ascii="仿宋" w:eastAsia="仿宋" w:hAnsi="仿宋" w:cs="宋体" w:hint="eastAsia"/>
          <w:color w:val="000000" w:themeColor="text1"/>
          <w:sz w:val="24"/>
          <w:szCs w:val="24"/>
        </w:rPr>
        <w:t>点以后接到的处方，越城区、柯桥区的病人应于次日上午</w:t>
      </w:r>
      <w:r>
        <w:rPr>
          <w:rFonts w:ascii="仿宋" w:eastAsia="仿宋" w:hAnsi="仿宋" w:cs="宋体" w:hint="eastAsia"/>
          <w:color w:val="000000" w:themeColor="text1"/>
          <w:sz w:val="24"/>
          <w:szCs w:val="24"/>
        </w:rPr>
        <w:t>12</w:t>
      </w:r>
      <w:r>
        <w:rPr>
          <w:rFonts w:ascii="仿宋" w:eastAsia="仿宋" w:hAnsi="仿宋" w:cs="宋体" w:hint="eastAsia"/>
          <w:color w:val="000000" w:themeColor="text1"/>
          <w:sz w:val="24"/>
          <w:szCs w:val="24"/>
        </w:rPr>
        <w:t>点前送达。上虞区、诸暨市、嵊州、新昌的当日处方均于次日</w:t>
      </w:r>
      <w:r>
        <w:rPr>
          <w:rFonts w:ascii="仿宋" w:eastAsia="仿宋" w:hAnsi="仿宋" w:cs="宋体" w:hint="eastAsia"/>
          <w:color w:val="000000" w:themeColor="text1"/>
          <w:sz w:val="24"/>
          <w:szCs w:val="24"/>
        </w:rPr>
        <w:t>12</w:t>
      </w:r>
      <w:r>
        <w:rPr>
          <w:rFonts w:ascii="仿宋" w:eastAsia="仿宋" w:hAnsi="仿宋" w:cs="宋体" w:hint="eastAsia"/>
          <w:color w:val="000000" w:themeColor="text1"/>
          <w:sz w:val="24"/>
          <w:szCs w:val="24"/>
        </w:rPr>
        <w:t>点前送达；江、浙（绍兴地区外）、沪、皖区域病人当日处方次日下午</w:t>
      </w:r>
      <w:r>
        <w:rPr>
          <w:rFonts w:ascii="仿宋" w:eastAsia="仿宋" w:hAnsi="仿宋" w:cs="宋体" w:hint="eastAsia"/>
          <w:color w:val="000000" w:themeColor="text1"/>
          <w:sz w:val="24"/>
          <w:szCs w:val="24"/>
        </w:rPr>
        <w:t>4</w:t>
      </w:r>
      <w:r>
        <w:rPr>
          <w:rFonts w:ascii="仿宋" w:eastAsia="仿宋" w:hAnsi="仿宋" w:cs="宋体" w:hint="eastAsia"/>
          <w:color w:val="000000" w:themeColor="text1"/>
          <w:sz w:val="24"/>
          <w:szCs w:val="24"/>
        </w:rPr>
        <w:t>点前送达；江、浙、沪、皖区域外省份除西藏、青海、新疆、甘肃、宁夏五区域外接到处方起</w:t>
      </w:r>
      <w:r>
        <w:rPr>
          <w:rFonts w:ascii="仿宋" w:eastAsia="仿宋" w:hAnsi="仿宋" w:cs="宋体" w:hint="eastAsia"/>
          <w:color w:val="000000" w:themeColor="text1"/>
          <w:sz w:val="24"/>
          <w:szCs w:val="24"/>
        </w:rPr>
        <w:t>72</w:t>
      </w:r>
      <w:r>
        <w:rPr>
          <w:rFonts w:ascii="仿宋" w:eastAsia="仿宋" w:hAnsi="仿宋" w:cs="宋体" w:hint="eastAsia"/>
          <w:color w:val="000000" w:themeColor="text1"/>
          <w:sz w:val="24"/>
          <w:szCs w:val="24"/>
        </w:rPr>
        <w:t>小时内送达。（</w:t>
      </w:r>
      <w:r>
        <w:rPr>
          <w:rFonts w:ascii="仿宋" w:eastAsia="仿宋" w:hAnsi="仿宋" w:cs="宋体" w:hint="eastAsia"/>
          <w:color w:val="000000" w:themeColor="text1"/>
          <w:sz w:val="24"/>
          <w:szCs w:val="24"/>
        </w:rPr>
        <w:t>疫情影响顺延半天）。</w:t>
      </w:r>
    </w:p>
    <w:p w:rsidR="00822946" w:rsidRDefault="004B3025">
      <w:pPr>
        <w:spacing w:line="40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四、快递过程中产生的药品质量问题、包装破损、送药不及时引起的病人投诉，双方共同协商处理，乙方负担所有经济损失，并视情节乙方向甲方进行一定的经济赔偿。</w:t>
      </w:r>
    </w:p>
    <w:p w:rsidR="00822946" w:rsidRDefault="004B3025">
      <w:pPr>
        <w:spacing w:line="40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五、本协议自签字之日起生效，有效期同小包装中药饮片购销合同。</w:t>
      </w:r>
    </w:p>
    <w:p w:rsidR="00822946" w:rsidRDefault="004B3025">
      <w:pPr>
        <w:spacing w:line="400" w:lineRule="exact"/>
        <w:ind w:firstLineChars="187" w:firstLine="449"/>
        <w:jc w:val="left"/>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六、本协议未尽事宜，由甲乙双方协商解决。</w:t>
      </w:r>
    </w:p>
    <w:p w:rsidR="00822946" w:rsidRDefault="00822946">
      <w:pPr>
        <w:spacing w:line="400" w:lineRule="exact"/>
        <w:ind w:firstLineChars="187" w:firstLine="449"/>
        <w:jc w:val="left"/>
        <w:rPr>
          <w:rFonts w:ascii="仿宋" w:eastAsia="仿宋" w:hAnsi="仿宋" w:cs="宋体"/>
          <w:color w:val="000000" w:themeColor="text1"/>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08"/>
        <w:gridCol w:w="4680"/>
      </w:tblGrid>
      <w:tr w:rsidR="00822946">
        <w:trPr>
          <w:trHeight w:val="503"/>
          <w:jc w:val="center"/>
        </w:trPr>
        <w:tc>
          <w:tcPr>
            <w:tcW w:w="4608" w:type="dxa"/>
            <w:tcBorders>
              <w:top w:val="single" w:sz="12" w:space="0" w:color="auto"/>
              <w:left w:val="single" w:sz="12" w:space="0" w:color="auto"/>
              <w:bottom w:val="single" w:sz="6" w:space="0" w:color="auto"/>
              <w:right w:val="single" w:sz="6" w:space="0" w:color="auto"/>
            </w:tcBorders>
            <w:vAlign w:val="center"/>
          </w:tcPr>
          <w:p w:rsidR="00822946" w:rsidRDefault="004B3025">
            <w:pPr>
              <w:spacing w:line="400" w:lineRule="exact"/>
              <w:jc w:val="center"/>
              <w:rPr>
                <w:rFonts w:ascii="仿宋" w:eastAsia="仿宋" w:hAnsi="仿宋" w:cs="宋体"/>
                <w:color w:val="000000" w:themeColor="text1"/>
                <w:kern w:val="2"/>
                <w:sz w:val="24"/>
                <w:szCs w:val="24"/>
              </w:rPr>
            </w:pPr>
            <w:r>
              <w:rPr>
                <w:rFonts w:ascii="仿宋" w:eastAsia="仿宋" w:hAnsi="仿宋" w:cs="宋体" w:hint="eastAsia"/>
                <w:color w:val="000000" w:themeColor="text1"/>
                <w:sz w:val="24"/>
                <w:szCs w:val="24"/>
              </w:rPr>
              <w:t>甲</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方</w:t>
            </w:r>
          </w:p>
        </w:tc>
        <w:tc>
          <w:tcPr>
            <w:tcW w:w="4680" w:type="dxa"/>
            <w:tcBorders>
              <w:top w:val="single" w:sz="12" w:space="0" w:color="auto"/>
              <w:left w:val="single" w:sz="6" w:space="0" w:color="auto"/>
              <w:bottom w:val="single" w:sz="6" w:space="0" w:color="auto"/>
              <w:right w:val="single" w:sz="12" w:space="0" w:color="auto"/>
            </w:tcBorders>
            <w:vAlign w:val="center"/>
          </w:tcPr>
          <w:p w:rsidR="00822946" w:rsidRDefault="004B3025">
            <w:pPr>
              <w:spacing w:line="400" w:lineRule="exact"/>
              <w:jc w:val="center"/>
              <w:rPr>
                <w:rFonts w:ascii="仿宋" w:eastAsia="仿宋" w:hAnsi="仿宋" w:cs="宋体"/>
                <w:color w:val="000000" w:themeColor="text1"/>
                <w:kern w:val="2"/>
                <w:sz w:val="24"/>
                <w:szCs w:val="24"/>
              </w:rPr>
            </w:pPr>
            <w:r>
              <w:rPr>
                <w:rFonts w:ascii="仿宋" w:eastAsia="仿宋" w:hAnsi="仿宋" w:cs="宋体" w:hint="eastAsia"/>
                <w:color w:val="000000" w:themeColor="text1"/>
                <w:sz w:val="24"/>
                <w:szCs w:val="24"/>
              </w:rPr>
              <w:t>乙</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方</w:t>
            </w:r>
          </w:p>
        </w:tc>
      </w:tr>
      <w:tr w:rsidR="00822946">
        <w:trPr>
          <w:trHeight w:val="2640"/>
          <w:jc w:val="center"/>
        </w:trPr>
        <w:tc>
          <w:tcPr>
            <w:tcW w:w="4608" w:type="dxa"/>
            <w:tcBorders>
              <w:top w:val="single" w:sz="6" w:space="0" w:color="auto"/>
              <w:left w:val="single" w:sz="12" w:space="0" w:color="auto"/>
              <w:bottom w:val="single" w:sz="12" w:space="0" w:color="auto"/>
              <w:right w:val="single" w:sz="6" w:space="0" w:color="auto"/>
            </w:tcBorders>
          </w:tcPr>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单位名称（盖章）：绍兴市中医院</w:t>
            </w:r>
            <w:r>
              <w:rPr>
                <w:rFonts w:ascii="仿宋" w:eastAsia="仿宋" w:hAnsi="仿宋" w:cs="宋体" w:hint="eastAsia"/>
                <w:color w:val="000000" w:themeColor="text1"/>
                <w:sz w:val="24"/>
                <w:szCs w:val="24"/>
              </w:rPr>
              <w:t xml:space="preserve"> </w:t>
            </w:r>
          </w:p>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统一社会信用代码：</w:t>
            </w:r>
            <w:r>
              <w:rPr>
                <w:rFonts w:ascii="仿宋" w:eastAsia="仿宋" w:hAnsi="仿宋" w:cs="宋体" w:hint="eastAsia"/>
                <w:color w:val="000000" w:themeColor="text1"/>
                <w:sz w:val="24"/>
                <w:szCs w:val="24"/>
              </w:rPr>
              <w:t>12330600471323092N</w:t>
            </w:r>
          </w:p>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单位地址：绍兴市人民中路</w:t>
            </w:r>
            <w:r>
              <w:rPr>
                <w:rFonts w:ascii="仿宋" w:eastAsia="仿宋" w:hAnsi="仿宋" w:cs="宋体" w:hint="eastAsia"/>
                <w:color w:val="000000" w:themeColor="text1"/>
                <w:sz w:val="24"/>
                <w:szCs w:val="24"/>
              </w:rPr>
              <w:t>641</w:t>
            </w:r>
            <w:r>
              <w:rPr>
                <w:rFonts w:ascii="仿宋" w:eastAsia="仿宋" w:hAnsi="仿宋" w:cs="宋体" w:hint="eastAsia"/>
                <w:color w:val="000000" w:themeColor="text1"/>
                <w:sz w:val="24"/>
                <w:szCs w:val="24"/>
              </w:rPr>
              <w:t>号</w:t>
            </w:r>
            <w:r>
              <w:rPr>
                <w:rFonts w:ascii="仿宋" w:eastAsia="仿宋" w:hAnsi="仿宋" w:cs="宋体" w:hint="eastAsia"/>
                <w:color w:val="000000" w:themeColor="text1"/>
                <w:sz w:val="24"/>
                <w:szCs w:val="24"/>
              </w:rPr>
              <w:t xml:space="preserve"> </w:t>
            </w:r>
          </w:p>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开户银行：中信银行绍兴越城支行</w:t>
            </w:r>
            <w:r>
              <w:rPr>
                <w:rFonts w:ascii="仿宋" w:eastAsia="仿宋" w:hAnsi="仿宋" w:cs="宋体" w:hint="eastAsia"/>
                <w:color w:val="000000" w:themeColor="text1"/>
                <w:sz w:val="24"/>
                <w:szCs w:val="24"/>
              </w:rPr>
              <w:t xml:space="preserve">      </w:t>
            </w:r>
          </w:p>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银行账号：</w:t>
            </w:r>
            <w:r>
              <w:rPr>
                <w:rFonts w:ascii="仿宋" w:eastAsia="仿宋" w:hAnsi="仿宋" w:cs="宋体" w:hint="eastAsia"/>
                <w:color w:val="000000" w:themeColor="text1"/>
                <w:sz w:val="24"/>
                <w:szCs w:val="24"/>
              </w:rPr>
              <w:t>7334410182600041810</w:t>
            </w:r>
          </w:p>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法定代表人</w:t>
            </w:r>
            <w:r>
              <w:rPr>
                <w:rFonts w:ascii="仿宋" w:eastAsia="仿宋" w:hAnsi="仿宋" w:cs="宋体" w:hint="eastAsia"/>
                <w:color w:val="000000" w:themeColor="text1"/>
                <w:sz w:val="24"/>
                <w:szCs w:val="24"/>
              </w:rPr>
              <w:t>/</w:t>
            </w:r>
            <w:r>
              <w:rPr>
                <w:rFonts w:ascii="仿宋" w:eastAsia="仿宋" w:hAnsi="仿宋" w:cs="宋体" w:hint="eastAsia"/>
                <w:color w:val="000000" w:themeColor="text1"/>
                <w:sz w:val="24"/>
                <w:szCs w:val="24"/>
              </w:rPr>
              <w:t>电话：</w:t>
            </w:r>
          </w:p>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授权代表人</w:t>
            </w:r>
            <w:r>
              <w:rPr>
                <w:rFonts w:ascii="仿宋" w:eastAsia="仿宋" w:hAnsi="仿宋" w:cs="宋体" w:hint="eastAsia"/>
                <w:color w:val="000000" w:themeColor="text1"/>
                <w:sz w:val="24"/>
                <w:szCs w:val="24"/>
              </w:rPr>
              <w:t>/</w:t>
            </w:r>
            <w:r>
              <w:rPr>
                <w:rFonts w:ascii="仿宋" w:eastAsia="仿宋" w:hAnsi="仿宋" w:cs="宋体" w:hint="eastAsia"/>
                <w:color w:val="000000" w:themeColor="text1"/>
                <w:sz w:val="24"/>
                <w:szCs w:val="24"/>
              </w:rPr>
              <w:t>电话：</w:t>
            </w:r>
          </w:p>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固定电话：</w:t>
            </w:r>
          </w:p>
          <w:p w:rsidR="00822946" w:rsidRDefault="004B3025">
            <w:pPr>
              <w:spacing w:line="400" w:lineRule="exact"/>
              <w:ind w:right="-193"/>
              <w:rPr>
                <w:rFonts w:ascii="仿宋" w:eastAsia="仿宋" w:hAnsi="仿宋" w:cs="宋体"/>
                <w:color w:val="000000" w:themeColor="text1"/>
                <w:kern w:val="2"/>
                <w:sz w:val="24"/>
                <w:szCs w:val="24"/>
              </w:rPr>
            </w:pPr>
            <w:r>
              <w:rPr>
                <w:rFonts w:ascii="仿宋" w:eastAsia="仿宋" w:hAnsi="仿宋" w:cs="宋体" w:hint="eastAsia"/>
                <w:color w:val="000000" w:themeColor="text1"/>
                <w:sz w:val="24"/>
                <w:szCs w:val="24"/>
              </w:rPr>
              <w:t>签字日期：</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年</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月</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日</w:t>
            </w:r>
          </w:p>
        </w:tc>
        <w:tc>
          <w:tcPr>
            <w:tcW w:w="4680" w:type="dxa"/>
            <w:tcBorders>
              <w:top w:val="single" w:sz="6" w:space="0" w:color="auto"/>
              <w:left w:val="single" w:sz="6" w:space="0" w:color="auto"/>
              <w:bottom w:val="single" w:sz="12" w:space="0" w:color="auto"/>
              <w:right w:val="single" w:sz="12" w:space="0" w:color="auto"/>
            </w:tcBorders>
          </w:tcPr>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单位名称（盖章）：</w:t>
            </w:r>
            <w:r>
              <w:rPr>
                <w:rFonts w:ascii="仿宋" w:eastAsia="仿宋" w:hAnsi="仿宋" w:cs="宋体" w:hint="eastAsia"/>
                <w:color w:val="000000" w:themeColor="text1"/>
                <w:sz w:val="24"/>
                <w:szCs w:val="24"/>
              </w:rPr>
              <w:t xml:space="preserve"> </w:t>
            </w:r>
          </w:p>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统一社会信用代码：</w:t>
            </w:r>
          </w:p>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单位地址：</w:t>
            </w:r>
            <w:r>
              <w:rPr>
                <w:rFonts w:ascii="仿宋" w:eastAsia="仿宋" w:hAnsi="仿宋" w:cs="宋体" w:hint="eastAsia"/>
                <w:color w:val="000000" w:themeColor="text1"/>
                <w:sz w:val="24"/>
                <w:szCs w:val="24"/>
              </w:rPr>
              <w:t xml:space="preserve"> </w:t>
            </w:r>
          </w:p>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开户银行：</w:t>
            </w:r>
            <w:r>
              <w:rPr>
                <w:rFonts w:ascii="仿宋" w:eastAsia="仿宋" w:hAnsi="仿宋" w:cs="宋体" w:hint="eastAsia"/>
                <w:color w:val="000000" w:themeColor="text1"/>
                <w:sz w:val="24"/>
                <w:szCs w:val="24"/>
              </w:rPr>
              <w:t xml:space="preserve">    </w:t>
            </w:r>
          </w:p>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银行账号：</w:t>
            </w:r>
          </w:p>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法定代表人</w:t>
            </w:r>
            <w:r>
              <w:rPr>
                <w:rFonts w:ascii="仿宋" w:eastAsia="仿宋" w:hAnsi="仿宋" w:cs="宋体" w:hint="eastAsia"/>
                <w:color w:val="000000" w:themeColor="text1"/>
                <w:sz w:val="24"/>
                <w:szCs w:val="24"/>
              </w:rPr>
              <w:t>/</w:t>
            </w:r>
            <w:r>
              <w:rPr>
                <w:rFonts w:ascii="仿宋" w:eastAsia="仿宋" w:hAnsi="仿宋" w:cs="宋体" w:hint="eastAsia"/>
                <w:color w:val="000000" w:themeColor="text1"/>
                <w:sz w:val="24"/>
                <w:szCs w:val="24"/>
              </w:rPr>
              <w:t>电话：</w:t>
            </w:r>
          </w:p>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授权代表人</w:t>
            </w:r>
            <w:r>
              <w:rPr>
                <w:rFonts w:ascii="仿宋" w:eastAsia="仿宋" w:hAnsi="仿宋" w:cs="宋体" w:hint="eastAsia"/>
                <w:color w:val="000000" w:themeColor="text1"/>
                <w:sz w:val="24"/>
                <w:szCs w:val="24"/>
              </w:rPr>
              <w:t>/</w:t>
            </w:r>
            <w:r>
              <w:rPr>
                <w:rFonts w:ascii="仿宋" w:eastAsia="仿宋" w:hAnsi="仿宋" w:cs="宋体" w:hint="eastAsia"/>
                <w:color w:val="000000" w:themeColor="text1"/>
                <w:sz w:val="24"/>
                <w:szCs w:val="24"/>
              </w:rPr>
              <w:t>电话：</w:t>
            </w:r>
          </w:p>
          <w:p w:rsidR="00822946" w:rsidRDefault="004B3025">
            <w:pPr>
              <w:spacing w:line="400" w:lineRule="exact"/>
              <w:ind w:right="-193"/>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固定电话：</w:t>
            </w:r>
          </w:p>
          <w:p w:rsidR="00822946" w:rsidRDefault="004B3025">
            <w:pPr>
              <w:spacing w:line="400" w:lineRule="exact"/>
              <w:ind w:right="-193"/>
              <w:rPr>
                <w:rFonts w:ascii="仿宋" w:eastAsia="仿宋" w:hAnsi="仿宋" w:cs="宋体"/>
                <w:color w:val="000000" w:themeColor="text1"/>
                <w:kern w:val="2"/>
                <w:sz w:val="24"/>
                <w:szCs w:val="24"/>
              </w:rPr>
            </w:pPr>
            <w:r>
              <w:rPr>
                <w:rFonts w:ascii="仿宋" w:eastAsia="仿宋" w:hAnsi="仿宋" w:cs="宋体" w:hint="eastAsia"/>
                <w:color w:val="000000" w:themeColor="text1"/>
                <w:sz w:val="24"/>
                <w:szCs w:val="24"/>
              </w:rPr>
              <w:t>签字日期：</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年</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月</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日</w:t>
            </w:r>
          </w:p>
        </w:tc>
      </w:tr>
    </w:tbl>
    <w:p w:rsidR="00822946" w:rsidRDefault="00822946">
      <w:pPr>
        <w:spacing w:line="360" w:lineRule="auto"/>
        <w:contextualSpacing/>
        <w:jc w:val="left"/>
        <w:rPr>
          <w:rFonts w:ascii="仿宋_GB2312" w:eastAsia="仿宋_GB2312" w:hAnsi="宋体"/>
          <w:color w:val="000000" w:themeColor="text1"/>
          <w:sz w:val="24"/>
        </w:rPr>
      </w:pPr>
    </w:p>
    <w:p w:rsidR="00822946" w:rsidRDefault="004B3025">
      <w:pPr>
        <w:pStyle w:val="1"/>
        <w:pageBreakBefore/>
        <w:spacing w:line="240" w:lineRule="auto"/>
        <w:jc w:val="center"/>
        <w:rPr>
          <w:rFonts w:hAnsi="宋体" w:cs="宋体"/>
          <w:color w:val="000000" w:themeColor="text1"/>
          <w:sz w:val="36"/>
          <w:szCs w:val="36"/>
        </w:rPr>
      </w:pPr>
      <w:r>
        <w:rPr>
          <w:rFonts w:hAnsi="宋体" w:cs="宋体" w:hint="eastAsia"/>
          <w:color w:val="000000" w:themeColor="text1"/>
          <w:sz w:val="36"/>
          <w:szCs w:val="36"/>
        </w:rPr>
        <w:lastRenderedPageBreak/>
        <w:t>第五部分</w:t>
      </w:r>
      <w:r>
        <w:rPr>
          <w:rFonts w:hAnsi="宋体" w:cs="宋体"/>
          <w:color w:val="000000" w:themeColor="text1"/>
          <w:sz w:val="36"/>
          <w:szCs w:val="36"/>
        </w:rPr>
        <w:t xml:space="preserve">  </w:t>
      </w:r>
      <w:r>
        <w:rPr>
          <w:rFonts w:hAnsi="宋体" w:cs="宋体" w:hint="eastAsia"/>
          <w:color w:val="000000" w:themeColor="text1"/>
          <w:sz w:val="36"/>
          <w:szCs w:val="36"/>
        </w:rPr>
        <w:t>评标办法及标准</w:t>
      </w:r>
    </w:p>
    <w:p w:rsidR="00822946" w:rsidRDefault="004B3025">
      <w:pPr>
        <w:tabs>
          <w:tab w:val="left" w:pos="525"/>
        </w:tabs>
        <w:spacing w:line="360" w:lineRule="auto"/>
        <w:ind w:firstLineChars="200" w:firstLine="482"/>
        <w:rPr>
          <w:rFonts w:ascii="仿宋" w:eastAsia="仿宋" w:hAnsi="仿宋"/>
          <w:b/>
          <w:color w:val="000000" w:themeColor="text1"/>
          <w:sz w:val="24"/>
        </w:rPr>
      </w:pPr>
      <w:r>
        <w:rPr>
          <w:rFonts w:ascii="仿宋" w:eastAsia="仿宋" w:hAnsi="仿宋" w:hint="eastAsia"/>
          <w:b/>
          <w:color w:val="000000" w:themeColor="text1"/>
          <w:sz w:val="24"/>
        </w:rPr>
        <w:t>一、评标方法</w:t>
      </w:r>
    </w:p>
    <w:p w:rsidR="00822946" w:rsidRDefault="004B3025">
      <w:pPr>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本次评标采用综合评分法，评标结果按评审后得分由高到低顺序排列。得分相同的，按投标报价由低到高顺序排列。得分且投标报价相同的并列。投标文件满足招标文件全部实质性要求，且评审得分最高的投标人为的中标候选人。中标候选人并列的，采用随机抽取的方式确定。</w:t>
      </w:r>
    </w:p>
    <w:p w:rsidR="00822946" w:rsidRDefault="004B3025">
      <w:pPr>
        <w:spacing w:line="360" w:lineRule="auto"/>
        <w:ind w:firstLineChars="196" w:firstLine="472"/>
        <w:rPr>
          <w:rFonts w:ascii="仿宋" w:eastAsia="仿宋" w:hAnsi="仿宋"/>
          <w:color w:val="000000" w:themeColor="text1"/>
          <w:sz w:val="24"/>
        </w:rPr>
      </w:pPr>
      <w:r>
        <w:rPr>
          <w:rFonts w:ascii="仿宋" w:eastAsia="仿宋" w:hAnsi="仿宋" w:hint="eastAsia"/>
          <w:b/>
          <w:color w:val="000000" w:themeColor="text1"/>
          <w:sz w:val="24"/>
        </w:rPr>
        <w:t>二、评分标准：</w:t>
      </w:r>
      <w:r>
        <w:rPr>
          <w:rFonts w:ascii="仿宋" w:eastAsia="仿宋" w:hAnsi="仿宋" w:hint="eastAsia"/>
          <w:color w:val="000000" w:themeColor="text1"/>
          <w:sz w:val="24"/>
        </w:rPr>
        <w:t>共</w:t>
      </w:r>
      <w:r>
        <w:rPr>
          <w:rFonts w:ascii="仿宋" w:eastAsia="仿宋" w:hAnsi="仿宋" w:hint="eastAsia"/>
          <w:color w:val="000000" w:themeColor="text1"/>
          <w:sz w:val="24"/>
        </w:rPr>
        <w:t>100</w:t>
      </w:r>
      <w:r>
        <w:rPr>
          <w:rFonts w:ascii="仿宋" w:eastAsia="仿宋" w:hAnsi="仿宋" w:hint="eastAsia"/>
          <w:color w:val="000000" w:themeColor="text1"/>
          <w:sz w:val="24"/>
        </w:rPr>
        <w:t>分，其中商务技术分</w:t>
      </w:r>
      <w:r>
        <w:rPr>
          <w:rFonts w:ascii="仿宋" w:eastAsia="仿宋" w:hAnsi="仿宋" w:hint="eastAsia"/>
          <w:color w:val="000000" w:themeColor="text1"/>
          <w:sz w:val="24"/>
        </w:rPr>
        <w:t>70</w:t>
      </w:r>
      <w:r>
        <w:rPr>
          <w:rFonts w:ascii="仿宋" w:eastAsia="仿宋" w:hAnsi="仿宋" w:hint="eastAsia"/>
          <w:color w:val="000000" w:themeColor="text1"/>
          <w:sz w:val="24"/>
        </w:rPr>
        <w:t>分，价格分</w:t>
      </w:r>
      <w:r>
        <w:rPr>
          <w:rFonts w:ascii="仿宋" w:eastAsia="仿宋" w:hAnsi="仿宋" w:hint="eastAsia"/>
          <w:color w:val="000000" w:themeColor="text1"/>
          <w:sz w:val="24"/>
        </w:rPr>
        <w:t>30</w:t>
      </w:r>
      <w:r>
        <w:rPr>
          <w:rFonts w:ascii="仿宋" w:eastAsia="仿宋" w:hAnsi="仿宋" w:hint="eastAsia"/>
          <w:color w:val="000000" w:themeColor="text1"/>
          <w:sz w:val="24"/>
        </w:rPr>
        <w:t>分。评分依下述所列为评标打分依据，分值如下（评分计算技术分时，平均值保留小数</w:t>
      </w:r>
      <w:r>
        <w:rPr>
          <w:rFonts w:ascii="仿宋" w:eastAsia="仿宋" w:hAnsi="仿宋"/>
          <w:color w:val="000000" w:themeColor="text1"/>
          <w:sz w:val="24"/>
        </w:rPr>
        <w:t>2</w:t>
      </w:r>
      <w:r>
        <w:rPr>
          <w:rFonts w:ascii="仿宋" w:eastAsia="仿宋" w:hAnsi="仿宋" w:hint="eastAsia"/>
          <w:color w:val="000000" w:themeColor="text1"/>
          <w:sz w:val="24"/>
        </w:rPr>
        <w:t>位）。</w:t>
      </w:r>
    </w:p>
    <w:p w:rsidR="00822946" w:rsidRDefault="004B3025">
      <w:pPr>
        <w:spacing w:line="360" w:lineRule="auto"/>
        <w:rPr>
          <w:rFonts w:ascii="仿宋" w:eastAsia="仿宋" w:hAnsi="仿宋"/>
          <w:color w:val="000000" w:themeColor="text1"/>
          <w:sz w:val="24"/>
        </w:rPr>
      </w:pPr>
      <w:r>
        <w:rPr>
          <w:rFonts w:ascii="仿宋" w:eastAsia="仿宋" w:hAnsi="仿宋" w:hint="eastAsia"/>
          <w:color w:val="000000" w:themeColor="text1"/>
          <w:sz w:val="24"/>
        </w:rPr>
        <w:t>2.1</w:t>
      </w:r>
      <w:r>
        <w:rPr>
          <w:rFonts w:ascii="仿宋" w:eastAsia="仿宋" w:hAnsi="仿宋" w:hint="eastAsia"/>
          <w:color w:val="000000" w:themeColor="text1"/>
          <w:sz w:val="24"/>
        </w:rPr>
        <w:t>商务技术分</w:t>
      </w:r>
      <w:r>
        <w:rPr>
          <w:rFonts w:ascii="仿宋" w:eastAsia="仿宋" w:hAnsi="仿宋" w:hint="eastAsia"/>
          <w:color w:val="000000" w:themeColor="text1"/>
          <w:sz w:val="24"/>
        </w:rPr>
        <w:t>70</w:t>
      </w:r>
      <w:r>
        <w:rPr>
          <w:rFonts w:ascii="仿宋" w:eastAsia="仿宋" w:hAnsi="仿宋" w:hint="eastAsia"/>
          <w:color w:val="000000" w:themeColor="text1"/>
          <w:sz w:val="24"/>
        </w:rPr>
        <w:t>分</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8140"/>
        <w:gridCol w:w="640"/>
      </w:tblGrid>
      <w:tr w:rsidR="0060424D" w:rsidRPr="0060424D">
        <w:trPr>
          <w:trHeight w:val="645"/>
          <w:jc w:val="center"/>
        </w:trPr>
        <w:tc>
          <w:tcPr>
            <w:tcW w:w="1600" w:type="dxa"/>
            <w:shd w:val="clear" w:color="auto" w:fill="auto"/>
            <w:vAlign w:val="center"/>
          </w:tcPr>
          <w:p w:rsidR="00822946" w:rsidRPr="0060424D" w:rsidRDefault="004B3025">
            <w:pPr>
              <w:widowControl/>
              <w:jc w:val="center"/>
              <w:rPr>
                <w:rFonts w:ascii="仿宋" w:eastAsia="仿宋" w:hAnsi="仿宋" w:cs="宋体"/>
                <w:b/>
                <w:bCs/>
                <w:color w:val="000000" w:themeColor="text1"/>
                <w:sz w:val="21"/>
                <w:szCs w:val="21"/>
              </w:rPr>
            </w:pPr>
            <w:r w:rsidRPr="0060424D">
              <w:rPr>
                <w:rFonts w:ascii="仿宋" w:eastAsia="仿宋" w:hAnsi="仿宋" w:cs="宋体" w:hint="eastAsia"/>
                <w:b/>
                <w:bCs/>
                <w:color w:val="000000" w:themeColor="text1"/>
                <w:sz w:val="21"/>
                <w:szCs w:val="21"/>
              </w:rPr>
              <w:t>评审指标</w:t>
            </w:r>
          </w:p>
        </w:tc>
        <w:tc>
          <w:tcPr>
            <w:tcW w:w="8140" w:type="dxa"/>
            <w:shd w:val="clear" w:color="auto" w:fill="auto"/>
            <w:vAlign w:val="center"/>
          </w:tcPr>
          <w:p w:rsidR="00822946" w:rsidRPr="0060424D" w:rsidRDefault="004B3025">
            <w:pPr>
              <w:widowControl/>
              <w:jc w:val="center"/>
              <w:rPr>
                <w:rFonts w:ascii="仿宋" w:eastAsia="仿宋" w:hAnsi="仿宋" w:cs="宋体"/>
                <w:b/>
                <w:bCs/>
                <w:color w:val="000000" w:themeColor="text1"/>
                <w:sz w:val="21"/>
                <w:szCs w:val="21"/>
              </w:rPr>
            </w:pPr>
            <w:r w:rsidRPr="0060424D">
              <w:rPr>
                <w:rFonts w:ascii="仿宋" w:eastAsia="仿宋" w:hAnsi="仿宋" w:cs="宋体" w:hint="eastAsia"/>
                <w:b/>
                <w:bCs/>
                <w:color w:val="000000" w:themeColor="text1"/>
                <w:sz w:val="21"/>
                <w:szCs w:val="21"/>
              </w:rPr>
              <w:t>评分描述</w:t>
            </w:r>
          </w:p>
        </w:tc>
        <w:tc>
          <w:tcPr>
            <w:tcW w:w="640" w:type="dxa"/>
            <w:shd w:val="clear" w:color="auto" w:fill="auto"/>
            <w:vAlign w:val="center"/>
          </w:tcPr>
          <w:p w:rsidR="00822946" w:rsidRPr="0060424D" w:rsidRDefault="004B3025">
            <w:pPr>
              <w:widowControl/>
              <w:jc w:val="center"/>
              <w:rPr>
                <w:rFonts w:ascii="仿宋" w:eastAsia="仿宋" w:hAnsi="仿宋" w:cs="宋体"/>
                <w:b/>
                <w:bCs/>
                <w:color w:val="000000" w:themeColor="text1"/>
                <w:sz w:val="21"/>
                <w:szCs w:val="21"/>
              </w:rPr>
            </w:pPr>
            <w:r w:rsidRPr="0060424D">
              <w:rPr>
                <w:rFonts w:ascii="仿宋" w:eastAsia="仿宋" w:hAnsi="仿宋" w:cs="宋体" w:hint="eastAsia"/>
                <w:b/>
                <w:bCs/>
                <w:color w:val="000000" w:themeColor="text1"/>
                <w:sz w:val="21"/>
                <w:szCs w:val="21"/>
              </w:rPr>
              <w:t>分值</w:t>
            </w:r>
          </w:p>
        </w:tc>
      </w:tr>
      <w:tr w:rsidR="0060424D" w:rsidRPr="0060424D">
        <w:trPr>
          <w:trHeight w:val="825"/>
          <w:jc w:val="center"/>
        </w:trPr>
        <w:tc>
          <w:tcPr>
            <w:tcW w:w="160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企业管理</w:t>
            </w:r>
          </w:p>
        </w:tc>
        <w:tc>
          <w:tcPr>
            <w:tcW w:w="8140" w:type="dxa"/>
            <w:shd w:val="clear" w:color="auto" w:fill="auto"/>
            <w:vAlign w:val="center"/>
          </w:tcPr>
          <w:p w:rsidR="00822946" w:rsidRPr="0060424D" w:rsidRDefault="004B3025">
            <w:pPr>
              <w:widowControl/>
              <w:jc w:val="left"/>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根据投标人针对本项目制定的公司制度、工作流程等管理制度进行打分，</w:t>
            </w:r>
            <w:r w:rsidRPr="0060424D">
              <w:rPr>
                <w:rFonts w:ascii="仿宋" w:eastAsia="仿宋" w:hAnsi="仿宋" w:cs="宋体" w:hint="eastAsia"/>
                <w:color w:val="000000" w:themeColor="text1"/>
                <w:sz w:val="21"/>
                <w:szCs w:val="21"/>
              </w:rPr>
              <w:t>0-3</w:t>
            </w:r>
            <w:r w:rsidRPr="0060424D">
              <w:rPr>
                <w:rFonts w:ascii="仿宋" w:eastAsia="仿宋" w:hAnsi="仿宋" w:cs="宋体" w:hint="eastAsia"/>
                <w:color w:val="000000" w:themeColor="text1"/>
                <w:sz w:val="21"/>
                <w:szCs w:val="21"/>
              </w:rPr>
              <w:t>分。</w:t>
            </w:r>
          </w:p>
        </w:tc>
        <w:tc>
          <w:tcPr>
            <w:tcW w:w="64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3</w:t>
            </w:r>
          </w:p>
        </w:tc>
      </w:tr>
      <w:tr w:rsidR="0060424D" w:rsidRPr="0060424D">
        <w:trPr>
          <w:trHeight w:val="825"/>
          <w:jc w:val="center"/>
        </w:trPr>
        <w:tc>
          <w:tcPr>
            <w:tcW w:w="160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业绩</w:t>
            </w:r>
          </w:p>
        </w:tc>
        <w:tc>
          <w:tcPr>
            <w:tcW w:w="8140" w:type="dxa"/>
            <w:shd w:val="clear" w:color="auto" w:fill="auto"/>
            <w:vAlign w:val="center"/>
          </w:tcPr>
          <w:p w:rsidR="00822946" w:rsidRPr="0060424D" w:rsidRDefault="004B3025">
            <w:pPr>
              <w:widowControl/>
              <w:jc w:val="left"/>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2023</w:t>
            </w:r>
            <w:r w:rsidRPr="0060424D">
              <w:rPr>
                <w:rFonts w:ascii="仿宋" w:eastAsia="仿宋" w:hAnsi="仿宋" w:cs="宋体" w:hint="eastAsia"/>
                <w:color w:val="000000" w:themeColor="text1"/>
                <w:sz w:val="21"/>
                <w:szCs w:val="21"/>
              </w:rPr>
              <w:t>年</w:t>
            </w:r>
            <w:r w:rsidRPr="0060424D">
              <w:rPr>
                <w:rFonts w:ascii="仿宋" w:eastAsia="仿宋" w:hAnsi="仿宋" w:cs="宋体" w:hint="eastAsia"/>
                <w:color w:val="000000" w:themeColor="text1"/>
                <w:sz w:val="21"/>
                <w:szCs w:val="21"/>
              </w:rPr>
              <w:t>1</w:t>
            </w:r>
            <w:r w:rsidRPr="0060424D">
              <w:rPr>
                <w:rFonts w:ascii="仿宋" w:eastAsia="仿宋" w:hAnsi="仿宋" w:cs="宋体" w:hint="eastAsia"/>
                <w:color w:val="000000" w:themeColor="text1"/>
                <w:sz w:val="21"/>
                <w:szCs w:val="21"/>
              </w:rPr>
              <w:t>月</w:t>
            </w:r>
            <w:r w:rsidRPr="0060424D">
              <w:rPr>
                <w:rFonts w:ascii="仿宋" w:eastAsia="仿宋" w:hAnsi="仿宋" w:cs="宋体" w:hint="eastAsia"/>
                <w:color w:val="000000" w:themeColor="text1"/>
                <w:sz w:val="21"/>
                <w:szCs w:val="21"/>
              </w:rPr>
              <w:t>1</w:t>
            </w:r>
            <w:r w:rsidRPr="0060424D">
              <w:rPr>
                <w:rFonts w:ascii="仿宋" w:eastAsia="仿宋" w:hAnsi="仿宋" w:cs="宋体" w:hint="eastAsia"/>
                <w:color w:val="000000" w:themeColor="text1"/>
                <w:sz w:val="21"/>
                <w:szCs w:val="21"/>
              </w:rPr>
              <w:t>日至今中药饮片的供货业绩，每提供</w:t>
            </w:r>
            <w:r w:rsidRPr="0060424D">
              <w:rPr>
                <w:rFonts w:ascii="仿宋" w:eastAsia="仿宋" w:hAnsi="仿宋" w:cs="宋体" w:hint="eastAsia"/>
                <w:color w:val="000000" w:themeColor="text1"/>
                <w:sz w:val="21"/>
                <w:szCs w:val="21"/>
              </w:rPr>
              <w:t>1</w:t>
            </w:r>
            <w:r w:rsidRPr="0060424D">
              <w:rPr>
                <w:rFonts w:ascii="仿宋" w:eastAsia="仿宋" w:hAnsi="仿宋" w:cs="宋体" w:hint="eastAsia"/>
                <w:color w:val="000000" w:themeColor="text1"/>
                <w:sz w:val="21"/>
                <w:szCs w:val="21"/>
              </w:rPr>
              <w:t>家三级医院业绩证明（提供中标通知书和相应合同复印件）得</w:t>
            </w:r>
            <w:r w:rsidRPr="0060424D">
              <w:rPr>
                <w:rFonts w:ascii="仿宋" w:eastAsia="仿宋" w:hAnsi="仿宋" w:cs="宋体" w:hint="eastAsia"/>
                <w:color w:val="000000" w:themeColor="text1"/>
                <w:sz w:val="21"/>
                <w:szCs w:val="21"/>
              </w:rPr>
              <w:t>0.5</w:t>
            </w:r>
            <w:r w:rsidRPr="0060424D">
              <w:rPr>
                <w:rFonts w:ascii="仿宋" w:eastAsia="仿宋" w:hAnsi="仿宋" w:cs="宋体" w:hint="eastAsia"/>
                <w:color w:val="000000" w:themeColor="text1"/>
                <w:sz w:val="21"/>
                <w:szCs w:val="21"/>
              </w:rPr>
              <w:t>分，最高得</w:t>
            </w:r>
            <w:r w:rsidRPr="0060424D">
              <w:rPr>
                <w:rFonts w:ascii="仿宋" w:eastAsia="仿宋" w:hAnsi="仿宋" w:cs="宋体" w:hint="eastAsia"/>
                <w:color w:val="000000" w:themeColor="text1"/>
                <w:sz w:val="21"/>
                <w:szCs w:val="21"/>
              </w:rPr>
              <w:t>3</w:t>
            </w:r>
            <w:r w:rsidRPr="0060424D">
              <w:rPr>
                <w:rFonts w:ascii="仿宋" w:eastAsia="仿宋" w:hAnsi="仿宋" w:cs="宋体" w:hint="eastAsia"/>
                <w:color w:val="000000" w:themeColor="text1"/>
                <w:sz w:val="21"/>
                <w:szCs w:val="21"/>
              </w:rPr>
              <w:t>分。</w:t>
            </w:r>
          </w:p>
        </w:tc>
        <w:tc>
          <w:tcPr>
            <w:tcW w:w="64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3</w:t>
            </w:r>
          </w:p>
        </w:tc>
      </w:tr>
      <w:tr w:rsidR="0060424D" w:rsidRPr="0060424D">
        <w:trPr>
          <w:trHeight w:val="1590"/>
          <w:jc w:val="center"/>
        </w:trPr>
        <w:tc>
          <w:tcPr>
            <w:tcW w:w="1600" w:type="dxa"/>
            <w:vMerge w:val="restart"/>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可供目录内品种数</w:t>
            </w:r>
          </w:p>
        </w:tc>
        <w:tc>
          <w:tcPr>
            <w:tcW w:w="8140" w:type="dxa"/>
            <w:shd w:val="clear" w:color="auto" w:fill="auto"/>
            <w:vAlign w:val="center"/>
          </w:tcPr>
          <w:p w:rsidR="00822946" w:rsidRPr="0060424D" w:rsidRDefault="004B3025">
            <w:pPr>
              <w:widowControl/>
              <w:jc w:val="left"/>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可供饮片品种数（满足本院目录，见第四部分</w:t>
            </w:r>
            <w:r w:rsidRPr="0060424D">
              <w:rPr>
                <w:rFonts w:ascii="仿宋" w:eastAsia="仿宋" w:hAnsi="仿宋" w:cs="宋体" w:hint="eastAsia"/>
                <w:color w:val="000000" w:themeColor="text1"/>
                <w:sz w:val="21"/>
                <w:szCs w:val="21"/>
              </w:rPr>
              <w:t xml:space="preserve"> </w:t>
            </w:r>
            <w:r w:rsidRPr="0060424D">
              <w:rPr>
                <w:rFonts w:ascii="仿宋" w:eastAsia="仿宋" w:hAnsi="仿宋" w:cs="宋体" w:hint="eastAsia"/>
                <w:color w:val="000000" w:themeColor="text1"/>
                <w:sz w:val="21"/>
                <w:szCs w:val="21"/>
              </w:rPr>
              <w:t>招标项目范围及要求附件绍兴市中医院小包装中药饮片价格目录）。</w:t>
            </w:r>
            <w:r w:rsidRPr="0060424D">
              <w:rPr>
                <w:rFonts w:ascii="仿宋" w:eastAsia="仿宋" w:hAnsi="仿宋" w:cs="宋体" w:hint="eastAsia"/>
                <w:color w:val="000000" w:themeColor="text1"/>
                <w:sz w:val="21"/>
                <w:szCs w:val="21"/>
              </w:rPr>
              <w:br/>
            </w:r>
            <w:r w:rsidRPr="0060424D">
              <w:rPr>
                <w:rFonts w:ascii="仿宋" w:eastAsia="仿宋" w:hAnsi="仿宋" w:cs="宋体" w:hint="eastAsia"/>
                <w:color w:val="000000" w:themeColor="text1"/>
                <w:sz w:val="21"/>
                <w:szCs w:val="21"/>
              </w:rPr>
              <w:t>承诺可供饮片品种数≥</w:t>
            </w:r>
            <w:r w:rsidRPr="0060424D">
              <w:rPr>
                <w:rFonts w:ascii="仿宋" w:eastAsia="仿宋" w:hAnsi="仿宋" w:cs="宋体" w:hint="eastAsia"/>
                <w:color w:val="000000" w:themeColor="text1"/>
                <w:sz w:val="21"/>
                <w:szCs w:val="21"/>
              </w:rPr>
              <w:t>615</w:t>
            </w:r>
            <w:r w:rsidRPr="0060424D">
              <w:rPr>
                <w:rFonts w:ascii="仿宋" w:eastAsia="仿宋" w:hAnsi="仿宋" w:cs="宋体" w:hint="eastAsia"/>
                <w:color w:val="000000" w:themeColor="text1"/>
                <w:sz w:val="21"/>
                <w:szCs w:val="21"/>
              </w:rPr>
              <w:t>种，能满足医院饮片采购目录，不缺项。承诺书以医院采购目录表为准，能满足打√。不提供或缺项不得分。</w:t>
            </w:r>
          </w:p>
        </w:tc>
        <w:tc>
          <w:tcPr>
            <w:tcW w:w="64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4</w:t>
            </w:r>
          </w:p>
        </w:tc>
      </w:tr>
      <w:tr w:rsidR="0060424D" w:rsidRPr="0060424D">
        <w:trPr>
          <w:trHeight w:val="1275"/>
          <w:jc w:val="center"/>
        </w:trPr>
        <w:tc>
          <w:tcPr>
            <w:tcW w:w="1600" w:type="dxa"/>
            <w:vMerge/>
            <w:vAlign w:val="center"/>
          </w:tcPr>
          <w:p w:rsidR="00822946" w:rsidRPr="0060424D" w:rsidRDefault="00822946">
            <w:pPr>
              <w:widowControl/>
              <w:jc w:val="left"/>
              <w:rPr>
                <w:rFonts w:ascii="仿宋" w:eastAsia="仿宋" w:hAnsi="仿宋" w:cs="宋体"/>
                <w:color w:val="000000" w:themeColor="text1"/>
                <w:sz w:val="21"/>
                <w:szCs w:val="21"/>
              </w:rPr>
            </w:pPr>
          </w:p>
        </w:tc>
        <w:tc>
          <w:tcPr>
            <w:tcW w:w="8140" w:type="dxa"/>
            <w:shd w:val="clear" w:color="auto" w:fill="auto"/>
            <w:vAlign w:val="center"/>
          </w:tcPr>
          <w:p w:rsidR="00822946" w:rsidRPr="0060424D" w:rsidRDefault="004B3025">
            <w:pPr>
              <w:widowControl/>
              <w:jc w:val="left"/>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可溯源品种数量：溯源品种≥</w:t>
            </w:r>
            <w:r w:rsidRPr="0060424D">
              <w:rPr>
                <w:rFonts w:ascii="仿宋" w:eastAsia="仿宋" w:hAnsi="仿宋" w:cs="宋体" w:hint="eastAsia"/>
                <w:color w:val="000000" w:themeColor="text1"/>
                <w:sz w:val="21"/>
                <w:szCs w:val="21"/>
              </w:rPr>
              <w:t>500</w:t>
            </w:r>
            <w:r w:rsidRPr="0060424D">
              <w:rPr>
                <w:rFonts w:ascii="仿宋" w:eastAsia="仿宋" w:hAnsi="仿宋" w:cs="宋体" w:hint="eastAsia"/>
                <w:color w:val="000000" w:themeColor="text1"/>
                <w:sz w:val="21"/>
                <w:szCs w:val="21"/>
              </w:rPr>
              <w:t>个得</w:t>
            </w:r>
            <w:r w:rsidRPr="0060424D">
              <w:rPr>
                <w:rFonts w:ascii="仿宋" w:eastAsia="仿宋" w:hAnsi="仿宋" w:cs="宋体" w:hint="eastAsia"/>
                <w:color w:val="000000" w:themeColor="text1"/>
                <w:sz w:val="21"/>
                <w:szCs w:val="21"/>
              </w:rPr>
              <w:t>4</w:t>
            </w:r>
            <w:r w:rsidRPr="0060424D">
              <w:rPr>
                <w:rFonts w:ascii="仿宋" w:eastAsia="仿宋" w:hAnsi="仿宋" w:cs="宋体" w:hint="eastAsia"/>
                <w:color w:val="000000" w:themeColor="text1"/>
                <w:sz w:val="21"/>
                <w:szCs w:val="21"/>
              </w:rPr>
              <w:t>分，</w:t>
            </w:r>
            <w:r w:rsidRPr="0060424D">
              <w:rPr>
                <w:rFonts w:ascii="仿宋" w:eastAsia="仿宋" w:hAnsi="仿宋" w:cs="宋体" w:hint="eastAsia"/>
                <w:color w:val="000000" w:themeColor="text1"/>
                <w:sz w:val="21"/>
                <w:szCs w:val="21"/>
              </w:rPr>
              <w:t>400</w:t>
            </w:r>
            <w:r w:rsidRPr="0060424D">
              <w:rPr>
                <w:rFonts w:ascii="仿宋" w:eastAsia="仿宋" w:hAnsi="仿宋" w:cs="宋体" w:hint="eastAsia"/>
                <w:color w:val="000000" w:themeColor="text1"/>
                <w:sz w:val="21"/>
                <w:szCs w:val="21"/>
              </w:rPr>
              <w:t>≤溯源品种＜</w:t>
            </w:r>
            <w:r w:rsidRPr="0060424D">
              <w:rPr>
                <w:rFonts w:ascii="仿宋" w:eastAsia="仿宋" w:hAnsi="仿宋" w:cs="宋体" w:hint="eastAsia"/>
                <w:color w:val="000000" w:themeColor="text1"/>
                <w:sz w:val="21"/>
                <w:szCs w:val="21"/>
              </w:rPr>
              <w:t>500</w:t>
            </w:r>
            <w:r w:rsidRPr="0060424D">
              <w:rPr>
                <w:rFonts w:ascii="仿宋" w:eastAsia="仿宋" w:hAnsi="仿宋" w:cs="宋体" w:hint="eastAsia"/>
                <w:color w:val="000000" w:themeColor="text1"/>
                <w:sz w:val="21"/>
                <w:szCs w:val="21"/>
              </w:rPr>
              <w:t>个得</w:t>
            </w:r>
            <w:r w:rsidRPr="0060424D">
              <w:rPr>
                <w:rFonts w:ascii="仿宋" w:eastAsia="仿宋" w:hAnsi="仿宋" w:cs="宋体" w:hint="eastAsia"/>
                <w:color w:val="000000" w:themeColor="text1"/>
                <w:sz w:val="21"/>
                <w:szCs w:val="21"/>
              </w:rPr>
              <w:t>3</w:t>
            </w:r>
            <w:r w:rsidRPr="0060424D">
              <w:rPr>
                <w:rFonts w:ascii="仿宋" w:eastAsia="仿宋" w:hAnsi="仿宋" w:cs="宋体" w:hint="eastAsia"/>
                <w:color w:val="000000" w:themeColor="text1"/>
                <w:sz w:val="21"/>
                <w:szCs w:val="21"/>
              </w:rPr>
              <w:t>分，</w:t>
            </w:r>
            <w:r w:rsidRPr="0060424D">
              <w:rPr>
                <w:rFonts w:ascii="仿宋" w:eastAsia="仿宋" w:hAnsi="仿宋" w:cs="宋体" w:hint="eastAsia"/>
                <w:color w:val="000000" w:themeColor="text1"/>
                <w:sz w:val="21"/>
                <w:szCs w:val="21"/>
              </w:rPr>
              <w:t>300</w:t>
            </w:r>
            <w:r w:rsidRPr="0060424D">
              <w:rPr>
                <w:rFonts w:ascii="仿宋" w:eastAsia="仿宋" w:hAnsi="仿宋" w:cs="宋体" w:hint="eastAsia"/>
                <w:color w:val="000000" w:themeColor="text1"/>
                <w:sz w:val="21"/>
                <w:szCs w:val="21"/>
              </w:rPr>
              <w:t>≤溯源品种＜</w:t>
            </w:r>
            <w:r w:rsidRPr="0060424D">
              <w:rPr>
                <w:rFonts w:ascii="仿宋" w:eastAsia="仿宋" w:hAnsi="仿宋" w:cs="宋体" w:hint="eastAsia"/>
                <w:color w:val="000000" w:themeColor="text1"/>
                <w:sz w:val="21"/>
                <w:szCs w:val="21"/>
              </w:rPr>
              <w:t>400</w:t>
            </w:r>
            <w:r w:rsidRPr="0060424D">
              <w:rPr>
                <w:rFonts w:ascii="仿宋" w:eastAsia="仿宋" w:hAnsi="仿宋" w:cs="宋体" w:hint="eastAsia"/>
                <w:color w:val="000000" w:themeColor="text1"/>
                <w:sz w:val="21"/>
                <w:szCs w:val="21"/>
              </w:rPr>
              <w:t>个得</w:t>
            </w:r>
            <w:r w:rsidRPr="0060424D">
              <w:rPr>
                <w:rFonts w:ascii="仿宋" w:eastAsia="仿宋" w:hAnsi="仿宋" w:cs="宋体" w:hint="eastAsia"/>
                <w:color w:val="000000" w:themeColor="text1"/>
                <w:sz w:val="21"/>
                <w:szCs w:val="21"/>
              </w:rPr>
              <w:t>2</w:t>
            </w:r>
            <w:r w:rsidRPr="0060424D">
              <w:rPr>
                <w:rFonts w:ascii="仿宋" w:eastAsia="仿宋" w:hAnsi="仿宋" w:cs="宋体" w:hint="eastAsia"/>
                <w:color w:val="000000" w:themeColor="text1"/>
                <w:sz w:val="21"/>
                <w:szCs w:val="21"/>
              </w:rPr>
              <w:t>分，溯源品种＜</w:t>
            </w:r>
            <w:r w:rsidRPr="0060424D">
              <w:rPr>
                <w:rFonts w:ascii="仿宋" w:eastAsia="仿宋" w:hAnsi="仿宋" w:cs="宋体" w:hint="eastAsia"/>
                <w:color w:val="000000" w:themeColor="text1"/>
                <w:sz w:val="21"/>
                <w:szCs w:val="21"/>
              </w:rPr>
              <w:t>300</w:t>
            </w:r>
            <w:r w:rsidRPr="0060424D">
              <w:rPr>
                <w:rFonts w:ascii="仿宋" w:eastAsia="仿宋" w:hAnsi="仿宋" w:cs="宋体" w:hint="eastAsia"/>
                <w:color w:val="000000" w:themeColor="text1"/>
                <w:sz w:val="21"/>
                <w:szCs w:val="21"/>
              </w:rPr>
              <w:t>个得</w:t>
            </w:r>
            <w:r w:rsidRPr="0060424D">
              <w:rPr>
                <w:rFonts w:ascii="仿宋" w:eastAsia="仿宋" w:hAnsi="仿宋" w:cs="宋体" w:hint="eastAsia"/>
                <w:color w:val="000000" w:themeColor="text1"/>
                <w:sz w:val="21"/>
                <w:szCs w:val="21"/>
              </w:rPr>
              <w:t>1</w:t>
            </w:r>
            <w:r w:rsidRPr="0060424D">
              <w:rPr>
                <w:rFonts w:ascii="仿宋" w:eastAsia="仿宋" w:hAnsi="仿宋" w:cs="宋体" w:hint="eastAsia"/>
                <w:color w:val="000000" w:themeColor="text1"/>
                <w:sz w:val="21"/>
                <w:szCs w:val="21"/>
              </w:rPr>
              <w:t>分，提供企业溯源管理的流程、方案、可溯源饮片名称和溯源码。</w:t>
            </w:r>
          </w:p>
        </w:tc>
        <w:tc>
          <w:tcPr>
            <w:tcW w:w="64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4</w:t>
            </w:r>
          </w:p>
        </w:tc>
      </w:tr>
      <w:tr w:rsidR="0060424D" w:rsidRPr="0060424D">
        <w:trPr>
          <w:trHeight w:val="645"/>
          <w:jc w:val="center"/>
        </w:trPr>
        <w:tc>
          <w:tcPr>
            <w:tcW w:w="1600" w:type="dxa"/>
            <w:vMerge/>
            <w:vAlign w:val="center"/>
          </w:tcPr>
          <w:p w:rsidR="00822946" w:rsidRPr="0060424D" w:rsidRDefault="00822946">
            <w:pPr>
              <w:widowControl/>
              <w:jc w:val="left"/>
              <w:rPr>
                <w:rFonts w:ascii="仿宋" w:eastAsia="仿宋" w:hAnsi="仿宋" w:cs="宋体"/>
                <w:color w:val="000000" w:themeColor="text1"/>
                <w:sz w:val="21"/>
                <w:szCs w:val="21"/>
              </w:rPr>
            </w:pPr>
          </w:p>
        </w:tc>
        <w:tc>
          <w:tcPr>
            <w:tcW w:w="8140" w:type="dxa"/>
            <w:shd w:val="clear" w:color="auto" w:fill="auto"/>
            <w:vAlign w:val="center"/>
          </w:tcPr>
          <w:p w:rsidR="00822946" w:rsidRPr="0060424D" w:rsidRDefault="004B3025">
            <w:pPr>
              <w:widowControl/>
              <w:jc w:val="left"/>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投标人（所属的集团母公司或下属子公司）拥有直接口服饮片（三七粉等）加工车间，得</w:t>
            </w:r>
            <w:r w:rsidRPr="0060424D">
              <w:rPr>
                <w:rFonts w:ascii="仿宋" w:eastAsia="仿宋" w:hAnsi="仿宋" w:cs="宋体" w:hint="eastAsia"/>
                <w:color w:val="000000" w:themeColor="text1"/>
                <w:sz w:val="21"/>
                <w:szCs w:val="21"/>
              </w:rPr>
              <w:t>1</w:t>
            </w:r>
            <w:r w:rsidRPr="0060424D">
              <w:rPr>
                <w:rFonts w:ascii="仿宋" w:eastAsia="仿宋" w:hAnsi="仿宋" w:cs="宋体" w:hint="eastAsia"/>
                <w:color w:val="000000" w:themeColor="text1"/>
                <w:sz w:val="21"/>
                <w:szCs w:val="21"/>
              </w:rPr>
              <w:t>分，提供相关证明资料。</w:t>
            </w:r>
          </w:p>
        </w:tc>
        <w:tc>
          <w:tcPr>
            <w:tcW w:w="64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1</w:t>
            </w:r>
          </w:p>
        </w:tc>
      </w:tr>
      <w:tr w:rsidR="0060424D" w:rsidRPr="0060424D">
        <w:trPr>
          <w:trHeight w:val="2910"/>
          <w:jc w:val="center"/>
        </w:trPr>
        <w:tc>
          <w:tcPr>
            <w:tcW w:w="160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饮片经营质量</w:t>
            </w:r>
          </w:p>
        </w:tc>
        <w:tc>
          <w:tcPr>
            <w:tcW w:w="8140" w:type="dxa"/>
            <w:shd w:val="clear" w:color="auto" w:fill="auto"/>
            <w:vAlign w:val="center"/>
          </w:tcPr>
          <w:p w:rsidR="00822946" w:rsidRPr="0060424D" w:rsidRDefault="004B3025">
            <w:pPr>
              <w:widowControl/>
              <w:jc w:val="left"/>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根据投标人所在地</w:t>
            </w:r>
            <w:r w:rsidRPr="0060424D">
              <w:rPr>
                <w:rFonts w:ascii="仿宋" w:eastAsia="仿宋" w:hAnsi="仿宋" w:cs="宋体" w:hint="eastAsia"/>
                <w:color w:val="000000" w:themeColor="text1"/>
                <w:sz w:val="21"/>
                <w:szCs w:val="21"/>
              </w:rPr>
              <w:t>2024</w:t>
            </w:r>
            <w:r w:rsidRPr="0060424D">
              <w:rPr>
                <w:rFonts w:ascii="仿宋" w:eastAsia="仿宋" w:hAnsi="仿宋" w:cs="宋体" w:hint="eastAsia"/>
                <w:color w:val="000000" w:themeColor="text1"/>
                <w:sz w:val="21"/>
                <w:szCs w:val="21"/>
              </w:rPr>
              <w:t>年</w:t>
            </w:r>
            <w:r w:rsidRPr="0060424D">
              <w:rPr>
                <w:rFonts w:ascii="仿宋" w:eastAsia="仿宋" w:hAnsi="仿宋" w:cs="宋体" w:hint="eastAsia"/>
                <w:color w:val="000000" w:themeColor="text1"/>
                <w:sz w:val="21"/>
                <w:szCs w:val="21"/>
              </w:rPr>
              <w:t>1</w:t>
            </w:r>
            <w:r w:rsidRPr="0060424D">
              <w:rPr>
                <w:rFonts w:ascii="仿宋" w:eastAsia="仿宋" w:hAnsi="仿宋" w:cs="宋体" w:hint="eastAsia"/>
                <w:color w:val="000000" w:themeColor="text1"/>
                <w:sz w:val="21"/>
                <w:szCs w:val="21"/>
              </w:rPr>
              <w:t>月</w:t>
            </w:r>
            <w:r w:rsidRPr="0060424D">
              <w:rPr>
                <w:rFonts w:ascii="仿宋" w:eastAsia="仿宋" w:hAnsi="仿宋" w:cs="宋体" w:hint="eastAsia"/>
                <w:color w:val="000000" w:themeColor="text1"/>
                <w:sz w:val="21"/>
                <w:szCs w:val="21"/>
              </w:rPr>
              <w:t>1</w:t>
            </w:r>
            <w:r w:rsidRPr="0060424D">
              <w:rPr>
                <w:rFonts w:ascii="仿宋" w:eastAsia="仿宋" w:hAnsi="仿宋" w:cs="宋体" w:hint="eastAsia"/>
                <w:color w:val="000000" w:themeColor="text1"/>
                <w:sz w:val="21"/>
                <w:szCs w:val="21"/>
              </w:rPr>
              <w:t>日至</w:t>
            </w:r>
            <w:r w:rsidRPr="0060424D">
              <w:rPr>
                <w:rFonts w:ascii="仿宋" w:eastAsia="仿宋" w:hAnsi="仿宋" w:cs="宋体" w:hint="eastAsia"/>
                <w:color w:val="000000" w:themeColor="text1"/>
                <w:sz w:val="21"/>
                <w:szCs w:val="21"/>
              </w:rPr>
              <w:t>2025</w:t>
            </w:r>
            <w:r w:rsidRPr="0060424D">
              <w:rPr>
                <w:rFonts w:ascii="仿宋" w:eastAsia="仿宋" w:hAnsi="仿宋" w:cs="宋体" w:hint="eastAsia"/>
                <w:color w:val="000000" w:themeColor="text1"/>
                <w:sz w:val="21"/>
                <w:szCs w:val="21"/>
              </w:rPr>
              <w:t>年</w:t>
            </w:r>
            <w:r w:rsidRPr="0060424D">
              <w:rPr>
                <w:rFonts w:ascii="仿宋" w:eastAsia="仿宋" w:hAnsi="仿宋" w:cs="宋体" w:hint="eastAsia"/>
                <w:color w:val="000000" w:themeColor="text1"/>
                <w:sz w:val="21"/>
                <w:szCs w:val="21"/>
              </w:rPr>
              <w:t>12</w:t>
            </w:r>
            <w:r w:rsidRPr="0060424D">
              <w:rPr>
                <w:rFonts w:ascii="仿宋" w:eastAsia="仿宋" w:hAnsi="仿宋" w:cs="宋体" w:hint="eastAsia"/>
                <w:color w:val="000000" w:themeColor="text1"/>
                <w:sz w:val="21"/>
                <w:szCs w:val="21"/>
              </w:rPr>
              <w:t>月</w:t>
            </w:r>
            <w:r w:rsidRPr="0060424D">
              <w:rPr>
                <w:rFonts w:ascii="仿宋" w:eastAsia="仿宋" w:hAnsi="仿宋" w:cs="宋体" w:hint="eastAsia"/>
                <w:color w:val="000000" w:themeColor="text1"/>
                <w:sz w:val="21"/>
                <w:szCs w:val="21"/>
              </w:rPr>
              <w:t>31</w:t>
            </w:r>
            <w:r w:rsidRPr="0060424D">
              <w:rPr>
                <w:rFonts w:ascii="仿宋" w:eastAsia="仿宋" w:hAnsi="仿宋" w:cs="宋体" w:hint="eastAsia"/>
                <w:color w:val="000000" w:themeColor="text1"/>
                <w:sz w:val="21"/>
                <w:szCs w:val="21"/>
              </w:rPr>
              <w:t>日所有饮片抽检质检报告认定。投标人须提供该时间段所有饮片抽检记录、相应质检报告，并有当地市场监督管理局盖章确认。</w:t>
            </w:r>
            <w:r w:rsidRPr="0060424D">
              <w:rPr>
                <w:rFonts w:ascii="仿宋" w:eastAsia="仿宋" w:hAnsi="仿宋" w:cs="宋体" w:hint="eastAsia"/>
                <w:color w:val="000000" w:themeColor="text1"/>
                <w:sz w:val="21"/>
                <w:szCs w:val="21"/>
              </w:rPr>
              <w:br/>
            </w:r>
            <w:r w:rsidRPr="0060424D">
              <w:rPr>
                <w:rFonts w:ascii="仿宋" w:eastAsia="仿宋" w:hAnsi="仿宋" w:cs="宋体" w:hint="eastAsia"/>
                <w:color w:val="000000" w:themeColor="text1"/>
                <w:sz w:val="21"/>
                <w:szCs w:val="21"/>
              </w:rPr>
              <w:t>合格率</w:t>
            </w:r>
            <w:r w:rsidRPr="0060424D">
              <w:rPr>
                <w:rFonts w:ascii="仿宋" w:eastAsia="仿宋" w:hAnsi="仿宋" w:cs="宋体" w:hint="eastAsia"/>
                <w:color w:val="000000" w:themeColor="text1"/>
                <w:sz w:val="21"/>
                <w:szCs w:val="21"/>
              </w:rPr>
              <w:t>100%</w:t>
            </w:r>
            <w:r w:rsidRPr="0060424D">
              <w:rPr>
                <w:rFonts w:ascii="仿宋" w:eastAsia="仿宋" w:hAnsi="仿宋" w:cs="宋体" w:hint="eastAsia"/>
                <w:color w:val="000000" w:themeColor="text1"/>
                <w:sz w:val="21"/>
                <w:szCs w:val="21"/>
              </w:rPr>
              <w:t>，得</w:t>
            </w:r>
            <w:r w:rsidRPr="0060424D">
              <w:rPr>
                <w:rFonts w:ascii="仿宋" w:eastAsia="仿宋" w:hAnsi="仿宋" w:cs="宋体" w:hint="eastAsia"/>
                <w:color w:val="000000" w:themeColor="text1"/>
                <w:sz w:val="21"/>
                <w:szCs w:val="21"/>
              </w:rPr>
              <w:t>6</w:t>
            </w:r>
            <w:r w:rsidRPr="0060424D">
              <w:rPr>
                <w:rFonts w:ascii="仿宋" w:eastAsia="仿宋" w:hAnsi="仿宋" w:cs="宋体" w:hint="eastAsia"/>
                <w:color w:val="000000" w:themeColor="text1"/>
                <w:sz w:val="21"/>
                <w:szCs w:val="21"/>
              </w:rPr>
              <w:t>分；不合格率每</w:t>
            </w:r>
            <w:r w:rsidRPr="0060424D">
              <w:rPr>
                <w:rFonts w:ascii="仿宋" w:eastAsia="仿宋" w:hAnsi="仿宋" w:cs="宋体" w:hint="eastAsia"/>
                <w:color w:val="000000" w:themeColor="text1"/>
                <w:sz w:val="21"/>
                <w:szCs w:val="21"/>
              </w:rPr>
              <w:t>1%</w:t>
            </w:r>
            <w:r w:rsidRPr="0060424D">
              <w:rPr>
                <w:rFonts w:ascii="仿宋" w:eastAsia="仿宋" w:hAnsi="仿宋" w:cs="宋体" w:hint="eastAsia"/>
                <w:color w:val="000000" w:themeColor="text1"/>
                <w:sz w:val="21"/>
                <w:szCs w:val="21"/>
              </w:rPr>
              <w:t>扣</w:t>
            </w:r>
            <w:r w:rsidRPr="0060424D">
              <w:rPr>
                <w:rFonts w:ascii="仿宋" w:eastAsia="仿宋" w:hAnsi="仿宋" w:cs="宋体" w:hint="eastAsia"/>
                <w:color w:val="000000" w:themeColor="text1"/>
                <w:sz w:val="21"/>
                <w:szCs w:val="21"/>
              </w:rPr>
              <w:t>0.5</w:t>
            </w:r>
            <w:r w:rsidRPr="0060424D">
              <w:rPr>
                <w:rFonts w:ascii="仿宋" w:eastAsia="仿宋" w:hAnsi="仿宋" w:cs="宋体" w:hint="eastAsia"/>
                <w:color w:val="000000" w:themeColor="text1"/>
                <w:sz w:val="21"/>
                <w:szCs w:val="21"/>
              </w:rPr>
              <w:t>分（不足</w:t>
            </w:r>
            <w:r w:rsidRPr="0060424D">
              <w:rPr>
                <w:rFonts w:ascii="仿宋" w:eastAsia="仿宋" w:hAnsi="仿宋" w:cs="宋体" w:hint="eastAsia"/>
                <w:color w:val="000000" w:themeColor="text1"/>
                <w:sz w:val="21"/>
                <w:szCs w:val="21"/>
              </w:rPr>
              <w:t>1%</w:t>
            </w:r>
            <w:r w:rsidRPr="0060424D">
              <w:rPr>
                <w:rFonts w:ascii="仿宋" w:eastAsia="仿宋" w:hAnsi="仿宋" w:cs="宋体" w:hint="eastAsia"/>
                <w:color w:val="000000" w:themeColor="text1"/>
                <w:sz w:val="21"/>
                <w:szCs w:val="21"/>
              </w:rPr>
              <w:t>按</w:t>
            </w:r>
            <w:r w:rsidRPr="0060424D">
              <w:rPr>
                <w:rFonts w:ascii="仿宋" w:eastAsia="仿宋" w:hAnsi="仿宋" w:cs="宋体" w:hint="eastAsia"/>
                <w:color w:val="000000" w:themeColor="text1"/>
                <w:sz w:val="21"/>
                <w:szCs w:val="21"/>
              </w:rPr>
              <w:t>1%</w:t>
            </w:r>
            <w:r w:rsidRPr="0060424D">
              <w:rPr>
                <w:rFonts w:ascii="仿宋" w:eastAsia="仿宋" w:hAnsi="仿宋" w:cs="宋体" w:hint="eastAsia"/>
                <w:color w:val="000000" w:themeColor="text1"/>
                <w:sz w:val="21"/>
                <w:szCs w:val="21"/>
              </w:rPr>
              <w:t>计算），直至该分项扣完；无质检报告但当地市场监督管理局证明无抽检记录的，得</w:t>
            </w:r>
            <w:r w:rsidRPr="0060424D">
              <w:rPr>
                <w:rFonts w:ascii="仿宋" w:eastAsia="仿宋" w:hAnsi="仿宋" w:cs="宋体" w:hint="eastAsia"/>
                <w:color w:val="000000" w:themeColor="text1"/>
                <w:sz w:val="21"/>
                <w:szCs w:val="21"/>
              </w:rPr>
              <w:t>3</w:t>
            </w:r>
            <w:r w:rsidRPr="0060424D">
              <w:rPr>
                <w:rFonts w:ascii="仿宋" w:eastAsia="仿宋" w:hAnsi="仿宋" w:cs="宋体" w:hint="eastAsia"/>
                <w:color w:val="000000" w:themeColor="text1"/>
                <w:sz w:val="21"/>
                <w:szCs w:val="21"/>
              </w:rPr>
              <w:t>分；无质检报告同时也不能出示当地市场监督管理局无抽检记录证明材料的，不得分。提供投标人所在地中药饮片监管部门委托当地市场监督管理局饮片抽检报告，并附药检所提供的检验报告准确、完整的证明。</w:t>
            </w:r>
            <w:r w:rsidRPr="0060424D">
              <w:rPr>
                <w:rFonts w:ascii="仿宋" w:eastAsia="仿宋" w:hAnsi="仿宋" w:cs="宋体" w:hint="eastAsia"/>
                <w:color w:val="000000" w:themeColor="text1"/>
                <w:sz w:val="21"/>
                <w:szCs w:val="21"/>
              </w:rPr>
              <w:br/>
            </w:r>
            <w:r w:rsidRPr="0060424D">
              <w:rPr>
                <w:rFonts w:ascii="仿宋" w:eastAsia="仿宋" w:hAnsi="仿宋" w:cs="宋体" w:hint="eastAsia"/>
                <w:color w:val="000000" w:themeColor="text1"/>
                <w:sz w:val="21"/>
                <w:szCs w:val="21"/>
              </w:rPr>
              <w:t>有</w:t>
            </w:r>
            <w:r w:rsidRPr="0060424D">
              <w:rPr>
                <w:rFonts w:ascii="仿宋" w:eastAsia="仿宋" w:hAnsi="仿宋" w:cs="宋体" w:hint="eastAsia"/>
                <w:color w:val="000000" w:themeColor="text1"/>
                <w:sz w:val="21"/>
                <w:szCs w:val="21"/>
              </w:rPr>
              <w:t>1</w:t>
            </w:r>
            <w:r w:rsidRPr="0060424D">
              <w:rPr>
                <w:rFonts w:ascii="仿宋" w:eastAsia="仿宋" w:hAnsi="仿宋" w:cs="宋体" w:hint="eastAsia"/>
                <w:color w:val="000000" w:themeColor="text1"/>
                <w:sz w:val="21"/>
                <w:szCs w:val="21"/>
              </w:rPr>
              <w:t>种及以上饮片质检报告中有假药生产经营记录的，本栏不得分。</w:t>
            </w:r>
          </w:p>
        </w:tc>
        <w:tc>
          <w:tcPr>
            <w:tcW w:w="64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6</w:t>
            </w:r>
          </w:p>
        </w:tc>
      </w:tr>
      <w:tr w:rsidR="0060424D" w:rsidRPr="0060424D">
        <w:trPr>
          <w:trHeight w:val="1110"/>
          <w:jc w:val="center"/>
        </w:trPr>
        <w:tc>
          <w:tcPr>
            <w:tcW w:w="160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lastRenderedPageBreak/>
              <w:t>饮片生产仓储能力</w:t>
            </w:r>
          </w:p>
        </w:tc>
        <w:tc>
          <w:tcPr>
            <w:tcW w:w="8140" w:type="dxa"/>
            <w:shd w:val="clear" w:color="auto" w:fill="auto"/>
            <w:vAlign w:val="center"/>
          </w:tcPr>
          <w:p w:rsidR="00822946" w:rsidRPr="0060424D" w:rsidRDefault="004B3025">
            <w:pPr>
              <w:widowControl/>
              <w:jc w:val="left"/>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根据饮片加工设备设施齐全程度（提供相关设备设施的发票复印件等证明性材料）、生产面积、仓储面积（提供仓库地址、场地租赁合同复印件或者产权证明复印件）等打分，</w:t>
            </w:r>
            <w:r w:rsidRPr="0060424D">
              <w:rPr>
                <w:rFonts w:ascii="仿宋" w:eastAsia="仿宋" w:hAnsi="仿宋" w:cs="宋体" w:hint="eastAsia"/>
                <w:color w:val="000000" w:themeColor="text1"/>
                <w:sz w:val="21"/>
                <w:szCs w:val="21"/>
              </w:rPr>
              <w:t>0-2</w:t>
            </w:r>
            <w:r w:rsidRPr="0060424D">
              <w:rPr>
                <w:rFonts w:ascii="仿宋" w:eastAsia="仿宋" w:hAnsi="仿宋" w:cs="宋体" w:hint="eastAsia"/>
                <w:color w:val="000000" w:themeColor="text1"/>
                <w:sz w:val="21"/>
                <w:szCs w:val="21"/>
              </w:rPr>
              <w:t>分。</w:t>
            </w:r>
          </w:p>
        </w:tc>
        <w:tc>
          <w:tcPr>
            <w:tcW w:w="64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2</w:t>
            </w:r>
          </w:p>
        </w:tc>
      </w:tr>
      <w:tr w:rsidR="0060424D" w:rsidRPr="0060424D">
        <w:trPr>
          <w:trHeight w:val="645"/>
          <w:jc w:val="center"/>
        </w:trPr>
        <w:tc>
          <w:tcPr>
            <w:tcW w:w="160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研发能力</w:t>
            </w:r>
          </w:p>
        </w:tc>
        <w:tc>
          <w:tcPr>
            <w:tcW w:w="8140" w:type="dxa"/>
            <w:shd w:val="clear" w:color="auto" w:fill="auto"/>
            <w:vAlign w:val="center"/>
          </w:tcPr>
          <w:p w:rsidR="00822946" w:rsidRPr="0060424D" w:rsidRDefault="004B3025">
            <w:pPr>
              <w:widowControl/>
              <w:jc w:val="left"/>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根据</w:t>
            </w:r>
            <w:r w:rsidRPr="0060424D">
              <w:rPr>
                <w:rFonts w:ascii="仿宋" w:eastAsia="仿宋" w:hAnsi="仿宋" w:cs="宋体" w:hint="eastAsia"/>
                <w:color w:val="000000" w:themeColor="text1"/>
                <w:sz w:val="21"/>
                <w:szCs w:val="21"/>
              </w:rPr>
              <w:t>中药饮片相关研究课题证明文件、专利证书复印件等打分，</w:t>
            </w:r>
            <w:r w:rsidRPr="0060424D">
              <w:rPr>
                <w:rFonts w:ascii="仿宋" w:eastAsia="仿宋" w:hAnsi="仿宋" w:cs="宋体" w:hint="eastAsia"/>
                <w:color w:val="000000" w:themeColor="text1"/>
                <w:sz w:val="21"/>
                <w:szCs w:val="21"/>
              </w:rPr>
              <w:t>0-2</w:t>
            </w:r>
            <w:r w:rsidRPr="0060424D">
              <w:rPr>
                <w:rFonts w:ascii="仿宋" w:eastAsia="仿宋" w:hAnsi="仿宋" w:cs="宋体" w:hint="eastAsia"/>
                <w:color w:val="000000" w:themeColor="text1"/>
                <w:sz w:val="21"/>
                <w:szCs w:val="21"/>
              </w:rPr>
              <w:t>分。</w:t>
            </w:r>
          </w:p>
        </w:tc>
        <w:tc>
          <w:tcPr>
            <w:tcW w:w="64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2</w:t>
            </w:r>
          </w:p>
        </w:tc>
      </w:tr>
      <w:tr w:rsidR="0060424D" w:rsidRPr="0060424D">
        <w:trPr>
          <w:trHeight w:val="1905"/>
          <w:jc w:val="center"/>
        </w:trPr>
        <w:tc>
          <w:tcPr>
            <w:tcW w:w="160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饮片质检能力</w:t>
            </w:r>
          </w:p>
        </w:tc>
        <w:tc>
          <w:tcPr>
            <w:tcW w:w="8140" w:type="dxa"/>
            <w:shd w:val="clear" w:color="auto" w:fill="auto"/>
            <w:vAlign w:val="center"/>
          </w:tcPr>
          <w:p w:rsidR="00822946" w:rsidRPr="0060424D" w:rsidRDefault="004B3025">
            <w:pPr>
              <w:widowControl/>
              <w:jc w:val="left"/>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提供质检仪器品种数量清单，包括高效液相色谱仪（含各类检测器）、原子吸收分光光度仪、气相色谱仪、液质联用仪、薄层扫描仪和</w:t>
            </w:r>
            <w:r w:rsidRPr="0060424D">
              <w:rPr>
                <w:rFonts w:ascii="仿宋" w:eastAsia="仿宋" w:hAnsi="仿宋" w:cs="宋体" w:hint="eastAsia"/>
                <w:color w:val="000000" w:themeColor="text1"/>
                <w:sz w:val="21"/>
                <w:szCs w:val="21"/>
              </w:rPr>
              <w:t>PCR</w:t>
            </w:r>
            <w:r w:rsidRPr="0060424D">
              <w:rPr>
                <w:rFonts w:ascii="仿宋" w:eastAsia="仿宋" w:hAnsi="仿宋" w:cs="宋体" w:hint="eastAsia"/>
                <w:color w:val="000000" w:themeColor="text1"/>
                <w:sz w:val="21"/>
                <w:szCs w:val="21"/>
              </w:rPr>
              <w:t>且需提供购买凭证复印件。根据投标人拥有的质检仪器的配备（质检仪器设备名称、数量、用途等）情况进行</w:t>
            </w:r>
            <w:r w:rsidRPr="0060424D">
              <w:rPr>
                <w:rFonts w:ascii="仿宋" w:eastAsia="仿宋" w:hAnsi="仿宋" w:cs="宋体" w:hint="eastAsia"/>
                <w:color w:val="000000" w:themeColor="text1"/>
                <w:sz w:val="21"/>
                <w:szCs w:val="21"/>
              </w:rPr>
              <w:t>打分</w:t>
            </w:r>
            <w:r w:rsidRPr="0060424D">
              <w:rPr>
                <w:rFonts w:ascii="仿宋" w:eastAsia="仿宋" w:hAnsi="仿宋" w:cs="宋体" w:hint="eastAsia"/>
                <w:color w:val="000000" w:themeColor="text1"/>
                <w:sz w:val="21"/>
                <w:szCs w:val="21"/>
              </w:rPr>
              <w:t>，</w:t>
            </w:r>
            <w:r w:rsidRPr="0060424D">
              <w:rPr>
                <w:rFonts w:ascii="仿宋" w:eastAsia="仿宋" w:hAnsi="仿宋" w:cs="宋体" w:hint="eastAsia"/>
                <w:color w:val="000000" w:themeColor="text1"/>
                <w:sz w:val="21"/>
                <w:szCs w:val="21"/>
              </w:rPr>
              <w:t>0-5</w:t>
            </w:r>
            <w:r w:rsidRPr="0060424D">
              <w:rPr>
                <w:rFonts w:ascii="仿宋" w:eastAsia="仿宋" w:hAnsi="仿宋" w:cs="宋体" w:hint="eastAsia"/>
                <w:color w:val="000000" w:themeColor="text1"/>
                <w:sz w:val="21"/>
                <w:szCs w:val="21"/>
              </w:rPr>
              <w:t>分。</w:t>
            </w:r>
            <w:r w:rsidRPr="0060424D">
              <w:rPr>
                <w:rFonts w:ascii="仿宋" w:eastAsia="仿宋" w:hAnsi="仿宋" w:cs="宋体" w:hint="eastAsia"/>
                <w:color w:val="000000" w:themeColor="text1"/>
                <w:sz w:val="21"/>
                <w:szCs w:val="21"/>
              </w:rPr>
              <w:br/>
            </w:r>
            <w:r w:rsidRPr="0060424D">
              <w:rPr>
                <w:rFonts w:ascii="仿宋" w:eastAsia="仿宋" w:hAnsi="仿宋" w:cs="宋体" w:hint="eastAsia"/>
                <w:color w:val="000000" w:themeColor="text1"/>
                <w:sz w:val="21"/>
                <w:szCs w:val="21"/>
              </w:rPr>
              <w:t>投标人应提供发票复印件等佐证材料。</w:t>
            </w:r>
          </w:p>
        </w:tc>
        <w:tc>
          <w:tcPr>
            <w:tcW w:w="64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5</w:t>
            </w:r>
          </w:p>
        </w:tc>
      </w:tr>
      <w:tr w:rsidR="0060424D" w:rsidRPr="0060424D">
        <w:trPr>
          <w:trHeight w:val="1335"/>
          <w:jc w:val="center"/>
        </w:trPr>
        <w:tc>
          <w:tcPr>
            <w:tcW w:w="1600" w:type="dxa"/>
            <w:vMerge w:val="restart"/>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样品质量</w:t>
            </w:r>
          </w:p>
        </w:tc>
        <w:tc>
          <w:tcPr>
            <w:tcW w:w="8140" w:type="dxa"/>
            <w:shd w:val="clear" w:color="auto" w:fill="auto"/>
            <w:vAlign w:val="center"/>
          </w:tcPr>
          <w:p w:rsidR="00822946" w:rsidRPr="0060424D" w:rsidRDefault="004B3025">
            <w:pPr>
              <w:widowControl/>
              <w:jc w:val="left"/>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投标人提供的</w:t>
            </w:r>
            <w:r w:rsidRPr="0060424D">
              <w:rPr>
                <w:rFonts w:ascii="仿宋" w:eastAsia="仿宋" w:hAnsi="仿宋" w:cs="宋体" w:hint="eastAsia"/>
                <w:color w:val="000000" w:themeColor="text1"/>
                <w:sz w:val="21"/>
                <w:szCs w:val="21"/>
              </w:rPr>
              <w:t>20</w:t>
            </w:r>
            <w:r w:rsidRPr="0060424D">
              <w:rPr>
                <w:rFonts w:ascii="仿宋" w:eastAsia="仿宋" w:hAnsi="仿宋" w:cs="宋体" w:hint="eastAsia"/>
                <w:color w:val="000000" w:themeColor="text1"/>
                <w:sz w:val="21"/>
                <w:szCs w:val="21"/>
              </w:rPr>
              <w:t>种中药饮片样品，专家通过传统经验方法，对外观形状、大小、色泽、气味、表面特征等情况进行评分。对投标人提供的</w:t>
            </w:r>
            <w:r w:rsidRPr="0060424D">
              <w:rPr>
                <w:rFonts w:ascii="仿宋" w:eastAsia="仿宋" w:hAnsi="仿宋" w:cs="宋体" w:hint="eastAsia"/>
                <w:color w:val="000000" w:themeColor="text1"/>
                <w:sz w:val="21"/>
                <w:szCs w:val="21"/>
              </w:rPr>
              <w:t>20</w:t>
            </w:r>
            <w:r w:rsidRPr="0060424D">
              <w:rPr>
                <w:rFonts w:ascii="仿宋" w:eastAsia="仿宋" w:hAnsi="仿宋" w:cs="宋体" w:hint="eastAsia"/>
                <w:color w:val="000000" w:themeColor="text1"/>
                <w:sz w:val="21"/>
                <w:szCs w:val="21"/>
              </w:rPr>
              <w:t>个样品逐一进行评分，每一个品种打分</w:t>
            </w:r>
            <w:r w:rsidRPr="0060424D">
              <w:rPr>
                <w:rFonts w:ascii="仿宋" w:eastAsia="仿宋" w:hAnsi="仿宋" w:cs="宋体" w:hint="eastAsia"/>
                <w:color w:val="000000" w:themeColor="text1"/>
                <w:sz w:val="21"/>
                <w:szCs w:val="21"/>
              </w:rPr>
              <w:t>，</w:t>
            </w:r>
            <w:r w:rsidRPr="0060424D">
              <w:rPr>
                <w:rFonts w:ascii="仿宋" w:eastAsia="仿宋" w:hAnsi="仿宋" w:cs="宋体" w:hint="eastAsia"/>
                <w:color w:val="000000" w:themeColor="text1"/>
                <w:sz w:val="21"/>
                <w:szCs w:val="21"/>
              </w:rPr>
              <w:t>1-5</w:t>
            </w:r>
            <w:r w:rsidRPr="0060424D">
              <w:rPr>
                <w:rFonts w:ascii="仿宋" w:eastAsia="仿宋" w:hAnsi="仿宋" w:cs="宋体" w:hint="eastAsia"/>
                <w:color w:val="000000" w:themeColor="text1"/>
                <w:sz w:val="21"/>
                <w:szCs w:val="21"/>
              </w:rPr>
              <w:t>分</w:t>
            </w:r>
            <w:r w:rsidRPr="0060424D">
              <w:rPr>
                <w:rFonts w:ascii="仿宋" w:eastAsia="仿宋" w:hAnsi="仿宋" w:cs="宋体" w:hint="eastAsia"/>
                <w:color w:val="000000" w:themeColor="text1"/>
                <w:sz w:val="21"/>
                <w:szCs w:val="21"/>
              </w:rPr>
              <w:t>。对各投标人</w:t>
            </w:r>
            <w:r w:rsidRPr="0060424D">
              <w:rPr>
                <w:rFonts w:ascii="仿宋" w:eastAsia="仿宋" w:hAnsi="仿宋" w:cs="宋体" w:hint="eastAsia"/>
                <w:color w:val="000000" w:themeColor="text1"/>
                <w:sz w:val="21"/>
                <w:szCs w:val="21"/>
              </w:rPr>
              <w:t>20</w:t>
            </w:r>
            <w:r w:rsidRPr="0060424D">
              <w:rPr>
                <w:rFonts w:ascii="仿宋" w:eastAsia="仿宋" w:hAnsi="仿宋" w:cs="宋体" w:hint="eastAsia"/>
                <w:color w:val="000000" w:themeColor="text1"/>
                <w:sz w:val="21"/>
                <w:szCs w:val="21"/>
              </w:rPr>
              <w:t>个品种累计得分进行排名，总分排名第一名得</w:t>
            </w:r>
            <w:r w:rsidRPr="0060424D">
              <w:rPr>
                <w:rFonts w:ascii="仿宋" w:eastAsia="仿宋" w:hAnsi="仿宋" w:cs="宋体" w:hint="eastAsia"/>
                <w:color w:val="000000" w:themeColor="text1"/>
                <w:sz w:val="21"/>
                <w:szCs w:val="21"/>
              </w:rPr>
              <w:t>10</w:t>
            </w:r>
            <w:r w:rsidRPr="0060424D">
              <w:rPr>
                <w:rFonts w:ascii="仿宋" w:eastAsia="仿宋" w:hAnsi="仿宋" w:cs="宋体" w:hint="eastAsia"/>
                <w:color w:val="000000" w:themeColor="text1"/>
                <w:sz w:val="21"/>
                <w:szCs w:val="21"/>
              </w:rPr>
              <w:t>分，第二名得</w:t>
            </w:r>
            <w:r w:rsidRPr="0060424D">
              <w:rPr>
                <w:rFonts w:ascii="仿宋" w:eastAsia="仿宋" w:hAnsi="仿宋" w:cs="宋体" w:hint="eastAsia"/>
                <w:color w:val="000000" w:themeColor="text1"/>
                <w:sz w:val="21"/>
                <w:szCs w:val="21"/>
              </w:rPr>
              <w:t>7</w:t>
            </w:r>
            <w:r w:rsidRPr="0060424D">
              <w:rPr>
                <w:rFonts w:ascii="仿宋" w:eastAsia="仿宋" w:hAnsi="仿宋" w:cs="宋体" w:hint="eastAsia"/>
                <w:color w:val="000000" w:themeColor="text1"/>
                <w:sz w:val="21"/>
                <w:szCs w:val="21"/>
              </w:rPr>
              <w:t>分，第三名得</w:t>
            </w:r>
            <w:r w:rsidRPr="0060424D">
              <w:rPr>
                <w:rFonts w:ascii="仿宋" w:eastAsia="仿宋" w:hAnsi="仿宋" w:cs="宋体" w:hint="eastAsia"/>
                <w:color w:val="000000" w:themeColor="text1"/>
                <w:sz w:val="21"/>
                <w:szCs w:val="21"/>
              </w:rPr>
              <w:t>4</w:t>
            </w:r>
            <w:r w:rsidRPr="0060424D">
              <w:rPr>
                <w:rFonts w:ascii="仿宋" w:eastAsia="仿宋" w:hAnsi="仿宋" w:cs="宋体" w:hint="eastAsia"/>
                <w:color w:val="000000" w:themeColor="text1"/>
                <w:sz w:val="21"/>
                <w:szCs w:val="21"/>
              </w:rPr>
              <w:t>分，其他均得</w:t>
            </w:r>
            <w:r w:rsidRPr="0060424D">
              <w:rPr>
                <w:rFonts w:ascii="仿宋" w:eastAsia="仿宋" w:hAnsi="仿宋" w:cs="宋体" w:hint="eastAsia"/>
                <w:color w:val="000000" w:themeColor="text1"/>
                <w:sz w:val="21"/>
                <w:szCs w:val="21"/>
              </w:rPr>
              <w:t>2</w:t>
            </w:r>
            <w:r w:rsidRPr="0060424D">
              <w:rPr>
                <w:rFonts w:ascii="仿宋" w:eastAsia="仿宋" w:hAnsi="仿宋" w:cs="宋体" w:hint="eastAsia"/>
                <w:color w:val="000000" w:themeColor="text1"/>
                <w:sz w:val="21"/>
                <w:szCs w:val="21"/>
              </w:rPr>
              <w:t>分，若得分相同则并列排名。</w:t>
            </w:r>
          </w:p>
        </w:tc>
        <w:tc>
          <w:tcPr>
            <w:tcW w:w="64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10</w:t>
            </w:r>
          </w:p>
        </w:tc>
      </w:tr>
      <w:tr w:rsidR="0060424D" w:rsidRPr="0060424D">
        <w:trPr>
          <w:trHeight w:val="1005"/>
          <w:jc w:val="center"/>
        </w:trPr>
        <w:tc>
          <w:tcPr>
            <w:tcW w:w="1600" w:type="dxa"/>
            <w:vMerge/>
            <w:vAlign w:val="center"/>
          </w:tcPr>
          <w:p w:rsidR="00822946" w:rsidRPr="0060424D" w:rsidRDefault="00822946">
            <w:pPr>
              <w:widowControl/>
              <w:jc w:val="left"/>
              <w:rPr>
                <w:rFonts w:ascii="仿宋" w:eastAsia="仿宋" w:hAnsi="仿宋" w:cs="宋体"/>
                <w:color w:val="000000" w:themeColor="text1"/>
                <w:sz w:val="21"/>
                <w:szCs w:val="21"/>
              </w:rPr>
            </w:pPr>
          </w:p>
        </w:tc>
        <w:tc>
          <w:tcPr>
            <w:tcW w:w="8140" w:type="dxa"/>
            <w:shd w:val="clear" w:color="auto" w:fill="auto"/>
            <w:vAlign w:val="center"/>
          </w:tcPr>
          <w:p w:rsidR="00822946" w:rsidRPr="0060424D" w:rsidRDefault="004B3025">
            <w:pPr>
              <w:widowControl/>
              <w:jc w:val="left"/>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根据国家中医药管理局小包装中药饮片管理要求评分。小包装中药饮片样品分共</w:t>
            </w:r>
            <w:r w:rsidRPr="0060424D">
              <w:rPr>
                <w:rFonts w:ascii="仿宋" w:eastAsia="仿宋" w:hAnsi="仿宋" w:cs="宋体" w:hint="eastAsia"/>
                <w:color w:val="000000" w:themeColor="text1"/>
                <w:sz w:val="21"/>
                <w:szCs w:val="21"/>
              </w:rPr>
              <w:t>3</w:t>
            </w:r>
            <w:r w:rsidRPr="0060424D">
              <w:rPr>
                <w:rFonts w:ascii="仿宋" w:eastAsia="仿宋" w:hAnsi="仿宋" w:cs="宋体" w:hint="eastAsia"/>
                <w:color w:val="000000" w:themeColor="text1"/>
                <w:sz w:val="21"/>
                <w:szCs w:val="21"/>
              </w:rPr>
              <w:t>分。每少一个规格扣</w:t>
            </w:r>
            <w:r w:rsidRPr="0060424D">
              <w:rPr>
                <w:rFonts w:ascii="仿宋" w:eastAsia="仿宋" w:hAnsi="仿宋" w:cs="宋体" w:hint="eastAsia"/>
                <w:color w:val="000000" w:themeColor="text1"/>
                <w:sz w:val="21"/>
                <w:szCs w:val="21"/>
              </w:rPr>
              <w:t>1</w:t>
            </w:r>
            <w:r w:rsidRPr="0060424D">
              <w:rPr>
                <w:rFonts w:ascii="仿宋" w:eastAsia="仿宋" w:hAnsi="仿宋" w:cs="宋体" w:hint="eastAsia"/>
                <w:color w:val="000000" w:themeColor="text1"/>
                <w:sz w:val="21"/>
                <w:szCs w:val="21"/>
              </w:rPr>
              <w:t>分，扣完为止。</w:t>
            </w:r>
            <w:r w:rsidRPr="0060424D">
              <w:rPr>
                <w:rFonts w:ascii="仿宋" w:eastAsia="仿宋" w:hAnsi="仿宋" w:cs="宋体" w:hint="eastAsia"/>
                <w:color w:val="000000" w:themeColor="text1"/>
                <w:sz w:val="21"/>
                <w:szCs w:val="21"/>
              </w:rPr>
              <w:t xml:space="preserve"> </w:t>
            </w:r>
          </w:p>
        </w:tc>
        <w:tc>
          <w:tcPr>
            <w:tcW w:w="64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3</w:t>
            </w:r>
          </w:p>
        </w:tc>
      </w:tr>
      <w:tr w:rsidR="0060424D" w:rsidRPr="0060424D">
        <w:trPr>
          <w:trHeight w:val="1815"/>
          <w:jc w:val="center"/>
        </w:trPr>
        <w:tc>
          <w:tcPr>
            <w:tcW w:w="1600" w:type="dxa"/>
            <w:vMerge w:val="restart"/>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代煎服务</w:t>
            </w:r>
          </w:p>
        </w:tc>
        <w:tc>
          <w:tcPr>
            <w:tcW w:w="8140" w:type="dxa"/>
            <w:shd w:val="clear" w:color="auto" w:fill="auto"/>
            <w:vAlign w:val="center"/>
          </w:tcPr>
          <w:p w:rsidR="00822946" w:rsidRPr="0060424D" w:rsidRDefault="004B3025">
            <w:pPr>
              <w:widowControl/>
              <w:jc w:val="left"/>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符合《医院中药房基本标准》、《医疗机构中药煎药室管理规范》、《浙江省中药饮片代煎服务工作质量规范（试行）》三甲医院评审要求并与企业规模业务量相匹配的煎药场地、煎药机、煎药人员资质、操作流程：</w:t>
            </w:r>
            <w:r w:rsidRPr="0060424D">
              <w:rPr>
                <w:rFonts w:ascii="仿宋" w:eastAsia="仿宋" w:hAnsi="仿宋" w:cs="宋体" w:hint="eastAsia"/>
                <w:color w:val="000000" w:themeColor="text1"/>
                <w:sz w:val="21"/>
                <w:szCs w:val="21"/>
              </w:rPr>
              <w:br/>
            </w:r>
            <w:r w:rsidRPr="0060424D">
              <w:rPr>
                <w:rFonts w:ascii="仿宋" w:eastAsia="仿宋" w:hAnsi="仿宋" w:cs="宋体" w:hint="eastAsia"/>
                <w:color w:val="000000" w:themeColor="text1"/>
                <w:sz w:val="21"/>
                <w:szCs w:val="21"/>
              </w:rPr>
              <w:t>根据煎药场地面积与业务量相匹配、煎药室布局合理（提供相关材料）打分，</w:t>
            </w:r>
            <w:r w:rsidRPr="0060424D">
              <w:rPr>
                <w:rFonts w:ascii="仿宋" w:eastAsia="仿宋" w:hAnsi="仿宋" w:cs="宋体" w:hint="eastAsia"/>
                <w:color w:val="000000" w:themeColor="text1"/>
                <w:sz w:val="21"/>
                <w:szCs w:val="21"/>
              </w:rPr>
              <w:t>0-2</w:t>
            </w:r>
            <w:r w:rsidRPr="0060424D">
              <w:rPr>
                <w:rFonts w:ascii="仿宋" w:eastAsia="仿宋" w:hAnsi="仿宋" w:cs="宋体" w:hint="eastAsia"/>
                <w:color w:val="000000" w:themeColor="text1"/>
                <w:sz w:val="21"/>
                <w:szCs w:val="21"/>
              </w:rPr>
              <w:t>分。</w:t>
            </w:r>
          </w:p>
        </w:tc>
        <w:tc>
          <w:tcPr>
            <w:tcW w:w="64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2</w:t>
            </w:r>
          </w:p>
        </w:tc>
      </w:tr>
      <w:tr w:rsidR="0060424D" w:rsidRPr="0060424D">
        <w:trPr>
          <w:trHeight w:val="795"/>
          <w:jc w:val="center"/>
        </w:trPr>
        <w:tc>
          <w:tcPr>
            <w:tcW w:w="1600" w:type="dxa"/>
            <w:vMerge/>
            <w:vAlign w:val="center"/>
          </w:tcPr>
          <w:p w:rsidR="00822946" w:rsidRPr="0060424D" w:rsidRDefault="00822946">
            <w:pPr>
              <w:widowControl/>
              <w:jc w:val="left"/>
              <w:rPr>
                <w:rFonts w:ascii="仿宋" w:eastAsia="仿宋" w:hAnsi="仿宋" w:cs="宋体"/>
                <w:color w:val="000000" w:themeColor="text1"/>
                <w:sz w:val="21"/>
                <w:szCs w:val="21"/>
              </w:rPr>
            </w:pPr>
          </w:p>
        </w:tc>
        <w:tc>
          <w:tcPr>
            <w:tcW w:w="8140" w:type="dxa"/>
            <w:shd w:val="clear" w:color="auto" w:fill="auto"/>
            <w:vAlign w:val="center"/>
          </w:tcPr>
          <w:p w:rsidR="00822946" w:rsidRPr="0060424D" w:rsidRDefault="004B3025">
            <w:pPr>
              <w:widowControl/>
              <w:jc w:val="left"/>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根据医院业务，煎药机数超过</w:t>
            </w:r>
            <w:r w:rsidRPr="0060424D">
              <w:rPr>
                <w:rFonts w:ascii="仿宋" w:eastAsia="仿宋" w:hAnsi="仿宋" w:cs="宋体" w:hint="eastAsia"/>
                <w:color w:val="000000" w:themeColor="text1"/>
                <w:sz w:val="21"/>
                <w:szCs w:val="21"/>
              </w:rPr>
              <w:t>100</w:t>
            </w:r>
            <w:r w:rsidRPr="0060424D">
              <w:rPr>
                <w:rFonts w:ascii="仿宋" w:eastAsia="仿宋" w:hAnsi="仿宋" w:cs="宋体" w:hint="eastAsia"/>
                <w:color w:val="000000" w:themeColor="text1"/>
                <w:sz w:val="21"/>
                <w:szCs w:val="21"/>
              </w:rPr>
              <w:t>台（提供购机发票）得</w:t>
            </w:r>
            <w:r w:rsidRPr="0060424D">
              <w:rPr>
                <w:rFonts w:ascii="仿宋" w:eastAsia="仿宋" w:hAnsi="仿宋" w:cs="宋体" w:hint="eastAsia"/>
                <w:color w:val="000000" w:themeColor="text1"/>
                <w:sz w:val="21"/>
                <w:szCs w:val="21"/>
              </w:rPr>
              <w:t>2</w:t>
            </w:r>
            <w:r w:rsidRPr="0060424D">
              <w:rPr>
                <w:rFonts w:ascii="仿宋" w:eastAsia="仿宋" w:hAnsi="仿宋" w:cs="宋体" w:hint="eastAsia"/>
                <w:color w:val="000000" w:themeColor="text1"/>
                <w:sz w:val="21"/>
                <w:szCs w:val="21"/>
              </w:rPr>
              <w:t>分，否则不得分。</w:t>
            </w:r>
          </w:p>
        </w:tc>
        <w:tc>
          <w:tcPr>
            <w:tcW w:w="64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2</w:t>
            </w:r>
          </w:p>
        </w:tc>
      </w:tr>
      <w:tr w:rsidR="0060424D" w:rsidRPr="0060424D">
        <w:trPr>
          <w:trHeight w:val="1125"/>
          <w:jc w:val="center"/>
        </w:trPr>
        <w:tc>
          <w:tcPr>
            <w:tcW w:w="1600" w:type="dxa"/>
            <w:vMerge/>
            <w:vAlign w:val="center"/>
          </w:tcPr>
          <w:p w:rsidR="00822946" w:rsidRPr="0060424D" w:rsidRDefault="00822946">
            <w:pPr>
              <w:widowControl/>
              <w:jc w:val="left"/>
              <w:rPr>
                <w:rFonts w:ascii="仿宋" w:eastAsia="仿宋" w:hAnsi="仿宋" w:cs="宋体"/>
                <w:color w:val="000000" w:themeColor="text1"/>
                <w:sz w:val="21"/>
                <w:szCs w:val="21"/>
              </w:rPr>
            </w:pPr>
          </w:p>
        </w:tc>
        <w:tc>
          <w:tcPr>
            <w:tcW w:w="8140" w:type="dxa"/>
            <w:shd w:val="clear" w:color="auto" w:fill="auto"/>
            <w:vAlign w:val="center"/>
          </w:tcPr>
          <w:p w:rsidR="00822946" w:rsidRPr="0060424D" w:rsidRDefault="004B3025">
            <w:pPr>
              <w:widowControl/>
              <w:jc w:val="left"/>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根据煎药人员资质、数量、操作流程打分，</w:t>
            </w:r>
            <w:r w:rsidRPr="0060424D">
              <w:rPr>
                <w:rFonts w:ascii="仿宋" w:eastAsia="仿宋" w:hAnsi="仿宋" w:cs="宋体" w:hint="eastAsia"/>
                <w:color w:val="000000" w:themeColor="text1"/>
                <w:sz w:val="21"/>
                <w:szCs w:val="21"/>
              </w:rPr>
              <w:t>0-2</w:t>
            </w:r>
            <w:r w:rsidRPr="0060424D">
              <w:rPr>
                <w:rFonts w:ascii="仿宋" w:eastAsia="仿宋" w:hAnsi="仿宋" w:cs="宋体" w:hint="eastAsia"/>
                <w:color w:val="000000" w:themeColor="text1"/>
                <w:sz w:val="21"/>
                <w:szCs w:val="21"/>
              </w:rPr>
              <w:t>分。（提供煎药人员中药学毕业证书或煎药培训合格上岗证，并提供社保证明文件或收入证明复印件加盖投标人公章，原件备查）</w:t>
            </w:r>
          </w:p>
        </w:tc>
        <w:tc>
          <w:tcPr>
            <w:tcW w:w="64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2</w:t>
            </w:r>
          </w:p>
        </w:tc>
      </w:tr>
      <w:tr w:rsidR="0060424D" w:rsidRPr="0060424D">
        <w:trPr>
          <w:trHeight w:val="1770"/>
          <w:jc w:val="center"/>
        </w:trPr>
        <w:tc>
          <w:tcPr>
            <w:tcW w:w="1600" w:type="dxa"/>
            <w:vMerge/>
            <w:vAlign w:val="center"/>
          </w:tcPr>
          <w:p w:rsidR="00822946" w:rsidRPr="0060424D" w:rsidRDefault="00822946">
            <w:pPr>
              <w:widowControl/>
              <w:jc w:val="left"/>
              <w:rPr>
                <w:rFonts w:ascii="仿宋" w:eastAsia="仿宋" w:hAnsi="仿宋" w:cs="宋体"/>
                <w:color w:val="000000" w:themeColor="text1"/>
                <w:sz w:val="21"/>
                <w:szCs w:val="21"/>
              </w:rPr>
            </w:pPr>
          </w:p>
        </w:tc>
        <w:tc>
          <w:tcPr>
            <w:tcW w:w="8140" w:type="dxa"/>
            <w:shd w:val="clear" w:color="auto" w:fill="auto"/>
            <w:vAlign w:val="center"/>
          </w:tcPr>
          <w:p w:rsidR="00822946" w:rsidRPr="0060424D" w:rsidRDefault="004B3025">
            <w:pPr>
              <w:widowControl/>
              <w:jc w:val="left"/>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中药代煎处方信息平台接口及配送全流程可追溯：已建成开通并在三级医疗机构中实施运行（三级医院微信公众号查询物流实时状态），得</w:t>
            </w:r>
            <w:r w:rsidRPr="0060424D">
              <w:rPr>
                <w:rFonts w:ascii="仿宋" w:eastAsia="仿宋" w:hAnsi="仿宋" w:cs="宋体" w:hint="eastAsia"/>
                <w:color w:val="000000" w:themeColor="text1"/>
                <w:sz w:val="21"/>
                <w:szCs w:val="21"/>
              </w:rPr>
              <w:t>3</w:t>
            </w:r>
            <w:r w:rsidRPr="0060424D">
              <w:rPr>
                <w:rFonts w:ascii="仿宋" w:eastAsia="仿宋" w:hAnsi="仿宋" w:cs="宋体" w:hint="eastAsia"/>
                <w:color w:val="000000" w:themeColor="text1"/>
                <w:sz w:val="21"/>
                <w:szCs w:val="21"/>
              </w:rPr>
              <w:t>分；已建成开通但尚未在三级医疗机构中实施运行，得</w:t>
            </w:r>
            <w:r w:rsidRPr="0060424D">
              <w:rPr>
                <w:rFonts w:ascii="仿宋" w:eastAsia="仿宋" w:hAnsi="仿宋" w:cs="宋体" w:hint="eastAsia"/>
                <w:color w:val="000000" w:themeColor="text1"/>
                <w:sz w:val="21"/>
                <w:szCs w:val="21"/>
              </w:rPr>
              <w:t>1</w:t>
            </w:r>
            <w:r w:rsidRPr="0060424D">
              <w:rPr>
                <w:rFonts w:ascii="仿宋" w:eastAsia="仿宋" w:hAnsi="仿宋" w:cs="宋体" w:hint="eastAsia"/>
                <w:color w:val="000000" w:themeColor="text1"/>
                <w:sz w:val="21"/>
                <w:szCs w:val="21"/>
              </w:rPr>
              <w:t>分；未建成，不得分。（提供实时查询截图或合作协议及相关证明复印件加盖投标单位公章，原件备查）</w:t>
            </w:r>
          </w:p>
        </w:tc>
        <w:tc>
          <w:tcPr>
            <w:tcW w:w="64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3</w:t>
            </w:r>
          </w:p>
        </w:tc>
      </w:tr>
      <w:tr w:rsidR="0060424D" w:rsidRPr="0060424D">
        <w:trPr>
          <w:trHeight w:val="1605"/>
          <w:jc w:val="center"/>
        </w:trPr>
        <w:tc>
          <w:tcPr>
            <w:tcW w:w="1600" w:type="dxa"/>
            <w:vMerge/>
            <w:vAlign w:val="center"/>
          </w:tcPr>
          <w:p w:rsidR="00822946" w:rsidRPr="0060424D" w:rsidRDefault="00822946">
            <w:pPr>
              <w:widowControl/>
              <w:jc w:val="left"/>
              <w:rPr>
                <w:rFonts w:ascii="仿宋" w:eastAsia="仿宋" w:hAnsi="仿宋" w:cs="宋体"/>
                <w:color w:val="000000" w:themeColor="text1"/>
                <w:sz w:val="21"/>
                <w:szCs w:val="21"/>
              </w:rPr>
            </w:pPr>
          </w:p>
        </w:tc>
        <w:tc>
          <w:tcPr>
            <w:tcW w:w="8140" w:type="dxa"/>
            <w:shd w:val="clear" w:color="auto" w:fill="auto"/>
            <w:vAlign w:val="center"/>
          </w:tcPr>
          <w:p w:rsidR="00822946" w:rsidRPr="0060424D" w:rsidRDefault="004B3025">
            <w:pPr>
              <w:widowControl/>
              <w:jc w:val="left"/>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承诺在确保中药饮片代煎质量前提下，上午</w:t>
            </w:r>
            <w:r w:rsidRPr="0060424D">
              <w:rPr>
                <w:rFonts w:ascii="仿宋" w:eastAsia="仿宋" w:hAnsi="仿宋" w:cs="宋体" w:hint="eastAsia"/>
                <w:color w:val="000000" w:themeColor="text1"/>
                <w:sz w:val="21"/>
                <w:szCs w:val="21"/>
              </w:rPr>
              <w:t>11</w:t>
            </w:r>
            <w:r w:rsidRPr="0060424D">
              <w:rPr>
                <w:rFonts w:ascii="仿宋" w:eastAsia="仿宋" w:hAnsi="仿宋" w:cs="宋体" w:hint="eastAsia"/>
                <w:color w:val="000000" w:themeColor="text1"/>
                <w:sz w:val="21"/>
                <w:szCs w:val="21"/>
              </w:rPr>
              <w:t>点以前的处方，下午</w:t>
            </w:r>
            <w:r w:rsidRPr="0060424D">
              <w:rPr>
                <w:rFonts w:ascii="仿宋" w:eastAsia="仿宋" w:hAnsi="仿宋" w:cs="宋体" w:hint="eastAsia"/>
                <w:color w:val="000000" w:themeColor="text1"/>
                <w:sz w:val="21"/>
                <w:szCs w:val="21"/>
              </w:rPr>
              <w:t>4</w:t>
            </w:r>
            <w:r w:rsidRPr="0060424D">
              <w:rPr>
                <w:rFonts w:ascii="仿宋" w:eastAsia="仿宋" w:hAnsi="仿宋" w:cs="宋体" w:hint="eastAsia"/>
                <w:color w:val="000000" w:themeColor="text1"/>
                <w:sz w:val="21"/>
                <w:szCs w:val="21"/>
              </w:rPr>
              <w:t>点以前将煎剂送到医院（代邮除外）；</w:t>
            </w:r>
            <w:r w:rsidRPr="0060424D">
              <w:rPr>
                <w:rFonts w:ascii="仿宋" w:eastAsia="仿宋" w:hAnsi="仿宋" w:cs="宋体" w:hint="eastAsia"/>
                <w:color w:val="000000" w:themeColor="text1"/>
                <w:sz w:val="21"/>
                <w:szCs w:val="21"/>
              </w:rPr>
              <w:t>11</w:t>
            </w:r>
            <w:r w:rsidRPr="0060424D">
              <w:rPr>
                <w:rFonts w:ascii="仿宋" w:eastAsia="仿宋" w:hAnsi="仿宋" w:cs="宋体" w:hint="eastAsia"/>
                <w:color w:val="000000" w:themeColor="text1"/>
                <w:sz w:val="21"/>
                <w:szCs w:val="21"/>
              </w:rPr>
              <w:t>点以后的处方，次日上午</w:t>
            </w:r>
            <w:r w:rsidRPr="0060424D">
              <w:rPr>
                <w:rFonts w:ascii="仿宋" w:eastAsia="仿宋" w:hAnsi="仿宋" w:cs="宋体" w:hint="eastAsia"/>
                <w:color w:val="000000" w:themeColor="text1"/>
                <w:sz w:val="21"/>
                <w:szCs w:val="21"/>
              </w:rPr>
              <w:t>10</w:t>
            </w:r>
            <w:r w:rsidRPr="0060424D">
              <w:rPr>
                <w:rFonts w:ascii="仿宋" w:eastAsia="仿宋" w:hAnsi="仿宋" w:cs="宋体" w:hint="eastAsia"/>
                <w:color w:val="000000" w:themeColor="text1"/>
                <w:sz w:val="21"/>
                <w:szCs w:val="21"/>
              </w:rPr>
              <w:t>点前将煎剂送到医院（代邮除外）。已在三级医院实施者并</w:t>
            </w:r>
            <w:r w:rsidRPr="0060424D">
              <w:rPr>
                <w:rFonts w:ascii="仿宋" w:eastAsia="仿宋" w:hAnsi="仿宋" w:cs="宋体" w:hint="eastAsia"/>
                <w:color w:val="000000" w:themeColor="text1"/>
                <w:sz w:val="21"/>
                <w:szCs w:val="21"/>
              </w:rPr>
              <w:t>2023</w:t>
            </w:r>
            <w:r w:rsidRPr="0060424D">
              <w:rPr>
                <w:rFonts w:ascii="仿宋" w:eastAsia="仿宋" w:hAnsi="仿宋" w:cs="宋体" w:hint="eastAsia"/>
                <w:color w:val="000000" w:themeColor="text1"/>
                <w:sz w:val="21"/>
                <w:szCs w:val="21"/>
              </w:rPr>
              <w:t>年</w:t>
            </w:r>
            <w:r w:rsidRPr="0060424D">
              <w:rPr>
                <w:rFonts w:ascii="仿宋" w:eastAsia="仿宋" w:hAnsi="仿宋" w:cs="宋体" w:hint="eastAsia"/>
                <w:color w:val="000000" w:themeColor="text1"/>
                <w:sz w:val="21"/>
                <w:szCs w:val="21"/>
              </w:rPr>
              <w:t>1</w:t>
            </w:r>
            <w:r w:rsidRPr="0060424D">
              <w:rPr>
                <w:rFonts w:ascii="仿宋" w:eastAsia="仿宋" w:hAnsi="仿宋" w:cs="宋体" w:hint="eastAsia"/>
                <w:color w:val="000000" w:themeColor="text1"/>
                <w:sz w:val="21"/>
                <w:szCs w:val="21"/>
              </w:rPr>
              <w:t>月</w:t>
            </w:r>
            <w:r w:rsidRPr="0060424D">
              <w:rPr>
                <w:rFonts w:ascii="仿宋" w:eastAsia="仿宋" w:hAnsi="仿宋" w:cs="宋体" w:hint="eastAsia"/>
                <w:color w:val="000000" w:themeColor="text1"/>
                <w:sz w:val="21"/>
                <w:szCs w:val="21"/>
              </w:rPr>
              <w:t>1</w:t>
            </w:r>
            <w:r w:rsidRPr="0060424D">
              <w:rPr>
                <w:rFonts w:ascii="仿宋" w:eastAsia="仿宋" w:hAnsi="仿宋" w:cs="宋体" w:hint="eastAsia"/>
                <w:color w:val="000000" w:themeColor="text1"/>
                <w:sz w:val="21"/>
                <w:szCs w:val="21"/>
              </w:rPr>
              <w:t>日至今信誉良好者，得</w:t>
            </w:r>
            <w:r w:rsidRPr="0060424D">
              <w:rPr>
                <w:rFonts w:ascii="仿宋" w:eastAsia="仿宋" w:hAnsi="仿宋" w:cs="宋体" w:hint="eastAsia"/>
                <w:color w:val="000000" w:themeColor="text1"/>
                <w:sz w:val="21"/>
                <w:szCs w:val="21"/>
              </w:rPr>
              <w:t>2</w:t>
            </w:r>
            <w:r w:rsidRPr="0060424D">
              <w:rPr>
                <w:rFonts w:ascii="仿宋" w:eastAsia="仿宋" w:hAnsi="仿宋" w:cs="宋体" w:hint="eastAsia"/>
                <w:color w:val="000000" w:themeColor="text1"/>
                <w:sz w:val="21"/>
                <w:szCs w:val="21"/>
              </w:rPr>
              <w:t>分；无法做到上述时间要求者得</w:t>
            </w:r>
            <w:r w:rsidRPr="0060424D">
              <w:rPr>
                <w:rFonts w:ascii="仿宋" w:eastAsia="仿宋" w:hAnsi="仿宋" w:cs="宋体" w:hint="eastAsia"/>
                <w:color w:val="000000" w:themeColor="text1"/>
                <w:sz w:val="21"/>
                <w:szCs w:val="21"/>
              </w:rPr>
              <w:t>0</w:t>
            </w:r>
            <w:r w:rsidRPr="0060424D">
              <w:rPr>
                <w:rFonts w:ascii="仿宋" w:eastAsia="仿宋" w:hAnsi="仿宋" w:cs="宋体" w:hint="eastAsia"/>
                <w:color w:val="000000" w:themeColor="text1"/>
                <w:sz w:val="21"/>
                <w:szCs w:val="21"/>
              </w:rPr>
              <w:t>分。（提供医院证明复印件加盖投标单位公章，原件备查）</w:t>
            </w:r>
          </w:p>
        </w:tc>
        <w:tc>
          <w:tcPr>
            <w:tcW w:w="64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2</w:t>
            </w:r>
          </w:p>
        </w:tc>
      </w:tr>
      <w:tr w:rsidR="0060424D" w:rsidRPr="0060424D">
        <w:trPr>
          <w:trHeight w:val="1290"/>
          <w:jc w:val="center"/>
        </w:trPr>
        <w:tc>
          <w:tcPr>
            <w:tcW w:w="1600" w:type="dxa"/>
            <w:vMerge w:val="restart"/>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lastRenderedPageBreak/>
              <w:t>开展快递服务</w:t>
            </w:r>
          </w:p>
        </w:tc>
        <w:tc>
          <w:tcPr>
            <w:tcW w:w="8140" w:type="dxa"/>
            <w:shd w:val="clear" w:color="auto" w:fill="auto"/>
            <w:vAlign w:val="center"/>
          </w:tcPr>
          <w:p w:rsidR="00822946" w:rsidRPr="0060424D" w:rsidRDefault="004B3025">
            <w:pPr>
              <w:widowControl/>
              <w:jc w:val="left"/>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有三级医院提供已开展此项业务的证明（医院盖章），每提供一例得</w:t>
            </w:r>
            <w:r w:rsidRPr="0060424D">
              <w:rPr>
                <w:rFonts w:ascii="仿宋" w:eastAsia="仿宋" w:hAnsi="仿宋" w:cs="宋体" w:hint="eastAsia"/>
                <w:color w:val="000000" w:themeColor="text1"/>
                <w:sz w:val="21"/>
                <w:szCs w:val="21"/>
              </w:rPr>
              <w:t>0.5</w:t>
            </w:r>
            <w:r w:rsidRPr="0060424D">
              <w:rPr>
                <w:rFonts w:ascii="仿宋" w:eastAsia="仿宋" w:hAnsi="仿宋" w:cs="宋体" w:hint="eastAsia"/>
                <w:color w:val="000000" w:themeColor="text1"/>
                <w:sz w:val="21"/>
                <w:szCs w:val="21"/>
              </w:rPr>
              <w:t>分，最高得</w:t>
            </w:r>
            <w:r w:rsidRPr="0060424D">
              <w:rPr>
                <w:rFonts w:ascii="仿宋" w:eastAsia="仿宋" w:hAnsi="仿宋" w:cs="宋体" w:hint="eastAsia"/>
                <w:color w:val="000000" w:themeColor="text1"/>
                <w:sz w:val="21"/>
                <w:szCs w:val="21"/>
              </w:rPr>
              <w:t>2</w:t>
            </w:r>
            <w:r w:rsidRPr="0060424D">
              <w:rPr>
                <w:rFonts w:ascii="仿宋" w:eastAsia="仿宋" w:hAnsi="仿宋" w:cs="宋体" w:hint="eastAsia"/>
                <w:color w:val="000000" w:themeColor="text1"/>
                <w:sz w:val="21"/>
                <w:szCs w:val="21"/>
              </w:rPr>
              <w:t>分。（提供快递服务截图或开展业务的三级医院证明、快递公司合作协议及药品交接清单复印件加盖投标单位公章，原件备查）</w:t>
            </w:r>
          </w:p>
        </w:tc>
        <w:tc>
          <w:tcPr>
            <w:tcW w:w="64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2</w:t>
            </w:r>
          </w:p>
        </w:tc>
      </w:tr>
      <w:tr w:rsidR="0060424D" w:rsidRPr="0060424D">
        <w:trPr>
          <w:trHeight w:val="1320"/>
          <w:jc w:val="center"/>
        </w:trPr>
        <w:tc>
          <w:tcPr>
            <w:tcW w:w="1600" w:type="dxa"/>
            <w:vMerge/>
            <w:vAlign w:val="center"/>
          </w:tcPr>
          <w:p w:rsidR="00822946" w:rsidRPr="0060424D" w:rsidRDefault="00822946">
            <w:pPr>
              <w:widowControl/>
              <w:jc w:val="left"/>
              <w:rPr>
                <w:rFonts w:ascii="仿宋" w:eastAsia="仿宋" w:hAnsi="仿宋" w:cs="宋体"/>
                <w:color w:val="000000" w:themeColor="text1"/>
                <w:sz w:val="21"/>
                <w:szCs w:val="21"/>
              </w:rPr>
            </w:pPr>
          </w:p>
        </w:tc>
        <w:tc>
          <w:tcPr>
            <w:tcW w:w="8140" w:type="dxa"/>
            <w:shd w:val="clear" w:color="auto" w:fill="auto"/>
            <w:vAlign w:val="center"/>
          </w:tcPr>
          <w:p w:rsidR="00822946" w:rsidRPr="0060424D" w:rsidRDefault="004B3025">
            <w:pPr>
              <w:widowControl/>
              <w:jc w:val="left"/>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有与物流建立合作关系，加强对中药物流业务的监管，改进包装，及时处理患者或本院提出的问题的情况打分，</w:t>
            </w:r>
            <w:r w:rsidRPr="0060424D">
              <w:rPr>
                <w:rFonts w:ascii="仿宋" w:eastAsia="仿宋" w:hAnsi="仿宋" w:cs="宋体" w:hint="eastAsia"/>
                <w:color w:val="000000" w:themeColor="text1"/>
                <w:sz w:val="21"/>
                <w:szCs w:val="21"/>
              </w:rPr>
              <w:t>0-2</w:t>
            </w:r>
            <w:r w:rsidRPr="0060424D">
              <w:rPr>
                <w:rFonts w:ascii="仿宋" w:eastAsia="仿宋" w:hAnsi="仿宋" w:cs="宋体" w:hint="eastAsia"/>
                <w:color w:val="000000" w:themeColor="text1"/>
                <w:sz w:val="21"/>
                <w:szCs w:val="21"/>
              </w:rPr>
              <w:t>分。（提供合作协议、应急方案及相关证明复印件加盖投标单位公章，原件备查）</w:t>
            </w:r>
          </w:p>
        </w:tc>
        <w:tc>
          <w:tcPr>
            <w:tcW w:w="64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2</w:t>
            </w:r>
          </w:p>
        </w:tc>
      </w:tr>
      <w:tr w:rsidR="0060424D" w:rsidRPr="0060424D">
        <w:trPr>
          <w:trHeight w:val="1020"/>
          <w:jc w:val="center"/>
        </w:trPr>
        <w:tc>
          <w:tcPr>
            <w:tcW w:w="1600" w:type="dxa"/>
            <w:vMerge w:val="restart"/>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配送承诺履约情况</w:t>
            </w:r>
          </w:p>
        </w:tc>
        <w:tc>
          <w:tcPr>
            <w:tcW w:w="8140" w:type="dxa"/>
            <w:shd w:val="clear" w:color="auto" w:fill="auto"/>
            <w:vAlign w:val="center"/>
          </w:tcPr>
          <w:p w:rsidR="00822946" w:rsidRPr="0060424D" w:rsidRDefault="004B3025">
            <w:pPr>
              <w:widowControl/>
              <w:jc w:val="left"/>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能切实做到常用药品</w:t>
            </w:r>
            <w:r w:rsidRPr="0060424D">
              <w:rPr>
                <w:rFonts w:ascii="仿宋" w:eastAsia="仿宋" w:hAnsi="仿宋" w:cs="宋体" w:hint="eastAsia"/>
                <w:color w:val="000000" w:themeColor="text1"/>
                <w:sz w:val="21"/>
                <w:szCs w:val="21"/>
              </w:rPr>
              <w:t>12</w:t>
            </w:r>
            <w:r w:rsidRPr="0060424D">
              <w:rPr>
                <w:rFonts w:ascii="仿宋" w:eastAsia="仿宋" w:hAnsi="仿宋" w:cs="宋体" w:hint="eastAsia"/>
                <w:color w:val="000000" w:themeColor="text1"/>
                <w:sz w:val="21"/>
                <w:szCs w:val="21"/>
              </w:rPr>
              <w:t>小时内、急需药品</w:t>
            </w:r>
            <w:r w:rsidRPr="0060424D">
              <w:rPr>
                <w:rFonts w:ascii="仿宋" w:eastAsia="仿宋" w:hAnsi="仿宋" w:cs="宋体" w:hint="eastAsia"/>
                <w:color w:val="000000" w:themeColor="text1"/>
                <w:sz w:val="21"/>
                <w:szCs w:val="21"/>
              </w:rPr>
              <w:t>1</w:t>
            </w:r>
            <w:r w:rsidRPr="0060424D">
              <w:rPr>
                <w:rFonts w:ascii="仿宋" w:eastAsia="仿宋" w:hAnsi="仿宋" w:cs="宋体" w:hint="eastAsia"/>
                <w:color w:val="000000" w:themeColor="text1"/>
                <w:sz w:val="21"/>
                <w:szCs w:val="21"/>
              </w:rPr>
              <w:t>小时内送达。根据公司历史信誉度，服务响应等情况评定打分，</w:t>
            </w:r>
            <w:r w:rsidRPr="0060424D">
              <w:rPr>
                <w:rFonts w:ascii="仿宋" w:eastAsia="仿宋" w:hAnsi="仿宋" w:cs="宋体" w:hint="eastAsia"/>
                <w:color w:val="000000" w:themeColor="text1"/>
                <w:sz w:val="21"/>
                <w:szCs w:val="21"/>
              </w:rPr>
              <w:t>0-3</w:t>
            </w:r>
            <w:r w:rsidRPr="0060424D">
              <w:rPr>
                <w:rFonts w:ascii="仿宋" w:eastAsia="仿宋" w:hAnsi="仿宋" w:cs="宋体" w:hint="eastAsia"/>
                <w:color w:val="000000" w:themeColor="text1"/>
                <w:sz w:val="21"/>
                <w:szCs w:val="21"/>
              </w:rPr>
              <w:t>分。（提供三级医院出具的相关证明复印件加盖投标单位公章，原件备查）</w:t>
            </w:r>
          </w:p>
        </w:tc>
        <w:tc>
          <w:tcPr>
            <w:tcW w:w="64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3</w:t>
            </w:r>
          </w:p>
        </w:tc>
      </w:tr>
      <w:tr w:rsidR="0060424D" w:rsidRPr="0060424D">
        <w:trPr>
          <w:trHeight w:val="1560"/>
          <w:jc w:val="center"/>
        </w:trPr>
        <w:tc>
          <w:tcPr>
            <w:tcW w:w="1600" w:type="dxa"/>
            <w:vMerge/>
            <w:vAlign w:val="center"/>
          </w:tcPr>
          <w:p w:rsidR="00822946" w:rsidRPr="0060424D" w:rsidRDefault="00822946">
            <w:pPr>
              <w:widowControl/>
              <w:jc w:val="left"/>
              <w:rPr>
                <w:rFonts w:ascii="仿宋" w:eastAsia="仿宋" w:hAnsi="仿宋" w:cs="宋体"/>
                <w:color w:val="000000" w:themeColor="text1"/>
                <w:sz w:val="21"/>
                <w:szCs w:val="21"/>
              </w:rPr>
            </w:pPr>
          </w:p>
        </w:tc>
        <w:tc>
          <w:tcPr>
            <w:tcW w:w="8140" w:type="dxa"/>
            <w:shd w:val="clear" w:color="auto" w:fill="auto"/>
            <w:vAlign w:val="center"/>
          </w:tcPr>
          <w:p w:rsidR="00822946" w:rsidRPr="0060424D" w:rsidRDefault="004B3025">
            <w:pPr>
              <w:widowControl/>
              <w:jc w:val="left"/>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代邮证明（提供相关合同协议）：</w:t>
            </w:r>
            <w:r w:rsidRPr="0060424D">
              <w:rPr>
                <w:rFonts w:ascii="仿宋" w:eastAsia="仿宋" w:hAnsi="仿宋" w:cs="宋体" w:hint="eastAsia"/>
                <w:color w:val="000000" w:themeColor="text1"/>
                <w:sz w:val="21"/>
                <w:szCs w:val="21"/>
              </w:rPr>
              <w:br/>
            </w:r>
            <w:r w:rsidRPr="0060424D">
              <w:rPr>
                <w:rFonts w:ascii="仿宋" w:eastAsia="仿宋" w:hAnsi="仿宋" w:cs="宋体" w:hint="eastAsia"/>
                <w:color w:val="000000" w:themeColor="text1"/>
                <w:sz w:val="21"/>
                <w:szCs w:val="21"/>
              </w:rPr>
              <w:t>上午</w:t>
            </w:r>
            <w:r w:rsidRPr="0060424D">
              <w:rPr>
                <w:rFonts w:ascii="仿宋" w:eastAsia="仿宋" w:hAnsi="仿宋" w:cs="宋体" w:hint="eastAsia"/>
                <w:color w:val="000000" w:themeColor="text1"/>
                <w:sz w:val="21"/>
                <w:szCs w:val="21"/>
              </w:rPr>
              <w:t>11</w:t>
            </w:r>
            <w:r w:rsidRPr="0060424D">
              <w:rPr>
                <w:rFonts w:ascii="仿宋" w:eastAsia="仿宋" w:hAnsi="仿宋" w:cs="宋体" w:hint="eastAsia"/>
                <w:color w:val="000000" w:themeColor="text1"/>
                <w:sz w:val="21"/>
                <w:szCs w:val="21"/>
              </w:rPr>
              <w:t>点以前接到的处方，绍兴（越城区、柯桥区）的病人必须在当日下午</w:t>
            </w:r>
            <w:r w:rsidRPr="0060424D">
              <w:rPr>
                <w:rFonts w:ascii="仿宋" w:eastAsia="仿宋" w:hAnsi="仿宋" w:cs="宋体" w:hint="eastAsia"/>
                <w:color w:val="000000" w:themeColor="text1"/>
                <w:sz w:val="21"/>
                <w:szCs w:val="21"/>
              </w:rPr>
              <w:t>6</w:t>
            </w:r>
            <w:r w:rsidRPr="0060424D">
              <w:rPr>
                <w:rFonts w:ascii="仿宋" w:eastAsia="仿宋" w:hAnsi="仿宋" w:cs="宋体" w:hint="eastAsia"/>
                <w:color w:val="000000" w:themeColor="text1"/>
                <w:sz w:val="21"/>
                <w:szCs w:val="21"/>
              </w:rPr>
              <w:t>点前送达；</w:t>
            </w:r>
            <w:r w:rsidRPr="0060424D">
              <w:rPr>
                <w:rFonts w:ascii="仿宋" w:eastAsia="仿宋" w:hAnsi="仿宋" w:cs="宋体" w:hint="eastAsia"/>
                <w:color w:val="000000" w:themeColor="text1"/>
                <w:sz w:val="21"/>
                <w:szCs w:val="21"/>
              </w:rPr>
              <w:t>11</w:t>
            </w:r>
            <w:r w:rsidRPr="0060424D">
              <w:rPr>
                <w:rFonts w:ascii="仿宋" w:eastAsia="仿宋" w:hAnsi="仿宋" w:cs="宋体" w:hint="eastAsia"/>
                <w:color w:val="000000" w:themeColor="text1"/>
                <w:sz w:val="21"/>
                <w:szCs w:val="21"/>
              </w:rPr>
              <w:t>点以后接到的处方，于次日上午</w:t>
            </w:r>
            <w:r w:rsidRPr="0060424D">
              <w:rPr>
                <w:rFonts w:ascii="仿宋" w:eastAsia="仿宋" w:hAnsi="仿宋" w:cs="宋体" w:hint="eastAsia"/>
                <w:color w:val="000000" w:themeColor="text1"/>
                <w:sz w:val="21"/>
                <w:szCs w:val="21"/>
              </w:rPr>
              <w:t>12</w:t>
            </w:r>
            <w:r w:rsidRPr="0060424D">
              <w:rPr>
                <w:rFonts w:ascii="仿宋" w:eastAsia="仿宋" w:hAnsi="仿宋" w:cs="宋体" w:hint="eastAsia"/>
                <w:color w:val="000000" w:themeColor="text1"/>
                <w:sz w:val="21"/>
                <w:szCs w:val="21"/>
              </w:rPr>
              <w:t>点前送达。符合要求得</w:t>
            </w:r>
            <w:r w:rsidRPr="0060424D">
              <w:rPr>
                <w:rFonts w:ascii="仿宋" w:eastAsia="仿宋" w:hAnsi="仿宋" w:cs="宋体" w:hint="eastAsia"/>
                <w:color w:val="000000" w:themeColor="text1"/>
                <w:sz w:val="21"/>
                <w:szCs w:val="21"/>
              </w:rPr>
              <w:t>2</w:t>
            </w:r>
            <w:r w:rsidRPr="0060424D">
              <w:rPr>
                <w:rFonts w:ascii="仿宋" w:eastAsia="仿宋" w:hAnsi="仿宋" w:cs="宋体" w:hint="eastAsia"/>
                <w:color w:val="000000" w:themeColor="text1"/>
                <w:sz w:val="21"/>
                <w:szCs w:val="21"/>
              </w:rPr>
              <w:t>分，不提供不得分。（提供合作协议及相关证明复印件加盖投标单位公章，原件备查）</w:t>
            </w:r>
          </w:p>
        </w:tc>
        <w:tc>
          <w:tcPr>
            <w:tcW w:w="64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2</w:t>
            </w:r>
          </w:p>
        </w:tc>
      </w:tr>
      <w:tr w:rsidR="0060424D" w:rsidRPr="0060424D">
        <w:trPr>
          <w:trHeight w:val="885"/>
          <w:jc w:val="center"/>
        </w:trPr>
        <w:tc>
          <w:tcPr>
            <w:tcW w:w="160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特殊中药饮片</w:t>
            </w:r>
          </w:p>
        </w:tc>
        <w:tc>
          <w:tcPr>
            <w:tcW w:w="8140" w:type="dxa"/>
            <w:shd w:val="clear" w:color="auto" w:fill="auto"/>
            <w:vAlign w:val="center"/>
          </w:tcPr>
          <w:p w:rsidR="00822946" w:rsidRPr="0060424D" w:rsidRDefault="004B3025">
            <w:pPr>
              <w:widowControl/>
              <w:jc w:val="left"/>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根据投标人提供特殊中药饮片（胶类见附件</w:t>
            </w:r>
            <w:r w:rsidRPr="0060424D">
              <w:rPr>
                <w:rFonts w:ascii="仿宋" w:eastAsia="仿宋" w:hAnsi="仿宋" w:cs="宋体" w:hint="eastAsia"/>
                <w:color w:val="000000" w:themeColor="text1"/>
                <w:sz w:val="21"/>
                <w:szCs w:val="21"/>
              </w:rPr>
              <w:t>8</w:t>
            </w:r>
            <w:r w:rsidRPr="0060424D">
              <w:rPr>
                <w:rFonts w:ascii="仿宋" w:eastAsia="仿宋" w:hAnsi="仿宋" w:cs="宋体" w:hint="eastAsia"/>
                <w:color w:val="000000" w:themeColor="text1"/>
                <w:sz w:val="21"/>
                <w:szCs w:val="21"/>
              </w:rPr>
              <w:t>）的产地（品牌）优劣及价格优惠程度，由专家综合评分，</w:t>
            </w:r>
            <w:r w:rsidRPr="0060424D">
              <w:rPr>
                <w:rFonts w:ascii="仿宋" w:eastAsia="仿宋" w:hAnsi="仿宋" w:cs="宋体" w:hint="eastAsia"/>
                <w:color w:val="000000" w:themeColor="text1"/>
                <w:sz w:val="21"/>
                <w:szCs w:val="21"/>
              </w:rPr>
              <w:t>0-2</w:t>
            </w:r>
            <w:r w:rsidRPr="0060424D">
              <w:rPr>
                <w:rFonts w:ascii="仿宋" w:eastAsia="仿宋" w:hAnsi="仿宋" w:cs="宋体" w:hint="eastAsia"/>
                <w:color w:val="000000" w:themeColor="text1"/>
                <w:sz w:val="21"/>
                <w:szCs w:val="21"/>
              </w:rPr>
              <w:t>分。</w:t>
            </w:r>
          </w:p>
        </w:tc>
        <w:tc>
          <w:tcPr>
            <w:tcW w:w="64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2</w:t>
            </w:r>
          </w:p>
        </w:tc>
      </w:tr>
      <w:tr w:rsidR="0060424D" w:rsidRPr="0060424D">
        <w:trPr>
          <w:trHeight w:val="930"/>
          <w:jc w:val="center"/>
        </w:trPr>
        <w:tc>
          <w:tcPr>
            <w:tcW w:w="160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中药特色服务能力</w:t>
            </w:r>
          </w:p>
        </w:tc>
        <w:tc>
          <w:tcPr>
            <w:tcW w:w="8140" w:type="dxa"/>
            <w:shd w:val="clear" w:color="auto" w:fill="auto"/>
            <w:vAlign w:val="center"/>
          </w:tcPr>
          <w:p w:rsidR="00822946" w:rsidRPr="0060424D" w:rsidRDefault="004B3025">
            <w:pPr>
              <w:widowControl/>
              <w:jc w:val="left"/>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中药特色加工服务，临方加工服务能力和便捷性。</w:t>
            </w:r>
            <w:r w:rsidRPr="0060424D">
              <w:rPr>
                <w:rFonts w:ascii="仿宋" w:eastAsia="仿宋" w:hAnsi="仿宋" w:cs="宋体" w:hint="eastAsia"/>
                <w:color w:val="000000" w:themeColor="text1"/>
                <w:sz w:val="21"/>
                <w:szCs w:val="21"/>
              </w:rPr>
              <w:t>根据</w:t>
            </w:r>
            <w:r w:rsidRPr="0060424D">
              <w:rPr>
                <w:rFonts w:ascii="仿宋" w:eastAsia="仿宋" w:hAnsi="仿宋" w:cs="宋体" w:hint="eastAsia"/>
                <w:color w:val="000000" w:themeColor="text1"/>
                <w:sz w:val="21"/>
                <w:szCs w:val="21"/>
              </w:rPr>
              <w:t>提供</w:t>
            </w:r>
            <w:r w:rsidRPr="0060424D">
              <w:rPr>
                <w:rFonts w:ascii="仿宋" w:eastAsia="仿宋" w:hAnsi="仿宋" w:cs="宋体" w:hint="eastAsia"/>
                <w:color w:val="000000" w:themeColor="text1"/>
                <w:sz w:val="21"/>
                <w:szCs w:val="21"/>
              </w:rPr>
              <w:t>的</w:t>
            </w:r>
            <w:r w:rsidRPr="0060424D">
              <w:rPr>
                <w:rFonts w:ascii="仿宋" w:eastAsia="仿宋" w:hAnsi="仿宋" w:cs="宋体" w:hint="eastAsia"/>
                <w:color w:val="000000" w:themeColor="text1"/>
                <w:sz w:val="21"/>
                <w:szCs w:val="21"/>
              </w:rPr>
              <w:t>中药临方加工相关设施设备及方案打分，</w:t>
            </w:r>
            <w:r w:rsidRPr="0060424D">
              <w:rPr>
                <w:rFonts w:ascii="仿宋" w:eastAsia="仿宋" w:hAnsi="仿宋" w:cs="宋体" w:hint="eastAsia"/>
                <w:color w:val="000000" w:themeColor="text1"/>
                <w:sz w:val="21"/>
                <w:szCs w:val="21"/>
              </w:rPr>
              <w:t>0-2</w:t>
            </w:r>
            <w:r w:rsidRPr="0060424D">
              <w:rPr>
                <w:rFonts w:ascii="仿宋" w:eastAsia="仿宋" w:hAnsi="仿宋" w:cs="宋体" w:hint="eastAsia"/>
                <w:color w:val="000000" w:themeColor="text1"/>
                <w:sz w:val="21"/>
                <w:szCs w:val="21"/>
              </w:rPr>
              <w:t>分。</w:t>
            </w:r>
          </w:p>
        </w:tc>
        <w:tc>
          <w:tcPr>
            <w:tcW w:w="64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2</w:t>
            </w:r>
          </w:p>
        </w:tc>
      </w:tr>
      <w:tr w:rsidR="0060424D" w:rsidRPr="0060424D">
        <w:trPr>
          <w:trHeight w:val="885"/>
          <w:jc w:val="center"/>
        </w:trPr>
        <w:tc>
          <w:tcPr>
            <w:tcW w:w="160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其他承诺</w:t>
            </w:r>
          </w:p>
        </w:tc>
        <w:tc>
          <w:tcPr>
            <w:tcW w:w="8140" w:type="dxa"/>
            <w:shd w:val="clear" w:color="auto" w:fill="auto"/>
            <w:vAlign w:val="center"/>
          </w:tcPr>
          <w:p w:rsidR="00822946" w:rsidRPr="0060424D" w:rsidRDefault="004B3025">
            <w:pPr>
              <w:widowControl/>
              <w:jc w:val="left"/>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有利于医院发展、学科建设，便民服务等。在不违反相关政策的前提下，根据提供有利于医院发展、学科建设、便民服务等相关承诺及方案</w:t>
            </w:r>
            <w:r w:rsidRPr="0060424D">
              <w:rPr>
                <w:rFonts w:ascii="仿宋" w:eastAsia="仿宋" w:hAnsi="仿宋" w:cs="宋体" w:hint="eastAsia"/>
                <w:color w:val="000000" w:themeColor="text1"/>
                <w:sz w:val="21"/>
                <w:szCs w:val="21"/>
              </w:rPr>
              <w:t>打分，</w:t>
            </w:r>
            <w:r w:rsidRPr="0060424D">
              <w:rPr>
                <w:rFonts w:ascii="仿宋" w:eastAsia="仿宋" w:hAnsi="仿宋" w:cs="宋体" w:hint="eastAsia"/>
                <w:color w:val="000000" w:themeColor="text1"/>
                <w:sz w:val="21"/>
                <w:szCs w:val="21"/>
              </w:rPr>
              <w:t>0-3</w:t>
            </w:r>
            <w:r w:rsidRPr="0060424D">
              <w:rPr>
                <w:rFonts w:ascii="仿宋" w:eastAsia="仿宋" w:hAnsi="仿宋" w:cs="宋体" w:hint="eastAsia"/>
                <w:color w:val="000000" w:themeColor="text1"/>
                <w:sz w:val="21"/>
                <w:szCs w:val="21"/>
              </w:rPr>
              <w:t>分</w:t>
            </w:r>
            <w:r w:rsidRPr="0060424D">
              <w:rPr>
                <w:rFonts w:ascii="仿宋" w:eastAsia="仿宋" w:hAnsi="仿宋" w:cs="宋体" w:hint="eastAsia"/>
                <w:color w:val="000000" w:themeColor="text1"/>
                <w:sz w:val="21"/>
                <w:szCs w:val="21"/>
              </w:rPr>
              <w:t>。</w:t>
            </w:r>
          </w:p>
        </w:tc>
        <w:tc>
          <w:tcPr>
            <w:tcW w:w="640" w:type="dxa"/>
            <w:shd w:val="clear" w:color="auto" w:fill="auto"/>
            <w:vAlign w:val="center"/>
          </w:tcPr>
          <w:p w:rsidR="00822946" w:rsidRPr="0060424D" w:rsidRDefault="004B3025">
            <w:pPr>
              <w:widowControl/>
              <w:jc w:val="center"/>
              <w:rPr>
                <w:rFonts w:ascii="仿宋" w:eastAsia="仿宋" w:hAnsi="仿宋" w:cs="宋体"/>
                <w:color w:val="000000" w:themeColor="text1"/>
                <w:sz w:val="21"/>
                <w:szCs w:val="21"/>
              </w:rPr>
            </w:pPr>
            <w:r w:rsidRPr="0060424D">
              <w:rPr>
                <w:rFonts w:ascii="仿宋" w:eastAsia="仿宋" w:hAnsi="仿宋" w:cs="宋体" w:hint="eastAsia"/>
                <w:color w:val="000000" w:themeColor="text1"/>
                <w:sz w:val="21"/>
                <w:szCs w:val="21"/>
              </w:rPr>
              <w:t>3</w:t>
            </w:r>
          </w:p>
        </w:tc>
      </w:tr>
    </w:tbl>
    <w:p w:rsidR="00822946" w:rsidRDefault="004B3025">
      <w:pPr>
        <w:spacing w:line="360" w:lineRule="auto"/>
        <w:rPr>
          <w:rFonts w:ascii="仿宋" w:eastAsia="仿宋" w:hAnsi="仿宋" w:cs="仿宋"/>
          <w:b/>
          <w:bCs/>
          <w:color w:val="000000" w:themeColor="text1"/>
          <w:sz w:val="24"/>
        </w:rPr>
      </w:pPr>
      <w:r>
        <w:rPr>
          <w:rFonts w:ascii="仿宋" w:eastAsia="仿宋" w:hAnsi="仿宋" w:cs="仿宋" w:hint="eastAsia"/>
          <w:b/>
          <w:bCs/>
          <w:color w:val="000000" w:themeColor="text1"/>
          <w:sz w:val="24"/>
        </w:rPr>
        <w:t>备注：</w:t>
      </w:r>
      <w:r>
        <w:rPr>
          <w:rFonts w:ascii="仿宋" w:eastAsia="仿宋" w:hAnsi="仿宋" w:cs="仿宋" w:hint="eastAsia"/>
          <w:b/>
          <w:bCs/>
          <w:color w:val="000000" w:themeColor="text1"/>
          <w:sz w:val="24"/>
          <w:szCs w:val="24"/>
        </w:rPr>
        <w:t>所有证书均需在有效期内，否则不得分。</w:t>
      </w:r>
    </w:p>
    <w:p w:rsidR="00822946" w:rsidRDefault="004B3025">
      <w:pPr>
        <w:spacing w:line="360" w:lineRule="auto"/>
        <w:rPr>
          <w:rFonts w:ascii="仿宋" w:eastAsia="仿宋" w:hAnsi="仿宋"/>
          <w:bCs/>
          <w:iCs/>
          <w:color w:val="000000" w:themeColor="text1"/>
          <w:sz w:val="24"/>
        </w:rPr>
      </w:pPr>
      <w:r>
        <w:rPr>
          <w:rFonts w:ascii="仿宋" w:eastAsia="仿宋" w:hAnsi="仿宋" w:cs="仿宋"/>
          <w:b/>
          <w:bCs/>
          <w:color w:val="000000" w:themeColor="text1"/>
          <w:sz w:val="24"/>
        </w:rPr>
        <w:t>2.2</w:t>
      </w:r>
      <w:r>
        <w:rPr>
          <w:rFonts w:ascii="仿宋" w:eastAsia="仿宋" w:hAnsi="仿宋" w:cs="仿宋" w:hint="eastAsia"/>
          <w:b/>
          <w:bCs/>
          <w:color w:val="000000" w:themeColor="text1"/>
          <w:sz w:val="24"/>
        </w:rPr>
        <w:t>价格分</w:t>
      </w:r>
      <w:r>
        <w:rPr>
          <w:rFonts w:ascii="仿宋" w:eastAsia="仿宋" w:hAnsi="仿宋" w:cs="仿宋" w:hint="eastAsia"/>
          <w:b/>
          <w:bCs/>
          <w:color w:val="000000" w:themeColor="text1"/>
          <w:sz w:val="24"/>
        </w:rPr>
        <w:t>30</w:t>
      </w:r>
      <w:r>
        <w:rPr>
          <w:rFonts w:ascii="仿宋" w:eastAsia="仿宋" w:hAnsi="仿宋" w:cs="仿宋" w:hint="eastAsia"/>
          <w:b/>
          <w:bCs/>
          <w:color w:val="000000" w:themeColor="text1"/>
          <w:sz w:val="24"/>
        </w:rPr>
        <w:t>分（其中：常用小包装中药饮片</w:t>
      </w:r>
      <w:r>
        <w:rPr>
          <w:rFonts w:ascii="仿宋" w:eastAsia="仿宋" w:hAnsi="仿宋" w:cs="仿宋"/>
          <w:b/>
          <w:bCs/>
          <w:color w:val="000000" w:themeColor="text1"/>
          <w:sz w:val="24"/>
        </w:rPr>
        <w:t>30</w:t>
      </w:r>
      <w:r>
        <w:rPr>
          <w:rFonts w:ascii="仿宋" w:eastAsia="仿宋" w:hAnsi="仿宋" w:cs="仿宋" w:hint="eastAsia"/>
          <w:b/>
          <w:bCs/>
          <w:color w:val="000000" w:themeColor="text1"/>
          <w:sz w:val="24"/>
        </w:rPr>
        <w:t>分）</w:t>
      </w:r>
    </w:p>
    <w:p w:rsidR="00822946" w:rsidRDefault="004B3025">
      <w:pPr>
        <w:spacing w:line="360" w:lineRule="auto"/>
        <w:ind w:firstLine="420"/>
        <w:rPr>
          <w:rFonts w:ascii="仿宋" w:eastAsia="仿宋" w:hAnsi="仿宋"/>
          <w:bCs/>
          <w:iCs/>
          <w:color w:val="000000" w:themeColor="text1"/>
          <w:sz w:val="24"/>
        </w:rPr>
      </w:pPr>
      <w:r>
        <w:rPr>
          <w:rFonts w:ascii="仿宋" w:eastAsia="仿宋" w:hAnsi="仿宋" w:hint="eastAsia"/>
          <w:bCs/>
          <w:iCs/>
          <w:color w:val="000000" w:themeColor="text1"/>
          <w:sz w:val="24"/>
        </w:rPr>
        <w:t>本次小包装中药饮片招标采用打包方式进行报价，即所有小包装中药饮片（集采品种除外）均按相同的扣率报价，该报价包含税费、包装、库运、保险、检验等所有费用；报价应为整数，如</w:t>
      </w:r>
      <w:r>
        <w:rPr>
          <w:rFonts w:ascii="仿宋" w:eastAsia="仿宋" w:hAnsi="仿宋" w:hint="eastAsia"/>
          <w:bCs/>
          <w:iCs/>
          <w:color w:val="000000" w:themeColor="text1"/>
          <w:sz w:val="24"/>
        </w:rPr>
        <w:t>00%</w:t>
      </w:r>
      <w:r>
        <w:rPr>
          <w:rFonts w:ascii="仿宋" w:eastAsia="仿宋" w:hAnsi="仿宋" w:hint="eastAsia"/>
          <w:bCs/>
          <w:iCs/>
          <w:color w:val="000000" w:themeColor="text1"/>
          <w:sz w:val="24"/>
        </w:rPr>
        <w:t>。本次招标以绍兴市中医药学会、绍兴市药学会、绍兴市医药行业协会等联合发布的绍兴市中药饮片现行供应价为最高限价，小包装中药饮片实际采购价</w:t>
      </w:r>
      <w:r>
        <w:rPr>
          <w:rFonts w:ascii="仿宋" w:eastAsia="仿宋" w:hAnsi="仿宋" w:hint="eastAsia"/>
          <w:bCs/>
          <w:iCs/>
          <w:color w:val="000000" w:themeColor="text1"/>
          <w:sz w:val="24"/>
        </w:rPr>
        <w:t>=</w:t>
      </w:r>
      <w:r>
        <w:rPr>
          <w:rFonts w:ascii="仿宋" w:eastAsia="仿宋" w:hAnsi="仿宋" w:hint="eastAsia"/>
          <w:bCs/>
          <w:iCs/>
          <w:color w:val="000000" w:themeColor="text1"/>
          <w:sz w:val="24"/>
        </w:rPr>
        <w:t>最高限价</w:t>
      </w:r>
      <w:r>
        <w:rPr>
          <w:rFonts w:ascii="仿宋" w:eastAsia="仿宋" w:hAnsi="仿宋" w:hint="eastAsia"/>
          <w:bCs/>
          <w:iCs/>
          <w:color w:val="000000" w:themeColor="text1"/>
          <w:sz w:val="24"/>
        </w:rPr>
        <w:t>*</w:t>
      </w:r>
      <w:r>
        <w:rPr>
          <w:rFonts w:ascii="仿宋" w:eastAsia="仿宋" w:hAnsi="仿宋" w:hint="eastAsia"/>
          <w:bCs/>
          <w:iCs/>
          <w:color w:val="000000" w:themeColor="text1"/>
          <w:sz w:val="24"/>
        </w:rPr>
        <w:t>扣率，所有投标人的扣率平均值为基准报价，符合的满分，每偏离</w:t>
      </w:r>
      <w:r>
        <w:rPr>
          <w:rFonts w:ascii="仿宋" w:eastAsia="仿宋" w:hAnsi="仿宋" w:hint="eastAsia"/>
          <w:bCs/>
          <w:iCs/>
          <w:color w:val="000000" w:themeColor="text1"/>
          <w:sz w:val="24"/>
        </w:rPr>
        <w:t>1%</w:t>
      </w:r>
      <w:r>
        <w:rPr>
          <w:rFonts w:ascii="仿宋" w:eastAsia="仿宋" w:hAnsi="仿宋" w:hint="eastAsia"/>
          <w:bCs/>
          <w:iCs/>
          <w:color w:val="000000" w:themeColor="text1"/>
          <w:sz w:val="24"/>
        </w:rPr>
        <w:t>扣</w:t>
      </w:r>
      <w:r>
        <w:rPr>
          <w:rFonts w:ascii="仿宋" w:eastAsia="仿宋" w:hAnsi="仿宋" w:hint="eastAsia"/>
          <w:bCs/>
          <w:iCs/>
          <w:color w:val="000000" w:themeColor="text1"/>
          <w:sz w:val="24"/>
        </w:rPr>
        <w:t>0.2</w:t>
      </w:r>
      <w:r>
        <w:rPr>
          <w:rFonts w:ascii="仿宋" w:eastAsia="仿宋" w:hAnsi="仿宋" w:hint="eastAsia"/>
          <w:bCs/>
          <w:iCs/>
          <w:color w:val="000000" w:themeColor="text1"/>
          <w:sz w:val="24"/>
        </w:rPr>
        <w:t>分，扣完为止。报价超过最高限价，不得分。</w:t>
      </w:r>
    </w:p>
    <w:p w:rsidR="00822946" w:rsidRDefault="004B3025">
      <w:pPr>
        <w:spacing w:line="360" w:lineRule="auto"/>
        <w:ind w:firstLineChars="300" w:firstLine="720"/>
        <w:rPr>
          <w:rFonts w:ascii="仿宋" w:eastAsia="仿宋" w:hAnsi="仿宋"/>
          <w:bCs/>
          <w:iCs/>
          <w:color w:val="000000" w:themeColor="text1"/>
          <w:sz w:val="24"/>
        </w:rPr>
      </w:pPr>
      <w:r>
        <w:rPr>
          <w:rFonts w:ascii="仿宋" w:eastAsia="仿宋" w:hAnsi="仿宋" w:hint="eastAsia"/>
          <w:bCs/>
          <w:iCs/>
          <w:color w:val="000000" w:themeColor="text1"/>
          <w:sz w:val="24"/>
        </w:rPr>
        <w:t>投标人同时承诺遇到政策及市场原因价格调整，供货价随之调整。</w:t>
      </w:r>
    </w:p>
    <w:p w:rsidR="00822946" w:rsidRDefault="004B3025">
      <w:pPr>
        <w:widowControl/>
        <w:adjustRightInd w:val="0"/>
        <w:snapToGrid w:val="0"/>
        <w:spacing w:line="360" w:lineRule="auto"/>
        <w:ind w:firstLineChars="200" w:firstLine="482"/>
        <w:rPr>
          <w:rFonts w:ascii="仿宋" w:eastAsia="仿宋" w:hAnsi="仿宋"/>
          <w:b/>
          <w:bCs/>
          <w:iCs/>
          <w:color w:val="000000" w:themeColor="text1"/>
          <w:sz w:val="24"/>
        </w:rPr>
      </w:pPr>
      <w:r>
        <w:rPr>
          <w:rFonts w:ascii="仿宋" w:eastAsia="仿宋" w:hAnsi="仿宋" w:hint="eastAsia"/>
          <w:b/>
          <w:bCs/>
          <w:iCs/>
          <w:color w:val="000000" w:themeColor="text1"/>
          <w:sz w:val="24"/>
        </w:rPr>
        <w:t>三、询标</w:t>
      </w:r>
    </w:p>
    <w:p w:rsidR="00822946" w:rsidRDefault="004B3025">
      <w:pPr>
        <w:widowControl/>
        <w:adjustRightInd w:val="0"/>
        <w:snapToGrid w:val="0"/>
        <w:spacing w:line="360" w:lineRule="auto"/>
        <w:ind w:firstLineChars="200" w:firstLine="480"/>
        <w:rPr>
          <w:rFonts w:ascii="仿宋" w:eastAsia="仿宋" w:hAnsi="仿宋"/>
          <w:bCs/>
          <w:iCs/>
          <w:color w:val="000000" w:themeColor="text1"/>
          <w:sz w:val="24"/>
        </w:rPr>
      </w:pPr>
      <w:r>
        <w:rPr>
          <w:rFonts w:ascii="仿宋" w:eastAsia="仿宋" w:hAnsi="仿宋" w:hint="eastAsia"/>
          <w:bCs/>
          <w:iCs/>
          <w:color w:val="000000" w:themeColor="text1"/>
          <w:sz w:val="24"/>
        </w:rPr>
        <w:t>对投标文件中存在含义不清楚的内容，必要时评标委员会要求投标人作必要的澄清、说明或补正。询标记录需投标人授权代表签字确认，它将作为投标文件的一部分。</w:t>
      </w:r>
    </w:p>
    <w:p w:rsidR="00822946" w:rsidRDefault="004B3025">
      <w:pPr>
        <w:widowControl/>
        <w:adjustRightInd w:val="0"/>
        <w:snapToGrid w:val="0"/>
        <w:spacing w:line="360" w:lineRule="auto"/>
        <w:ind w:firstLineChars="200" w:firstLine="482"/>
        <w:rPr>
          <w:rFonts w:ascii="仿宋" w:eastAsia="仿宋" w:hAnsi="仿宋"/>
          <w:b/>
          <w:bCs/>
          <w:iCs/>
          <w:color w:val="000000" w:themeColor="text1"/>
          <w:sz w:val="24"/>
        </w:rPr>
      </w:pPr>
      <w:r>
        <w:rPr>
          <w:rFonts w:ascii="仿宋" w:eastAsia="仿宋" w:hAnsi="仿宋" w:hint="eastAsia"/>
          <w:b/>
          <w:bCs/>
          <w:iCs/>
          <w:color w:val="000000" w:themeColor="text1"/>
          <w:sz w:val="24"/>
        </w:rPr>
        <w:t>四、修改评标结果</w:t>
      </w:r>
    </w:p>
    <w:p w:rsidR="00822946" w:rsidRDefault="004B3025">
      <w:pPr>
        <w:widowControl/>
        <w:adjustRightInd w:val="0"/>
        <w:snapToGrid w:val="0"/>
        <w:spacing w:line="360" w:lineRule="auto"/>
        <w:ind w:firstLineChars="200" w:firstLine="480"/>
        <w:rPr>
          <w:rFonts w:ascii="仿宋" w:eastAsia="仿宋" w:hAnsi="仿宋"/>
          <w:bCs/>
          <w:iCs/>
          <w:color w:val="000000" w:themeColor="text1"/>
          <w:sz w:val="24"/>
        </w:rPr>
      </w:pPr>
      <w:r>
        <w:rPr>
          <w:rFonts w:ascii="仿宋" w:eastAsia="仿宋" w:hAnsi="仿宋"/>
          <w:bCs/>
          <w:iCs/>
          <w:color w:val="000000" w:themeColor="text1"/>
          <w:sz w:val="24"/>
        </w:rPr>
        <w:t>评标结果汇总完成后，除下列情形外，任何人不得修改评标结果：</w:t>
      </w:r>
    </w:p>
    <w:p w:rsidR="00822946" w:rsidRDefault="004B3025">
      <w:pPr>
        <w:widowControl/>
        <w:adjustRightInd w:val="0"/>
        <w:snapToGrid w:val="0"/>
        <w:spacing w:line="360" w:lineRule="auto"/>
        <w:ind w:firstLineChars="200" w:firstLine="480"/>
        <w:rPr>
          <w:rFonts w:ascii="仿宋" w:eastAsia="仿宋" w:hAnsi="仿宋"/>
          <w:bCs/>
          <w:iCs/>
          <w:color w:val="000000" w:themeColor="text1"/>
          <w:sz w:val="24"/>
        </w:rPr>
      </w:pPr>
      <w:r>
        <w:rPr>
          <w:rFonts w:ascii="仿宋" w:eastAsia="仿宋" w:hAnsi="仿宋"/>
          <w:bCs/>
          <w:iCs/>
          <w:color w:val="000000" w:themeColor="text1"/>
          <w:sz w:val="24"/>
        </w:rPr>
        <w:lastRenderedPageBreak/>
        <w:t>（一）分值汇总计算错误的</w:t>
      </w:r>
      <w:r>
        <w:rPr>
          <w:rFonts w:ascii="仿宋" w:eastAsia="仿宋" w:hAnsi="仿宋" w:hint="eastAsia"/>
          <w:bCs/>
          <w:iCs/>
          <w:color w:val="000000" w:themeColor="text1"/>
          <w:sz w:val="24"/>
        </w:rPr>
        <w:t>；</w:t>
      </w:r>
    </w:p>
    <w:p w:rsidR="00822946" w:rsidRDefault="004B3025">
      <w:pPr>
        <w:widowControl/>
        <w:adjustRightInd w:val="0"/>
        <w:snapToGrid w:val="0"/>
        <w:spacing w:line="360" w:lineRule="auto"/>
        <w:ind w:firstLineChars="200" w:firstLine="480"/>
        <w:rPr>
          <w:rFonts w:ascii="仿宋" w:eastAsia="仿宋" w:hAnsi="仿宋"/>
          <w:bCs/>
          <w:iCs/>
          <w:color w:val="000000" w:themeColor="text1"/>
          <w:sz w:val="24"/>
        </w:rPr>
      </w:pPr>
      <w:r>
        <w:rPr>
          <w:rFonts w:ascii="仿宋" w:eastAsia="仿宋" w:hAnsi="仿宋"/>
          <w:bCs/>
          <w:iCs/>
          <w:color w:val="000000" w:themeColor="text1"/>
          <w:sz w:val="24"/>
        </w:rPr>
        <w:t>（二）分项评分超出评分标准范围的；</w:t>
      </w:r>
    </w:p>
    <w:p w:rsidR="00822946" w:rsidRDefault="004B3025">
      <w:pPr>
        <w:widowControl/>
        <w:adjustRightInd w:val="0"/>
        <w:snapToGrid w:val="0"/>
        <w:spacing w:line="360" w:lineRule="auto"/>
        <w:ind w:firstLineChars="200" w:firstLine="480"/>
        <w:rPr>
          <w:rFonts w:ascii="仿宋" w:eastAsia="仿宋" w:hAnsi="仿宋"/>
          <w:bCs/>
          <w:iCs/>
          <w:color w:val="000000" w:themeColor="text1"/>
          <w:sz w:val="24"/>
        </w:rPr>
      </w:pPr>
      <w:r>
        <w:rPr>
          <w:rFonts w:ascii="仿宋" w:eastAsia="仿宋" w:hAnsi="仿宋"/>
          <w:bCs/>
          <w:iCs/>
          <w:color w:val="000000" w:themeColor="text1"/>
          <w:sz w:val="24"/>
        </w:rPr>
        <w:t>（三）评标委员会成员对客观评审因素评分不一致的；</w:t>
      </w:r>
    </w:p>
    <w:p w:rsidR="00822946" w:rsidRDefault="004B3025">
      <w:pPr>
        <w:widowControl/>
        <w:adjustRightInd w:val="0"/>
        <w:snapToGrid w:val="0"/>
        <w:spacing w:line="360" w:lineRule="auto"/>
        <w:ind w:firstLineChars="200" w:firstLine="480"/>
        <w:rPr>
          <w:rFonts w:ascii="仿宋" w:eastAsia="仿宋" w:hAnsi="仿宋"/>
          <w:bCs/>
          <w:iCs/>
          <w:color w:val="000000" w:themeColor="text1"/>
          <w:sz w:val="24"/>
        </w:rPr>
      </w:pPr>
      <w:r>
        <w:rPr>
          <w:rFonts w:ascii="仿宋" w:eastAsia="仿宋" w:hAnsi="仿宋"/>
          <w:bCs/>
          <w:iCs/>
          <w:color w:val="000000" w:themeColor="text1"/>
          <w:sz w:val="24"/>
        </w:rPr>
        <w:t>（四）经评标委员会认定评分畸高、畸低的。</w:t>
      </w:r>
    </w:p>
    <w:p w:rsidR="00822946" w:rsidRDefault="004B3025">
      <w:pPr>
        <w:pStyle w:val="1"/>
        <w:pageBreakBefore/>
        <w:spacing w:line="240" w:lineRule="auto"/>
        <w:jc w:val="center"/>
        <w:rPr>
          <w:rFonts w:hAnsi="宋体" w:cs="宋体"/>
          <w:color w:val="000000" w:themeColor="text1"/>
          <w:sz w:val="36"/>
          <w:szCs w:val="36"/>
        </w:rPr>
      </w:pPr>
      <w:r>
        <w:rPr>
          <w:rFonts w:hAnsi="宋体" w:cs="宋体" w:hint="eastAsia"/>
          <w:color w:val="000000" w:themeColor="text1"/>
          <w:sz w:val="36"/>
          <w:szCs w:val="36"/>
        </w:rPr>
        <w:lastRenderedPageBreak/>
        <w:t>第六部分</w:t>
      </w:r>
      <w:r>
        <w:rPr>
          <w:rFonts w:hAnsi="宋体" w:cs="宋体"/>
          <w:color w:val="000000" w:themeColor="text1"/>
          <w:sz w:val="36"/>
          <w:szCs w:val="36"/>
        </w:rPr>
        <w:t xml:space="preserve">  </w:t>
      </w:r>
      <w:r>
        <w:rPr>
          <w:rFonts w:hAnsi="宋体" w:cs="宋体" w:hint="eastAsia"/>
          <w:color w:val="000000" w:themeColor="text1"/>
          <w:sz w:val="36"/>
          <w:szCs w:val="36"/>
        </w:rPr>
        <w:t>投标文件应提交的有关格式范例</w:t>
      </w:r>
    </w:p>
    <w:p w:rsidR="00822946" w:rsidRDefault="004B3025">
      <w:pPr>
        <w:spacing w:line="360" w:lineRule="auto"/>
        <w:contextualSpacing/>
        <w:jc w:val="left"/>
        <w:rPr>
          <w:rFonts w:ascii="仿宋" w:eastAsia="仿宋" w:hAnsi="仿宋"/>
          <w:color w:val="000000" w:themeColor="text1"/>
          <w:sz w:val="24"/>
        </w:rPr>
      </w:pPr>
      <w:r>
        <w:rPr>
          <w:rFonts w:ascii="仿宋" w:eastAsia="仿宋" w:hAnsi="仿宋"/>
          <w:color w:val="000000" w:themeColor="text1"/>
          <w:sz w:val="24"/>
        </w:rPr>
        <w:t>附表</w:t>
      </w:r>
      <w:r>
        <w:rPr>
          <w:rFonts w:ascii="仿宋" w:eastAsia="仿宋" w:hAnsi="仿宋" w:hint="eastAsia"/>
          <w:color w:val="000000" w:themeColor="text1"/>
          <w:sz w:val="24"/>
        </w:rPr>
        <w:t>1</w:t>
      </w:r>
      <w:r>
        <w:rPr>
          <w:rFonts w:ascii="仿宋" w:eastAsia="仿宋" w:hAnsi="仿宋" w:hint="eastAsia"/>
          <w:color w:val="000000" w:themeColor="text1"/>
          <w:sz w:val="24"/>
        </w:rPr>
        <w:t>：</w:t>
      </w:r>
    </w:p>
    <w:p w:rsidR="00822946" w:rsidRDefault="004B3025">
      <w:pPr>
        <w:adjustRightInd w:val="0"/>
        <w:jc w:val="right"/>
        <w:rPr>
          <w:rFonts w:ascii="仿宋" w:eastAsia="仿宋" w:hAnsi="仿宋"/>
          <w:b/>
          <w:color w:val="000000" w:themeColor="text1"/>
          <w:sz w:val="44"/>
          <w:szCs w:val="44"/>
        </w:rPr>
      </w:pPr>
      <w:r>
        <w:rPr>
          <w:rFonts w:ascii="仿宋" w:eastAsia="仿宋" w:hAnsi="仿宋" w:hint="eastAsia"/>
          <w:b/>
          <w:color w:val="000000" w:themeColor="text1"/>
          <w:sz w:val="44"/>
          <w:szCs w:val="44"/>
          <w:bdr w:val="single" w:sz="4" w:space="0" w:color="auto"/>
        </w:rPr>
        <w:t>填写正本或副本</w:t>
      </w:r>
    </w:p>
    <w:p w:rsidR="00822946" w:rsidRDefault="00822946">
      <w:pPr>
        <w:adjustRightInd w:val="0"/>
        <w:jc w:val="center"/>
        <w:rPr>
          <w:rFonts w:ascii="仿宋" w:eastAsia="仿宋" w:hAnsi="仿宋"/>
          <w:b/>
          <w:color w:val="000000" w:themeColor="text1"/>
          <w:sz w:val="28"/>
          <w:szCs w:val="28"/>
        </w:rPr>
      </w:pPr>
    </w:p>
    <w:p w:rsidR="00822946" w:rsidRDefault="004B3025">
      <w:pPr>
        <w:adjustRightInd w:val="0"/>
        <w:jc w:val="center"/>
        <w:rPr>
          <w:rFonts w:ascii="仿宋" w:eastAsia="仿宋" w:hAnsi="仿宋"/>
          <w:b/>
          <w:color w:val="000000" w:themeColor="text1"/>
          <w:sz w:val="84"/>
          <w:szCs w:val="84"/>
        </w:rPr>
      </w:pPr>
      <w:r>
        <w:rPr>
          <w:rFonts w:ascii="仿宋" w:eastAsia="仿宋" w:hAnsi="仿宋" w:hint="eastAsia"/>
          <w:b/>
          <w:color w:val="000000" w:themeColor="text1"/>
          <w:sz w:val="84"/>
          <w:szCs w:val="84"/>
        </w:rPr>
        <w:t>投</w:t>
      </w:r>
      <w:r>
        <w:rPr>
          <w:rFonts w:ascii="仿宋" w:eastAsia="仿宋" w:hAnsi="仿宋" w:hint="eastAsia"/>
          <w:b/>
          <w:color w:val="000000" w:themeColor="text1"/>
          <w:sz w:val="84"/>
          <w:szCs w:val="84"/>
        </w:rPr>
        <w:t xml:space="preserve"> </w:t>
      </w:r>
      <w:r>
        <w:rPr>
          <w:rFonts w:ascii="仿宋" w:eastAsia="仿宋" w:hAnsi="仿宋" w:hint="eastAsia"/>
          <w:b/>
          <w:color w:val="000000" w:themeColor="text1"/>
          <w:sz w:val="84"/>
          <w:szCs w:val="84"/>
        </w:rPr>
        <w:t>标</w:t>
      </w:r>
      <w:r>
        <w:rPr>
          <w:rFonts w:ascii="仿宋" w:eastAsia="仿宋" w:hAnsi="仿宋" w:hint="eastAsia"/>
          <w:b/>
          <w:color w:val="000000" w:themeColor="text1"/>
          <w:sz w:val="84"/>
          <w:szCs w:val="84"/>
        </w:rPr>
        <w:t xml:space="preserve"> </w:t>
      </w:r>
      <w:r>
        <w:rPr>
          <w:rFonts w:ascii="仿宋" w:eastAsia="仿宋" w:hAnsi="仿宋" w:hint="eastAsia"/>
          <w:b/>
          <w:color w:val="000000" w:themeColor="text1"/>
          <w:sz w:val="84"/>
          <w:szCs w:val="84"/>
        </w:rPr>
        <w:t>文</w:t>
      </w:r>
      <w:r>
        <w:rPr>
          <w:rFonts w:ascii="仿宋" w:eastAsia="仿宋" w:hAnsi="仿宋" w:hint="eastAsia"/>
          <w:b/>
          <w:color w:val="000000" w:themeColor="text1"/>
          <w:sz w:val="84"/>
          <w:szCs w:val="84"/>
        </w:rPr>
        <w:t xml:space="preserve"> </w:t>
      </w:r>
      <w:r>
        <w:rPr>
          <w:rFonts w:ascii="仿宋" w:eastAsia="仿宋" w:hAnsi="仿宋" w:hint="eastAsia"/>
          <w:b/>
          <w:color w:val="000000" w:themeColor="text1"/>
          <w:sz w:val="84"/>
          <w:szCs w:val="84"/>
        </w:rPr>
        <w:t>件</w:t>
      </w:r>
    </w:p>
    <w:p w:rsidR="00822946" w:rsidRDefault="004B3025">
      <w:pPr>
        <w:adjustRightInd w:val="0"/>
        <w:jc w:val="center"/>
        <w:rPr>
          <w:rFonts w:ascii="仿宋" w:eastAsia="仿宋" w:hAnsi="仿宋"/>
          <w:b/>
          <w:color w:val="000000" w:themeColor="text1"/>
          <w:sz w:val="44"/>
          <w:szCs w:val="44"/>
        </w:rPr>
      </w:pPr>
      <w:r>
        <w:rPr>
          <w:rFonts w:ascii="仿宋" w:eastAsia="仿宋" w:hAnsi="仿宋" w:hint="eastAsia"/>
          <w:b/>
          <w:color w:val="000000" w:themeColor="text1"/>
          <w:sz w:val="44"/>
          <w:szCs w:val="44"/>
        </w:rPr>
        <w:t>（填写商务技术文件或报价文件）</w:t>
      </w:r>
    </w:p>
    <w:p w:rsidR="00822946" w:rsidRDefault="00822946">
      <w:pPr>
        <w:adjustRightInd w:val="0"/>
        <w:jc w:val="center"/>
        <w:rPr>
          <w:rFonts w:ascii="仿宋" w:eastAsia="仿宋" w:hAnsi="仿宋"/>
          <w:b/>
          <w:color w:val="000000" w:themeColor="text1"/>
          <w:sz w:val="28"/>
          <w:szCs w:val="28"/>
        </w:rPr>
      </w:pPr>
    </w:p>
    <w:p w:rsidR="00822946" w:rsidRDefault="00822946">
      <w:pPr>
        <w:adjustRightInd w:val="0"/>
        <w:spacing w:line="360" w:lineRule="auto"/>
        <w:jc w:val="center"/>
        <w:rPr>
          <w:rFonts w:ascii="仿宋" w:eastAsia="仿宋" w:hAnsi="仿宋"/>
          <w:b/>
          <w:color w:val="000000" w:themeColor="text1"/>
          <w:sz w:val="28"/>
          <w:szCs w:val="28"/>
        </w:rPr>
      </w:pPr>
    </w:p>
    <w:p w:rsidR="00822946" w:rsidRDefault="00822946">
      <w:pPr>
        <w:adjustRightInd w:val="0"/>
        <w:spacing w:line="360" w:lineRule="auto"/>
        <w:jc w:val="center"/>
        <w:rPr>
          <w:rFonts w:ascii="仿宋" w:eastAsia="仿宋" w:hAnsi="仿宋"/>
          <w:b/>
          <w:color w:val="000000" w:themeColor="text1"/>
          <w:sz w:val="28"/>
          <w:szCs w:val="28"/>
        </w:rPr>
      </w:pPr>
    </w:p>
    <w:p w:rsidR="00822946" w:rsidRDefault="004B3025">
      <w:pPr>
        <w:spacing w:line="360" w:lineRule="auto"/>
        <w:ind w:firstLineChars="400" w:firstLine="1280"/>
        <w:rPr>
          <w:rFonts w:ascii="仿宋" w:eastAsia="仿宋" w:hAnsi="仿宋"/>
          <w:color w:val="000000" w:themeColor="text1"/>
          <w:sz w:val="32"/>
          <w:szCs w:val="32"/>
        </w:rPr>
      </w:pPr>
      <w:r>
        <w:rPr>
          <w:rFonts w:ascii="仿宋" w:eastAsia="仿宋" w:hAnsi="仿宋" w:hint="eastAsia"/>
          <w:color w:val="000000" w:themeColor="text1"/>
          <w:sz w:val="32"/>
          <w:szCs w:val="32"/>
        </w:rPr>
        <w:t>招标单位：</w:t>
      </w:r>
      <w:r>
        <w:rPr>
          <w:rFonts w:ascii="仿宋" w:eastAsia="仿宋" w:hAnsi="仿宋" w:hint="eastAsia"/>
          <w:b/>
          <w:color w:val="000000" w:themeColor="text1"/>
          <w:sz w:val="32"/>
          <w:szCs w:val="32"/>
          <w:u w:val="single"/>
        </w:rPr>
        <w:t xml:space="preserve">  </w:t>
      </w:r>
      <w:r>
        <w:rPr>
          <w:rFonts w:ascii="仿宋" w:eastAsia="仿宋" w:hAnsi="仿宋"/>
          <w:b/>
          <w:color w:val="000000" w:themeColor="text1"/>
          <w:sz w:val="32"/>
          <w:szCs w:val="32"/>
          <w:u w:val="single"/>
        </w:rPr>
        <w:t xml:space="preserve">       </w:t>
      </w:r>
      <w:r>
        <w:rPr>
          <w:rFonts w:ascii="仿宋" w:eastAsia="仿宋" w:hAnsi="仿宋" w:hint="eastAsia"/>
          <w:b/>
          <w:color w:val="000000" w:themeColor="text1"/>
          <w:sz w:val="32"/>
          <w:szCs w:val="32"/>
          <w:u w:val="single"/>
        </w:rPr>
        <w:t>绍兴市中医院</w:t>
      </w:r>
      <w:r>
        <w:rPr>
          <w:rFonts w:ascii="仿宋" w:eastAsia="仿宋" w:hAnsi="仿宋" w:hint="eastAsia"/>
          <w:b/>
          <w:color w:val="000000" w:themeColor="text1"/>
          <w:sz w:val="32"/>
          <w:szCs w:val="32"/>
          <w:u w:val="single"/>
        </w:rPr>
        <w:t xml:space="preserve"> </w:t>
      </w:r>
      <w:r>
        <w:rPr>
          <w:rFonts w:ascii="仿宋" w:eastAsia="仿宋" w:hAnsi="仿宋"/>
          <w:b/>
          <w:color w:val="000000" w:themeColor="text1"/>
          <w:sz w:val="32"/>
          <w:szCs w:val="32"/>
          <w:u w:val="single"/>
        </w:rPr>
        <w:t xml:space="preserve">            </w:t>
      </w:r>
    </w:p>
    <w:p w:rsidR="00822946" w:rsidRDefault="004B3025">
      <w:pPr>
        <w:spacing w:line="360" w:lineRule="auto"/>
        <w:ind w:firstLineChars="400" w:firstLine="1280"/>
        <w:rPr>
          <w:rFonts w:ascii="仿宋" w:eastAsia="仿宋" w:hAnsi="仿宋"/>
          <w:color w:val="000000" w:themeColor="text1"/>
          <w:sz w:val="32"/>
          <w:szCs w:val="32"/>
        </w:rPr>
      </w:pPr>
      <w:r>
        <w:rPr>
          <w:rFonts w:ascii="仿宋" w:eastAsia="仿宋" w:hAnsi="仿宋" w:hint="eastAsia"/>
          <w:color w:val="000000" w:themeColor="text1"/>
          <w:sz w:val="32"/>
          <w:szCs w:val="32"/>
        </w:rPr>
        <w:t>项目编号：</w:t>
      </w:r>
      <w:r>
        <w:rPr>
          <w:rFonts w:ascii="仿宋" w:eastAsia="仿宋" w:hAnsi="仿宋" w:hint="eastAsia"/>
          <w:color w:val="000000" w:themeColor="text1"/>
          <w:sz w:val="32"/>
          <w:szCs w:val="32"/>
          <w:u w:val="single"/>
        </w:rPr>
        <w:t xml:space="preserve">    </w:t>
      </w:r>
      <w:r>
        <w:rPr>
          <w:rFonts w:ascii="仿宋" w:eastAsia="仿宋" w:hAnsi="仿宋" w:hint="eastAsia"/>
          <w:b/>
          <w:color w:val="000000" w:themeColor="text1"/>
          <w:sz w:val="32"/>
          <w:szCs w:val="32"/>
          <w:u w:val="single"/>
        </w:rPr>
        <w:t xml:space="preserve">     </w:t>
      </w:r>
      <w:r>
        <w:rPr>
          <w:rFonts w:ascii="仿宋" w:eastAsia="仿宋" w:hAnsi="仿宋"/>
          <w:b/>
          <w:color w:val="000000" w:themeColor="text1"/>
          <w:sz w:val="32"/>
          <w:szCs w:val="32"/>
          <w:u w:val="single"/>
        </w:rPr>
        <w:t xml:space="preserve">SXSZYY2025-18  </w:t>
      </w:r>
      <w:r>
        <w:rPr>
          <w:rFonts w:ascii="仿宋" w:eastAsia="仿宋" w:hAnsi="仿宋" w:hint="eastAsia"/>
          <w:b/>
          <w:color w:val="000000" w:themeColor="text1"/>
          <w:sz w:val="32"/>
          <w:szCs w:val="32"/>
          <w:u w:val="single"/>
        </w:rPr>
        <w:t xml:space="preserve">  </w:t>
      </w:r>
      <w:r>
        <w:rPr>
          <w:rFonts w:ascii="仿宋" w:eastAsia="仿宋" w:hAnsi="仿宋" w:hint="eastAsia"/>
          <w:color w:val="000000" w:themeColor="text1"/>
          <w:sz w:val="32"/>
          <w:szCs w:val="32"/>
          <w:u w:val="single"/>
        </w:rPr>
        <w:t xml:space="preserve">        </w:t>
      </w:r>
    </w:p>
    <w:p w:rsidR="00822946" w:rsidRDefault="004B3025">
      <w:pPr>
        <w:spacing w:line="360" w:lineRule="auto"/>
        <w:ind w:firstLineChars="400" w:firstLine="1280"/>
        <w:rPr>
          <w:rFonts w:ascii="仿宋" w:eastAsia="仿宋" w:hAnsi="仿宋"/>
          <w:b/>
          <w:color w:val="000000" w:themeColor="text1"/>
          <w:sz w:val="32"/>
          <w:szCs w:val="32"/>
          <w:u w:val="single"/>
        </w:rPr>
      </w:pPr>
      <w:r>
        <w:rPr>
          <w:rFonts w:ascii="仿宋" w:eastAsia="仿宋" w:hAnsi="仿宋" w:hint="eastAsia"/>
          <w:color w:val="000000" w:themeColor="text1"/>
          <w:sz w:val="32"/>
          <w:szCs w:val="32"/>
        </w:rPr>
        <w:t>项目名称：</w:t>
      </w:r>
      <w:r>
        <w:rPr>
          <w:rFonts w:ascii="仿宋" w:eastAsia="仿宋" w:hAnsi="仿宋" w:hint="eastAsia"/>
          <w:b/>
          <w:color w:val="000000" w:themeColor="text1"/>
          <w:sz w:val="32"/>
          <w:szCs w:val="32"/>
          <w:u w:val="single"/>
        </w:rPr>
        <w:t xml:space="preserve">   </w:t>
      </w:r>
      <w:r>
        <w:rPr>
          <w:rFonts w:ascii="仿宋" w:eastAsia="仿宋" w:hAnsi="仿宋" w:hint="eastAsia"/>
          <w:b/>
          <w:color w:val="000000" w:themeColor="text1"/>
          <w:sz w:val="32"/>
          <w:szCs w:val="32"/>
          <w:u w:val="single"/>
        </w:rPr>
        <w:t>小包装中药饮片及相关伴随服务采购项目</w:t>
      </w:r>
      <w:r>
        <w:rPr>
          <w:rFonts w:ascii="仿宋" w:eastAsia="仿宋" w:hAnsi="仿宋" w:hint="eastAsia"/>
          <w:b/>
          <w:color w:val="000000" w:themeColor="text1"/>
          <w:sz w:val="32"/>
          <w:szCs w:val="32"/>
          <w:u w:val="single"/>
        </w:rPr>
        <w:t xml:space="preserve"> </w:t>
      </w:r>
    </w:p>
    <w:p w:rsidR="00822946" w:rsidRDefault="00822946">
      <w:pPr>
        <w:spacing w:line="360" w:lineRule="auto"/>
        <w:jc w:val="center"/>
        <w:rPr>
          <w:rFonts w:ascii="仿宋" w:eastAsia="仿宋" w:hAnsi="仿宋"/>
          <w:b/>
          <w:color w:val="000000" w:themeColor="text1"/>
          <w:sz w:val="32"/>
          <w:szCs w:val="32"/>
          <w:u w:val="single"/>
        </w:rPr>
      </w:pPr>
    </w:p>
    <w:p w:rsidR="00822946" w:rsidRDefault="00822946">
      <w:pPr>
        <w:spacing w:line="360" w:lineRule="auto"/>
        <w:jc w:val="center"/>
        <w:rPr>
          <w:rFonts w:ascii="仿宋" w:eastAsia="仿宋" w:hAnsi="仿宋"/>
          <w:b/>
          <w:color w:val="000000" w:themeColor="text1"/>
          <w:sz w:val="32"/>
          <w:szCs w:val="32"/>
          <w:u w:val="single"/>
        </w:rPr>
      </w:pPr>
    </w:p>
    <w:p w:rsidR="00822946" w:rsidRDefault="00822946">
      <w:pPr>
        <w:adjustRightInd w:val="0"/>
        <w:spacing w:line="360" w:lineRule="auto"/>
        <w:jc w:val="center"/>
        <w:rPr>
          <w:rFonts w:ascii="仿宋" w:eastAsia="仿宋" w:hAnsi="仿宋"/>
          <w:color w:val="000000" w:themeColor="text1"/>
          <w:sz w:val="28"/>
          <w:szCs w:val="28"/>
        </w:rPr>
      </w:pPr>
    </w:p>
    <w:p w:rsidR="00822946" w:rsidRDefault="004B3025">
      <w:pPr>
        <w:spacing w:line="360" w:lineRule="auto"/>
        <w:ind w:firstLineChars="148" w:firstLine="414"/>
        <w:rPr>
          <w:rStyle w:val="afb"/>
          <w:rFonts w:ascii="仿宋" w:eastAsia="仿宋" w:hAnsi="仿宋"/>
          <w:color w:val="000000" w:themeColor="text1"/>
          <w:sz w:val="28"/>
          <w:szCs w:val="28"/>
          <w:u w:val="single"/>
        </w:rPr>
      </w:pPr>
      <w:r>
        <w:rPr>
          <w:rStyle w:val="afb"/>
          <w:rFonts w:ascii="仿宋" w:eastAsia="仿宋" w:hAnsi="仿宋" w:hint="eastAsia"/>
          <w:color w:val="000000" w:themeColor="text1"/>
          <w:sz w:val="28"/>
          <w:szCs w:val="28"/>
        </w:rPr>
        <w:t>投</w:t>
      </w:r>
      <w:r>
        <w:rPr>
          <w:rStyle w:val="afb"/>
          <w:rFonts w:ascii="仿宋" w:eastAsia="仿宋" w:hAnsi="仿宋" w:hint="eastAsia"/>
          <w:color w:val="000000" w:themeColor="text1"/>
          <w:sz w:val="28"/>
          <w:szCs w:val="28"/>
        </w:rPr>
        <w:t xml:space="preserve"> </w:t>
      </w:r>
      <w:r>
        <w:rPr>
          <w:rStyle w:val="afb"/>
          <w:rFonts w:ascii="仿宋" w:eastAsia="仿宋" w:hAnsi="仿宋" w:hint="eastAsia"/>
          <w:color w:val="000000" w:themeColor="text1"/>
          <w:sz w:val="28"/>
          <w:szCs w:val="28"/>
        </w:rPr>
        <w:t>标</w:t>
      </w:r>
      <w:r>
        <w:rPr>
          <w:rStyle w:val="afb"/>
          <w:rFonts w:ascii="仿宋" w:eastAsia="仿宋" w:hAnsi="仿宋" w:hint="eastAsia"/>
          <w:color w:val="000000" w:themeColor="text1"/>
          <w:sz w:val="28"/>
          <w:szCs w:val="28"/>
        </w:rPr>
        <w:t xml:space="preserve"> </w:t>
      </w:r>
      <w:r>
        <w:rPr>
          <w:rStyle w:val="afb"/>
          <w:rFonts w:ascii="仿宋" w:eastAsia="仿宋" w:hAnsi="仿宋" w:hint="eastAsia"/>
          <w:color w:val="000000" w:themeColor="text1"/>
          <w:sz w:val="28"/>
          <w:szCs w:val="28"/>
        </w:rPr>
        <w:t>单</w:t>
      </w:r>
      <w:r>
        <w:rPr>
          <w:rStyle w:val="afb"/>
          <w:rFonts w:ascii="仿宋" w:eastAsia="仿宋" w:hAnsi="仿宋" w:hint="eastAsia"/>
          <w:color w:val="000000" w:themeColor="text1"/>
          <w:sz w:val="28"/>
          <w:szCs w:val="28"/>
        </w:rPr>
        <w:t xml:space="preserve"> </w:t>
      </w:r>
      <w:r>
        <w:rPr>
          <w:rStyle w:val="afb"/>
          <w:rFonts w:ascii="仿宋" w:eastAsia="仿宋" w:hAnsi="仿宋" w:hint="eastAsia"/>
          <w:color w:val="000000" w:themeColor="text1"/>
          <w:sz w:val="28"/>
          <w:szCs w:val="28"/>
        </w:rPr>
        <w:t>位</w:t>
      </w:r>
      <w:r>
        <w:rPr>
          <w:rStyle w:val="afb"/>
          <w:rFonts w:ascii="仿宋" w:eastAsia="仿宋" w:hAnsi="仿宋" w:hint="eastAsia"/>
          <w:color w:val="000000" w:themeColor="text1"/>
          <w:sz w:val="28"/>
          <w:szCs w:val="28"/>
        </w:rPr>
        <w:t xml:space="preserve"> </w:t>
      </w:r>
      <w:r>
        <w:rPr>
          <w:rStyle w:val="afb"/>
          <w:rFonts w:ascii="仿宋" w:eastAsia="仿宋" w:hAnsi="仿宋" w:hint="eastAsia"/>
          <w:color w:val="000000" w:themeColor="text1"/>
          <w:sz w:val="28"/>
          <w:szCs w:val="28"/>
        </w:rPr>
        <w:t>（公章）：</w:t>
      </w:r>
      <w:r>
        <w:rPr>
          <w:rStyle w:val="afb"/>
          <w:rFonts w:ascii="仿宋" w:eastAsia="仿宋" w:hAnsi="仿宋" w:hint="eastAsia"/>
          <w:color w:val="000000" w:themeColor="text1"/>
          <w:sz w:val="28"/>
          <w:szCs w:val="28"/>
          <w:u w:val="single"/>
        </w:rPr>
        <w:t xml:space="preserve">                                   </w:t>
      </w:r>
    </w:p>
    <w:p w:rsidR="00822946" w:rsidRDefault="004B3025">
      <w:pPr>
        <w:spacing w:line="360" w:lineRule="auto"/>
        <w:ind w:firstLineChars="148" w:firstLine="414"/>
        <w:rPr>
          <w:rStyle w:val="afb"/>
          <w:rFonts w:ascii="仿宋" w:eastAsia="仿宋" w:hAnsi="仿宋"/>
          <w:color w:val="000000" w:themeColor="text1"/>
          <w:sz w:val="28"/>
          <w:szCs w:val="28"/>
        </w:rPr>
      </w:pPr>
      <w:r>
        <w:rPr>
          <w:rFonts w:ascii="仿宋" w:eastAsia="仿宋" w:hAnsi="仿宋" w:hint="eastAsia"/>
          <w:color w:val="000000" w:themeColor="text1"/>
          <w:sz w:val="28"/>
          <w:szCs w:val="28"/>
        </w:rPr>
        <w:t>通</w:t>
      </w:r>
      <w:r>
        <w:rPr>
          <w:rFonts w:ascii="仿宋" w:eastAsia="仿宋" w:hAnsi="仿宋" w:hint="eastAsia"/>
          <w:color w:val="000000" w:themeColor="text1"/>
          <w:sz w:val="28"/>
          <w:szCs w:val="28"/>
        </w:rPr>
        <w:t xml:space="preserve"> </w:t>
      </w:r>
      <w:r>
        <w:rPr>
          <w:rFonts w:ascii="仿宋" w:eastAsia="仿宋" w:hAnsi="仿宋" w:hint="eastAsia"/>
          <w:color w:val="000000" w:themeColor="text1"/>
          <w:sz w:val="28"/>
          <w:szCs w:val="28"/>
        </w:rPr>
        <w:t>信</w:t>
      </w:r>
      <w:r>
        <w:rPr>
          <w:rFonts w:ascii="仿宋" w:eastAsia="仿宋" w:hAnsi="仿宋" w:hint="eastAsia"/>
          <w:color w:val="000000" w:themeColor="text1"/>
          <w:sz w:val="28"/>
          <w:szCs w:val="28"/>
        </w:rPr>
        <w:t xml:space="preserve"> </w:t>
      </w:r>
      <w:r>
        <w:rPr>
          <w:rFonts w:ascii="仿宋" w:eastAsia="仿宋" w:hAnsi="仿宋" w:hint="eastAsia"/>
          <w:color w:val="000000" w:themeColor="text1"/>
          <w:sz w:val="28"/>
          <w:szCs w:val="28"/>
        </w:rPr>
        <w:t>地</w:t>
      </w:r>
      <w:r>
        <w:rPr>
          <w:rFonts w:ascii="仿宋" w:eastAsia="仿宋" w:hAnsi="仿宋" w:hint="eastAsia"/>
          <w:color w:val="000000" w:themeColor="text1"/>
          <w:sz w:val="28"/>
          <w:szCs w:val="28"/>
        </w:rPr>
        <w:t xml:space="preserve"> </w:t>
      </w:r>
      <w:r>
        <w:rPr>
          <w:rFonts w:ascii="仿宋" w:eastAsia="仿宋" w:hAnsi="仿宋" w:hint="eastAsia"/>
          <w:color w:val="000000" w:themeColor="text1"/>
          <w:sz w:val="28"/>
          <w:szCs w:val="28"/>
        </w:rPr>
        <w:t>址、邮</w:t>
      </w:r>
      <w:r>
        <w:rPr>
          <w:rFonts w:ascii="仿宋" w:eastAsia="仿宋" w:hAnsi="仿宋" w:hint="eastAsia"/>
          <w:color w:val="000000" w:themeColor="text1"/>
          <w:sz w:val="28"/>
          <w:szCs w:val="28"/>
        </w:rPr>
        <w:t xml:space="preserve"> </w:t>
      </w:r>
      <w:r>
        <w:rPr>
          <w:rFonts w:ascii="仿宋" w:eastAsia="仿宋" w:hAnsi="仿宋" w:hint="eastAsia"/>
          <w:color w:val="000000" w:themeColor="text1"/>
          <w:sz w:val="28"/>
          <w:szCs w:val="28"/>
        </w:rPr>
        <w:t>编</w:t>
      </w:r>
      <w:r>
        <w:rPr>
          <w:rFonts w:ascii="仿宋" w:eastAsia="仿宋" w:hAnsi="仿宋" w:hint="eastAsia"/>
          <w:color w:val="000000" w:themeColor="text1"/>
          <w:sz w:val="28"/>
          <w:szCs w:val="28"/>
        </w:rPr>
        <w:t xml:space="preserve"> </w:t>
      </w:r>
      <w:r>
        <w:rPr>
          <w:rFonts w:ascii="仿宋" w:eastAsia="仿宋" w:hAnsi="仿宋" w:hint="eastAsia"/>
          <w:color w:val="000000" w:themeColor="text1"/>
          <w:sz w:val="28"/>
          <w:szCs w:val="28"/>
        </w:rPr>
        <w:t>：</w:t>
      </w:r>
      <w:r>
        <w:rPr>
          <w:rFonts w:ascii="仿宋" w:eastAsia="仿宋" w:hAnsi="仿宋" w:hint="eastAsia"/>
          <w:color w:val="000000" w:themeColor="text1"/>
          <w:sz w:val="28"/>
          <w:szCs w:val="28"/>
          <w:u w:val="single"/>
        </w:rPr>
        <w:t xml:space="preserve">                                    </w:t>
      </w:r>
    </w:p>
    <w:p w:rsidR="00822946" w:rsidRDefault="004B3025">
      <w:pPr>
        <w:spacing w:line="360" w:lineRule="auto"/>
        <w:ind w:firstLineChars="148" w:firstLine="414"/>
        <w:rPr>
          <w:rStyle w:val="afb"/>
          <w:rFonts w:ascii="仿宋" w:eastAsia="仿宋" w:hAnsi="仿宋"/>
          <w:color w:val="000000" w:themeColor="text1"/>
          <w:sz w:val="28"/>
          <w:szCs w:val="28"/>
          <w:u w:val="single"/>
        </w:rPr>
      </w:pPr>
      <w:r>
        <w:rPr>
          <w:rStyle w:val="afb"/>
          <w:rFonts w:ascii="仿宋" w:eastAsia="仿宋" w:hAnsi="仿宋" w:hint="eastAsia"/>
          <w:color w:val="000000" w:themeColor="text1"/>
          <w:sz w:val="28"/>
          <w:szCs w:val="28"/>
        </w:rPr>
        <w:t>法定代表人</w:t>
      </w:r>
      <w:r>
        <w:rPr>
          <w:rStyle w:val="afb"/>
          <w:rFonts w:ascii="仿宋" w:eastAsia="仿宋" w:hAnsi="仿宋" w:hint="eastAsia"/>
          <w:color w:val="000000" w:themeColor="text1"/>
          <w:sz w:val="28"/>
          <w:szCs w:val="28"/>
        </w:rPr>
        <w:t xml:space="preserve"> / </w:t>
      </w:r>
      <w:r>
        <w:rPr>
          <w:rStyle w:val="afb"/>
          <w:rFonts w:ascii="仿宋" w:eastAsia="仿宋" w:hAnsi="仿宋" w:hint="eastAsia"/>
          <w:color w:val="000000" w:themeColor="text1"/>
          <w:sz w:val="28"/>
          <w:szCs w:val="28"/>
        </w:rPr>
        <w:t>电</w:t>
      </w:r>
      <w:r>
        <w:rPr>
          <w:rStyle w:val="afb"/>
          <w:rFonts w:ascii="仿宋" w:eastAsia="仿宋" w:hAnsi="仿宋" w:hint="eastAsia"/>
          <w:color w:val="000000" w:themeColor="text1"/>
          <w:sz w:val="28"/>
          <w:szCs w:val="28"/>
        </w:rPr>
        <w:t xml:space="preserve"> </w:t>
      </w:r>
      <w:r>
        <w:rPr>
          <w:rStyle w:val="afb"/>
          <w:rFonts w:ascii="仿宋" w:eastAsia="仿宋" w:hAnsi="仿宋" w:hint="eastAsia"/>
          <w:color w:val="000000" w:themeColor="text1"/>
          <w:sz w:val="28"/>
          <w:szCs w:val="28"/>
        </w:rPr>
        <w:t>话：</w:t>
      </w:r>
      <w:r>
        <w:rPr>
          <w:rStyle w:val="afb"/>
          <w:rFonts w:ascii="仿宋" w:eastAsia="仿宋" w:hAnsi="仿宋" w:hint="eastAsia"/>
          <w:color w:val="000000" w:themeColor="text1"/>
          <w:sz w:val="28"/>
          <w:szCs w:val="28"/>
          <w:u w:val="single"/>
        </w:rPr>
        <w:t xml:space="preserve">                                     </w:t>
      </w:r>
    </w:p>
    <w:p w:rsidR="00822946" w:rsidRDefault="004B3025">
      <w:pPr>
        <w:spacing w:line="360" w:lineRule="auto"/>
        <w:ind w:firstLineChars="148" w:firstLine="414"/>
        <w:rPr>
          <w:rFonts w:ascii="仿宋" w:eastAsia="仿宋" w:hAnsi="仿宋"/>
          <w:color w:val="000000" w:themeColor="text1"/>
          <w:sz w:val="28"/>
          <w:szCs w:val="28"/>
          <w:u w:val="single"/>
        </w:rPr>
      </w:pPr>
      <w:r>
        <w:rPr>
          <w:rFonts w:ascii="仿宋" w:eastAsia="仿宋" w:hAnsi="仿宋" w:hint="eastAsia"/>
          <w:color w:val="000000" w:themeColor="text1"/>
          <w:sz w:val="28"/>
          <w:szCs w:val="28"/>
        </w:rPr>
        <w:t>被</w:t>
      </w:r>
      <w:r>
        <w:rPr>
          <w:rFonts w:ascii="仿宋" w:eastAsia="仿宋" w:hAnsi="仿宋" w:hint="eastAsia"/>
          <w:color w:val="000000" w:themeColor="text1"/>
          <w:sz w:val="28"/>
          <w:szCs w:val="28"/>
        </w:rPr>
        <w:t xml:space="preserve"> </w:t>
      </w:r>
      <w:r>
        <w:rPr>
          <w:rFonts w:ascii="仿宋" w:eastAsia="仿宋" w:hAnsi="仿宋" w:hint="eastAsia"/>
          <w:color w:val="000000" w:themeColor="text1"/>
          <w:sz w:val="28"/>
          <w:szCs w:val="28"/>
        </w:rPr>
        <w:t>授</w:t>
      </w:r>
      <w:r>
        <w:rPr>
          <w:rFonts w:ascii="仿宋" w:eastAsia="仿宋" w:hAnsi="仿宋" w:hint="eastAsia"/>
          <w:color w:val="000000" w:themeColor="text1"/>
          <w:sz w:val="28"/>
          <w:szCs w:val="28"/>
        </w:rPr>
        <w:t xml:space="preserve"> </w:t>
      </w:r>
      <w:r>
        <w:rPr>
          <w:rFonts w:ascii="仿宋" w:eastAsia="仿宋" w:hAnsi="仿宋" w:hint="eastAsia"/>
          <w:color w:val="000000" w:themeColor="text1"/>
          <w:sz w:val="28"/>
          <w:szCs w:val="28"/>
        </w:rPr>
        <w:t>权人</w:t>
      </w:r>
      <w:r>
        <w:rPr>
          <w:rFonts w:ascii="仿宋" w:eastAsia="仿宋" w:hAnsi="仿宋" w:hint="eastAsia"/>
          <w:color w:val="000000" w:themeColor="text1"/>
          <w:sz w:val="28"/>
          <w:szCs w:val="28"/>
        </w:rPr>
        <w:t xml:space="preserve"> / </w:t>
      </w:r>
      <w:r>
        <w:rPr>
          <w:rStyle w:val="afb"/>
          <w:rFonts w:ascii="仿宋" w:eastAsia="仿宋" w:hAnsi="仿宋" w:hint="eastAsia"/>
          <w:color w:val="000000" w:themeColor="text1"/>
          <w:sz w:val="28"/>
          <w:szCs w:val="28"/>
        </w:rPr>
        <w:t>电</w:t>
      </w:r>
      <w:r>
        <w:rPr>
          <w:rStyle w:val="afb"/>
          <w:rFonts w:ascii="仿宋" w:eastAsia="仿宋" w:hAnsi="仿宋" w:hint="eastAsia"/>
          <w:color w:val="000000" w:themeColor="text1"/>
          <w:sz w:val="28"/>
          <w:szCs w:val="28"/>
        </w:rPr>
        <w:t xml:space="preserve"> </w:t>
      </w:r>
      <w:r>
        <w:rPr>
          <w:rStyle w:val="afb"/>
          <w:rFonts w:ascii="仿宋" w:eastAsia="仿宋" w:hAnsi="仿宋" w:hint="eastAsia"/>
          <w:color w:val="000000" w:themeColor="text1"/>
          <w:sz w:val="28"/>
          <w:szCs w:val="28"/>
        </w:rPr>
        <w:t>话：</w:t>
      </w:r>
      <w:r>
        <w:rPr>
          <w:rFonts w:ascii="仿宋" w:eastAsia="仿宋" w:hAnsi="仿宋" w:hint="eastAsia"/>
          <w:color w:val="000000" w:themeColor="text1"/>
          <w:sz w:val="28"/>
          <w:szCs w:val="28"/>
          <w:u w:val="single"/>
        </w:rPr>
        <w:t xml:space="preserve">                                     </w:t>
      </w:r>
    </w:p>
    <w:p w:rsidR="00822946" w:rsidRDefault="004B3025">
      <w:pPr>
        <w:spacing w:line="360" w:lineRule="auto"/>
        <w:ind w:firstLineChars="148" w:firstLine="414"/>
        <w:rPr>
          <w:rStyle w:val="afb"/>
          <w:rFonts w:ascii="仿宋" w:eastAsia="仿宋" w:hAnsi="仿宋"/>
          <w:color w:val="000000" w:themeColor="text1"/>
          <w:sz w:val="28"/>
          <w:szCs w:val="28"/>
        </w:rPr>
      </w:pPr>
      <w:r>
        <w:rPr>
          <w:rFonts w:ascii="仿宋" w:eastAsia="仿宋" w:hAnsi="仿宋" w:hint="eastAsia"/>
          <w:color w:val="000000" w:themeColor="text1"/>
          <w:sz w:val="28"/>
          <w:szCs w:val="28"/>
        </w:rPr>
        <w:t>固</w:t>
      </w:r>
      <w:r>
        <w:rPr>
          <w:rFonts w:ascii="仿宋" w:eastAsia="仿宋" w:hAnsi="仿宋" w:hint="eastAsia"/>
          <w:color w:val="000000" w:themeColor="text1"/>
          <w:sz w:val="28"/>
          <w:szCs w:val="28"/>
        </w:rPr>
        <w:t xml:space="preserve">    </w:t>
      </w:r>
      <w:r>
        <w:rPr>
          <w:rFonts w:ascii="仿宋" w:eastAsia="仿宋" w:hAnsi="仿宋" w:hint="eastAsia"/>
          <w:color w:val="000000" w:themeColor="text1"/>
          <w:sz w:val="28"/>
          <w:szCs w:val="28"/>
        </w:rPr>
        <w:t>定</w:t>
      </w:r>
      <w:r>
        <w:rPr>
          <w:rFonts w:ascii="仿宋" w:eastAsia="仿宋" w:hAnsi="仿宋" w:hint="eastAsia"/>
          <w:color w:val="000000" w:themeColor="text1"/>
          <w:sz w:val="28"/>
          <w:szCs w:val="28"/>
        </w:rPr>
        <w:t xml:space="preserve">   </w:t>
      </w:r>
      <w:r>
        <w:rPr>
          <w:rFonts w:ascii="仿宋" w:eastAsia="仿宋" w:hAnsi="仿宋" w:hint="eastAsia"/>
          <w:color w:val="000000" w:themeColor="text1"/>
          <w:sz w:val="28"/>
          <w:szCs w:val="28"/>
        </w:rPr>
        <w:t>电</w:t>
      </w:r>
      <w:r>
        <w:rPr>
          <w:rFonts w:ascii="仿宋" w:eastAsia="仿宋" w:hAnsi="仿宋" w:hint="eastAsia"/>
          <w:color w:val="000000" w:themeColor="text1"/>
          <w:sz w:val="28"/>
          <w:szCs w:val="28"/>
        </w:rPr>
        <w:t xml:space="preserve">   </w:t>
      </w:r>
      <w:r>
        <w:rPr>
          <w:rFonts w:ascii="仿宋" w:eastAsia="仿宋" w:hAnsi="仿宋" w:hint="eastAsia"/>
          <w:color w:val="000000" w:themeColor="text1"/>
          <w:sz w:val="28"/>
          <w:szCs w:val="28"/>
        </w:rPr>
        <w:t>话：</w:t>
      </w:r>
      <w:r>
        <w:rPr>
          <w:rFonts w:ascii="仿宋" w:eastAsia="仿宋" w:hAnsi="仿宋" w:hint="eastAsia"/>
          <w:color w:val="000000" w:themeColor="text1"/>
          <w:sz w:val="28"/>
          <w:szCs w:val="28"/>
          <w:u w:val="single"/>
        </w:rPr>
        <w:t xml:space="preserve">                                     </w:t>
      </w:r>
    </w:p>
    <w:p w:rsidR="00822946" w:rsidRDefault="004B3025">
      <w:pPr>
        <w:spacing w:line="360" w:lineRule="auto"/>
        <w:ind w:firstLineChars="148" w:firstLine="414"/>
        <w:rPr>
          <w:rFonts w:ascii="仿宋" w:eastAsia="仿宋" w:hAnsi="仿宋"/>
          <w:color w:val="000000" w:themeColor="text1"/>
          <w:sz w:val="28"/>
          <w:szCs w:val="28"/>
          <w:u w:val="single"/>
        </w:rPr>
      </w:pPr>
      <w:r>
        <w:rPr>
          <w:rStyle w:val="afb"/>
          <w:rFonts w:ascii="仿宋" w:eastAsia="仿宋" w:hAnsi="仿宋" w:hint="eastAsia"/>
          <w:color w:val="000000" w:themeColor="text1"/>
          <w:sz w:val="28"/>
          <w:szCs w:val="28"/>
        </w:rPr>
        <w:t>投</w:t>
      </w:r>
      <w:r>
        <w:rPr>
          <w:rStyle w:val="afb"/>
          <w:rFonts w:ascii="仿宋" w:eastAsia="仿宋" w:hAnsi="仿宋" w:hint="eastAsia"/>
          <w:color w:val="000000" w:themeColor="text1"/>
          <w:sz w:val="28"/>
          <w:szCs w:val="28"/>
        </w:rPr>
        <w:t xml:space="preserve">    </w:t>
      </w:r>
      <w:r>
        <w:rPr>
          <w:rStyle w:val="afb"/>
          <w:rFonts w:ascii="仿宋" w:eastAsia="仿宋" w:hAnsi="仿宋" w:hint="eastAsia"/>
          <w:color w:val="000000" w:themeColor="text1"/>
          <w:sz w:val="28"/>
          <w:szCs w:val="28"/>
        </w:rPr>
        <w:t>标</w:t>
      </w:r>
      <w:r>
        <w:rPr>
          <w:rStyle w:val="afb"/>
          <w:rFonts w:ascii="仿宋" w:eastAsia="仿宋" w:hAnsi="仿宋" w:hint="eastAsia"/>
          <w:color w:val="000000" w:themeColor="text1"/>
          <w:sz w:val="28"/>
          <w:szCs w:val="28"/>
        </w:rPr>
        <w:t xml:space="preserve">   </w:t>
      </w:r>
      <w:r>
        <w:rPr>
          <w:rStyle w:val="afb"/>
          <w:rFonts w:ascii="仿宋" w:eastAsia="仿宋" w:hAnsi="仿宋" w:hint="eastAsia"/>
          <w:color w:val="000000" w:themeColor="text1"/>
          <w:sz w:val="28"/>
          <w:szCs w:val="28"/>
        </w:rPr>
        <w:t>日</w:t>
      </w:r>
      <w:r>
        <w:rPr>
          <w:rStyle w:val="afb"/>
          <w:rFonts w:ascii="仿宋" w:eastAsia="仿宋" w:hAnsi="仿宋" w:hint="eastAsia"/>
          <w:color w:val="000000" w:themeColor="text1"/>
          <w:sz w:val="28"/>
          <w:szCs w:val="28"/>
        </w:rPr>
        <w:t xml:space="preserve">   </w:t>
      </w:r>
      <w:r>
        <w:rPr>
          <w:rStyle w:val="afb"/>
          <w:rFonts w:ascii="仿宋" w:eastAsia="仿宋" w:hAnsi="仿宋" w:hint="eastAsia"/>
          <w:color w:val="000000" w:themeColor="text1"/>
          <w:sz w:val="28"/>
          <w:szCs w:val="28"/>
        </w:rPr>
        <w:t>期：</w:t>
      </w:r>
      <w:r>
        <w:rPr>
          <w:rStyle w:val="afb"/>
          <w:rFonts w:ascii="仿宋" w:eastAsia="仿宋" w:hAnsi="仿宋" w:hint="eastAsia"/>
          <w:color w:val="000000" w:themeColor="text1"/>
          <w:sz w:val="28"/>
          <w:szCs w:val="28"/>
          <w:u w:val="single"/>
        </w:rPr>
        <w:t xml:space="preserve">         20</w:t>
      </w:r>
      <w:r>
        <w:rPr>
          <w:rStyle w:val="afb"/>
          <w:rFonts w:ascii="仿宋" w:eastAsia="仿宋" w:hAnsi="仿宋"/>
          <w:color w:val="000000" w:themeColor="text1"/>
          <w:sz w:val="28"/>
          <w:szCs w:val="28"/>
          <w:u w:val="single"/>
        </w:rPr>
        <w:t>2</w:t>
      </w:r>
      <w:r>
        <w:rPr>
          <w:rStyle w:val="afb"/>
          <w:rFonts w:ascii="仿宋" w:eastAsia="仿宋" w:hAnsi="仿宋" w:hint="eastAsia"/>
          <w:color w:val="000000" w:themeColor="text1"/>
          <w:sz w:val="28"/>
          <w:szCs w:val="28"/>
          <w:u w:val="single"/>
        </w:rPr>
        <w:t xml:space="preserve">5  </w:t>
      </w:r>
      <w:r>
        <w:rPr>
          <w:rStyle w:val="afb"/>
          <w:rFonts w:ascii="仿宋" w:eastAsia="仿宋" w:hAnsi="仿宋" w:hint="eastAsia"/>
          <w:color w:val="000000" w:themeColor="text1"/>
          <w:sz w:val="28"/>
          <w:szCs w:val="28"/>
          <w:u w:val="single"/>
        </w:rPr>
        <w:t>年</w:t>
      </w:r>
      <w:r>
        <w:rPr>
          <w:rStyle w:val="afb"/>
          <w:rFonts w:ascii="仿宋" w:eastAsia="仿宋" w:hAnsi="仿宋" w:hint="eastAsia"/>
          <w:color w:val="000000" w:themeColor="text1"/>
          <w:sz w:val="28"/>
          <w:szCs w:val="28"/>
          <w:u w:val="single"/>
        </w:rPr>
        <w:t xml:space="preserve">      </w:t>
      </w:r>
      <w:r>
        <w:rPr>
          <w:rStyle w:val="afb"/>
          <w:rFonts w:ascii="仿宋" w:eastAsia="仿宋" w:hAnsi="仿宋" w:hint="eastAsia"/>
          <w:color w:val="000000" w:themeColor="text1"/>
          <w:sz w:val="28"/>
          <w:szCs w:val="28"/>
          <w:u w:val="single"/>
        </w:rPr>
        <w:t>月</w:t>
      </w:r>
      <w:r>
        <w:rPr>
          <w:rStyle w:val="afb"/>
          <w:rFonts w:ascii="仿宋" w:eastAsia="仿宋" w:hAnsi="仿宋" w:hint="eastAsia"/>
          <w:color w:val="000000" w:themeColor="text1"/>
          <w:sz w:val="28"/>
          <w:szCs w:val="28"/>
          <w:u w:val="single"/>
        </w:rPr>
        <w:t xml:space="preserve">      </w:t>
      </w:r>
      <w:r>
        <w:rPr>
          <w:rStyle w:val="afb"/>
          <w:rFonts w:ascii="仿宋" w:eastAsia="仿宋" w:hAnsi="仿宋" w:hint="eastAsia"/>
          <w:color w:val="000000" w:themeColor="text1"/>
          <w:sz w:val="28"/>
          <w:szCs w:val="28"/>
          <w:u w:val="single"/>
        </w:rPr>
        <w:t>日</w:t>
      </w:r>
      <w:r>
        <w:rPr>
          <w:rStyle w:val="afb"/>
          <w:rFonts w:ascii="仿宋" w:eastAsia="仿宋" w:hAnsi="仿宋" w:hint="eastAsia"/>
          <w:color w:val="000000" w:themeColor="text1"/>
          <w:sz w:val="28"/>
          <w:szCs w:val="28"/>
          <w:u w:val="single"/>
        </w:rPr>
        <w:t xml:space="preserve">    </w:t>
      </w:r>
    </w:p>
    <w:p w:rsidR="00822946" w:rsidRDefault="00822946">
      <w:pPr>
        <w:pStyle w:val="31"/>
        <w:spacing w:line="360" w:lineRule="auto"/>
        <w:ind w:leftChars="0" w:left="0"/>
        <w:rPr>
          <w:rFonts w:ascii="仿宋" w:eastAsia="仿宋" w:hAnsi="仿宋"/>
          <w:bCs/>
          <w:color w:val="000000" w:themeColor="text1"/>
          <w:sz w:val="24"/>
        </w:rPr>
      </w:pPr>
    </w:p>
    <w:p w:rsidR="00822946" w:rsidRDefault="004B3025">
      <w:pPr>
        <w:pStyle w:val="31"/>
        <w:spacing w:line="360" w:lineRule="auto"/>
        <w:ind w:leftChars="0" w:left="0"/>
        <w:rPr>
          <w:rFonts w:ascii="仿宋" w:eastAsia="仿宋" w:hAnsi="仿宋"/>
          <w:bCs/>
          <w:color w:val="000000" w:themeColor="text1"/>
          <w:sz w:val="24"/>
        </w:rPr>
      </w:pPr>
      <w:r>
        <w:rPr>
          <w:rFonts w:ascii="仿宋" w:eastAsia="仿宋" w:hAnsi="仿宋" w:hint="eastAsia"/>
          <w:bCs/>
          <w:color w:val="000000" w:themeColor="text1"/>
          <w:sz w:val="24"/>
        </w:rPr>
        <w:lastRenderedPageBreak/>
        <w:t>附表</w:t>
      </w:r>
      <w:r>
        <w:rPr>
          <w:rFonts w:ascii="仿宋" w:eastAsia="仿宋" w:hAnsi="仿宋"/>
          <w:bCs/>
          <w:color w:val="000000" w:themeColor="text1"/>
          <w:sz w:val="24"/>
        </w:rPr>
        <w:t>2</w:t>
      </w:r>
      <w:r>
        <w:rPr>
          <w:rFonts w:ascii="仿宋" w:eastAsia="仿宋" w:hAnsi="仿宋" w:hint="eastAsia"/>
          <w:bCs/>
          <w:color w:val="000000" w:themeColor="text1"/>
          <w:sz w:val="24"/>
        </w:rPr>
        <w:t>：</w:t>
      </w:r>
    </w:p>
    <w:p w:rsidR="00822946" w:rsidRDefault="004B3025">
      <w:pPr>
        <w:pStyle w:val="31"/>
        <w:spacing w:line="360" w:lineRule="auto"/>
        <w:ind w:left="680"/>
        <w:jc w:val="center"/>
        <w:rPr>
          <w:rFonts w:ascii="仿宋" w:eastAsia="仿宋" w:hAnsi="仿宋"/>
          <w:bCs/>
          <w:color w:val="000000" w:themeColor="text1"/>
          <w:sz w:val="24"/>
        </w:rPr>
      </w:pPr>
      <w:r>
        <w:rPr>
          <w:rFonts w:ascii="仿宋" w:eastAsia="仿宋" w:hAnsi="仿宋" w:hint="eastAsia"/>
          <w:b/>
          <w:bCs/>
          <w:color w:val="000000" w:themeColor="text1"/>
          <w:sz w:val="36"/>
          <w:szCs w:val="36"/>
        </w:rPr>
        <w:t>投标声明函</w:t>
      </w:r>
    </w:p>
    <w:p w:rsidR="00822946" w:rsidRDefault="004B3025">
      <w:pPr>
        <w:pStyle w:val="31"/>
        <w:spacing w:line="360" w:lineRule="auto"/>
        <w:ind w:leftChars="0" w:left="0"/>
        <w:rPr>
          <w:rFonts w:ascii="仿宋" w:eastAsia="仿宋" w:hAnsi="仿宋"/>
          <w:bCs/>
          <w:color w:val="000000" w:themeColor="text1"/>
          <w:sz w:val="24"/>
        </w:rPr>
      </w:pPr>
      <w:r>
        <w:rPr>
          <w:rFonts w:ascii="仿宋" w:eastAsia="仿宋" w:hAnsi="仿宋" w:hint="eastAsia"/>
          <w:bCs/>
          <w:color w:val="000000" w:themeColor="text1"/>
          <w:sz w:val="24"/>
        </w:rPr>
        <w:t>致（填写采购代理机构或采购人名称）：</w:t>
      </w:r>
    </w:p>
    <w:p w:rsidR="00822946" w:rsidRDefault="004B3025">
      <w:pPr>
        <w:pStyle w:val="31"/>
        <w:spacing w:line="360" w:lineRule="auto"/>
        <w:ind w:leftChars="0" w:left="0"/>
        <w:rPr>
          <w:rFonts w:ascii="仿宋" w:eastAsia="仿宋" w:hAnsi="仿宋"/>
          <w:bCs/>
          <w:color w:val="000000" w:themeColor="text1"/>
          <w:sz w:val="24"/>
        </w:rPr>
      </w:pPr>
      <w:r>
        <w:rPr>
          <w:rFonts w:ascii="仿宋" w:eastAsia="仿宋" w:hAnsi="仿宋" w:hint="eastAsia"/>
          <w:bCs/>
          <w:color w:val="000000" w:themeColor="text1"/>
          <w:sz w:val="24"/>
        </w:rPr>
        <w:t>我方（填写投标供应商全称）愿意参加贵方组织的（填写招标项目名称）（招标编号：）的投标，为此，我方就本次投标有关事项郑重声明如下：</w:t>
      </w:r>
    </w:p>
    <w:p w:rsidR="00822946" w:rsidRDefault="004B3025">
      <w:pPr>
        <w:pStyle w:val="31"/>
        <w:spacing w:line="360" w:lineRule="auto"/>
        <w:ind w:leftChars="0" w:left="0"/>
        <w:rPr>
          <w:rFonts w:ascii="仿宋" w:eastAsia="仿宋" w:hAnsi="仿宋"/>
          <w:bCs/>
          <w:color w:val="000000" w:themeColor="text1"/>
          <w:sz w:val="24"/>
        </w:rPr>
      </w:pPr>
      <w:r>
        <w:rPr>
          <w:rFonts w:ascii="仿宋" w:eastAsia="仿宋" w:hAnsi="仿宋" w:hint="eastAsia"/>
          <w:bCs/>
          <w:color w:val="000000" w:themeColor="text1"/>
          <w:sz w:val="24"/>
        </w:rPr>
        <w:t>1.</w:t>
      </w:r>
      <w:r>
        <w:rPr>
          <w:rFonts w:ascii="仿宋" w:eastAsia="仿宋" w:hAnsi="仿宋" w:hint="eastAsia"/>
          <w:bCs/>
          <w:color w:val="000000" w:themeColor="text1"/>
          <w:sz w:val="24"/>
        </w:rPr>
        <w:t>我方已详细审查全部采购文件，同意采购文件的各项要求。</w:t>
      </w:r>
    </w:p>
    <w:p w:rsidR="00822946" w:rsidRDefault="004B3025">
      <w:pPr>
        <w:pStyle w:val="31"/>
        <w:spacing w:line="360" w:lineRule="auto"/>
        <w:ind w:leftChars="0" w:left="0"/>
        <w:rPr>
          <w:rFonts w:ascii="仿宋" w:eastAsia="仿宋" w:hAnsi="仿宋"/>
          <w:bCs/>
          <w:color w:val="000000" w:themeColor="text1"/>
          <w:sz w:val="24"/>
        </w:rPr>
      </w:pPr>
      <w:r>
        <w:rPr>
          <w:rFonts w:ascii="仿宋" w:eastAsia="仿宋" w:hAnsi="仿宋" w:hint="eastAsia"/>
          <w:bCs/>
          <w:color w:val="000000" w:themeColor="text1"/>
          <w:sz w:val="24"/>
        </w:rPr>
        <w:t>2.</w:t>
      </w:r>
      <w:r>
        <w:rPr>
          <w:rFonts w:ascii="仿宋" w:eastAsia="仿宋" w:hAnsi="仿宋" w:hint="eastAsia"/>
          <w:bCs/>
          <w:color w:val="000000" w:themeColor="text1"/>
          <w:sz w:val="24"/>
        </w:rPr>
        <w:t>若我方中标，承诺按采购文件、投标文件和合同的规定履行责任和义务。</w:t>
      </w:r>
    </w:p>
    <w:p w:rsidR="00822946" w:rsidRDefault="004B3025">
      <w:pPr>
        <w:pStyle w:val="31"/>
        <w:spacing w:line="360" w:lineRule="auto"/>
        <w:ind w:leftChars="0" w:left="0"/>
        <w:rPr>
          <w:rFonts w:ascii="仿宋" w:eastAsia="仿宋" w:hAnsi="仿宋"/>
          <w:bCs/>
          <w:color w:val="000000" w:themeColor="text1"/>
          <w:sz w:val="24"/>
        </w:rPr>
      </w:pPr>
      <w:r>
        <w:rPr>
          <w:rFonts w:ascii="仿宋" w:eastAsia="仿宋" w:hAnsi="仿宋" w:hint="eastAsia"/>
          <w:bCs/>
          <w:color w:val="000000" w:themeColor="text1"/>
          <w:sz w:val="24"/>
        </w:rPr>
        <w:t>3.</w:t>
      </w:r>
      <w:r>
        <w:rPr>
          <w:rFonts w:ascii="仿宋" w:eastAsia="仿宋" w:hAnsi="仿宋" w:hint="eastAsia"/>
          <w:bCs/>
          <w:color w:val="000000" w:themeColor="text1"/>
          <w:sz w:val="24"/>
        </w:rPr>
        <w:t>我方声明参加本次采购活动前三年内，在经营活动中没有重大违法记录；也没有因违反《浙江省政府采购供应商注册及诚信管理暂行办法》被列入“黑名单”和正在处罚有效期的情况。我方通过“信用中国”网站（</w:t>
      </w:r>
      <w:r>
        <w:rPr>
          <w:rFonts w:ascii="仿宋" w:eastAsia="仿宋" w:hAnsi="仿宋" w:hint="eastAsia"/>
          <w:bCs/>
          <w:color w:val="000000" w:themeColor="text1"/>
          <w:sz w:val="24"/>
        </w:rPr>
        <w:t>www.creditchina.gov.cn</w:t>
      </w:r>
      <w:r>
        <w:rPr>
          <w:rFonts w:ascii="仿宋" w:eastAsia="仿宋" w:hAnsi="仿宋" w:hint="eastAsia"/>
          <w:bCs/>
          <w:color w:val="000000" w:themeColor="text1"/>
          <w:sz w:val="24"/>
        </w:rPr>
        <w:t>）、中国政府采购网（</w:t>
      </w:r>
      <w:r>
        <w:rPr>
          <w:rFonts w:ascii="仿宋" w:eastAsia="仿宋" w:hAnsi="仿宋" w:hint="eastAsia"/>
          <w:bCs/>
          <w:color w:val="000000" w:themeColor="text1"/>
          <w:sz w:val="24"/>
        </w:rPr>
        <w:t>www.ccgp.gov.cn</w:t>
      </w:r>
      <w:r>
        <w:rPr>
          <w:rFonts w:ascii="仿宋" w:eastAsia="仿宋" w:hAnsi="仿宋" w:hint="eastAsia"/>
          <w:bCs/>
          <w:color w:val="000000" w:themeColor="text1"/>
          <w:sz w:val="24"/>
        </w:rPr>
        <w:t>）查询，未被列入失信被执行人、重大税收违法失信主体、政府采购严重违法失信行为记录名单。</w:t>
      </w:r>
    </w:p>
    <w:p w:rsidR="00822946" w:rsidRDefault="004B3025">
      <w:pPr>
        <w:pStyle w:val="31"/>
        <w:spacing w:line="360" w:lineRule="auto"/>
        <w:ind w:leftChars="0" w:left="0"/>
        <w:rPr>
          <w:rFonts w:ascii="仿宋" w:eastAsia="仿宋" w:hAnsi="仿宋"/>
          <w:bCs/>
          <w:color w:val="000000" w:themeColor="text1"/>
          <w:sz w:val="24"/>
        </w:rPr>
      </w:pPr>
      <w:r>
        <w:rPr>
          <w:rFonts w:ascii="仿宋" w:eastAsia="仿宋" w:hAnsi="仿宋" w:hint="eastAsia"/>
          <w:bCs/>
          <w:color w:val="000000" w:themeColor="text1"/>
          <w:sz w:val="24"/>
        </w:rPr>
        <w:t>4.</w:t>
      </w:r>
      <w:r>
        <w:rPr>
          <w:rFonts w:ascii="仿宋" w:eastAsia="仿宋" w:hAnsi="仿宋" w:hint="eastAsia"/>
          <w:bCs/>
          <w:color w:val="000000" w:themeColor="text1"/>
          <w:sz w:val="24"/>
        </w:rPr>
        <w:t>我方投</w:t>
      </w:r>
      <w:r>
        <w:rPr>
          <w:rFonts w:ascii="仿宋" w:eastAsia="仿宋" w:hAnsi="仿宋" w:hint="eastAsia"/>
          <w:bCs/>
          <w:color w:val="000000" w:themeColor="text1"/>
          <w:sz w:val="24"/>
        </w:rPr>
        <w:t>标文件中填列的技术参数、配置、服务、数量等相关内容都是真实、准确的。保证在本次项目中所提供的资料全部真实和合法。同意向采购代理机构提供可能另外要求的与投标有关且合法的任何数据或资料。</w:t>
      </w:r>
    </w:p>
    <w:p w:rsidR="00822946" w:rsidRDefault="004B3025">
      <w:pPr>
        <w:pStyle w:val="31"/>
        <w:spacing w:line="360" w:lineRule="auto"/>
        <w:ind w:leftChars="0" w:left="0"/>
        <w:rPr>
          <w:rFonts w:ascii="仿宋" w:eastAsia="仿宋" w:hAnsi="仿宋"/>
          <w:bCs/>
          <w:color w:val="000000" w:themeColor="text1"/>
          <w:sz w:val="24"/>
        </w:rPr>
      </w:pPr>
      <w:r>
        <w:rPr>
          <w:rFonts w:ascii="仿宋" w:eastAsia="仿宋" w:hAnsi="仿宋" w:hint="eastAsia"/>
          <w:bCs/>
          <w:color w:val="000000" w:themeColor="text1"/>
          <w:sz w:val="24"/>
        </w:rPr>
        <w:t>5.</w:t>
      </w:r>
      <w:r>
        <w:rPr>
          <w:rFonts w:ascii="仿宋" w:eastAsia="仿宋" w:hAnsi="仿宋" w:hint="eastAsia"/>
          <w:bCs/>
          <w:color w:val="000000" w:themeColor="text1"/>
          <w:sz w:val="24"/>
        </w:rPr>
        <w:t>我方保证所供货物质量符合国家强制性规范和标准，达到采购文件规定的要求；</w:t>
      </w:r>
    </w:p>
    <w:p w:rsidR="00822946" w:rsidRDefault="004B3025">
      <w:pPr>
        <w:pStyle w:val="31"/>
        <w:spacing w:line="360" w:lineRule="auto"/>
        <w:ind w:leftChars="0" w:left="0"/>
        <w:rPr>
          <w:rFonts w:ascii="仿宋" w:eastAsia="仿宋" w:hAnsi="仿宋"/>
          <w:bCs/>
          <w:color w:val="000000" w:themeColor="text1"/>
          <w:sz w:val="24"/>
        </w:rPr>
      </w:pPr>
      <w:r>
        <w:rPr>
          <w:rFonts w:ascii="仿宋" w:eastAsia="仿宋" w:hAnsi="仿宋" w:hint="eastAsia"/>
          <w:bCs/>
          <w:color w:val="000000" w:themeColor="text1"/>
          <w:sz w:val="24"/>
        </w:rPr>
        <w:t>6.</w:t>
      </w:r>
      <w:r>
        <w:rPr>
          <w:rFonts w:ascii="仿宋" w:eastAsia="仿宋" w:hAnsi="仿宋" w:hint="eastAsia"/>
          <w:bCs/>
          <w:color w:val="000000" w:themeColor="text1"/>
          <w:sz w:val="24"/>
        </w:rPr>
        <w:t>投标文件自开标日起有效期为</w:t>
      </w:r>
      <w:r>
        <w:rPr>
          <w:rFonts w:ascii="仿宋" w:eastAsia="仿宋" w:hAnsi="仿宋" w:hint="eastAsia"/>
          <w:bCs/>
          <w:color w:val="000000" w:themeColor="text1"/>
          <w:sz w:val="24"/>
        </w:rPr>
        <w:t>90</w:t>
      </w:r>
      <w:r>
        <w:rPr>
          <w:rFonts w:ascii="仿宋" w:eastAsia="仿宋" w:hAnsi="仿宋" w:hint="eastAsia"/>
          <w:bCs/>
          <w:color w:val="000000" w:themeColor="text1"/>
          <w:sz w:val="24"/>
        </w:rPr>
        <w:t>天。若延长投标有效期，需经我方同意。</w:t>
      </w:r>
    </w:p>
    <w:p w:rsidR="00822946" w:rsidRDefault="004B3025">
      <w:pPr>
        <w:pStyle w:val="31"/>
        <w:spacing w:line="360" w:lineRule="auto"/>
        <w:ind w:leftChars="0" w:left="0"/>
        <w:rPr>
          <w:rFonts w:ascii="仿宋" w:eastAsia="仿宋" w:hAnsi="仿宋"/>
          <w:bCs/>
          <w:color w:val="000000" w:themeColor="text1"/>
          <w:sz w:val="24"/>
        </w:rPr>
      </w:pPr>
      <w:r>
        <w:rPr>
          <w:rFonts w:ascii="仿宋" w:eastAsia="仿宋" w:hAnsi="仿宋" w:hint="eastAsia"/>
          <w:bCs/>
          <w:color w:val="000000" w:themeColor="text1"/>
          <w:sz w:val="24"/>
        </w:rPr>
        <w:t>7.</w:t>
      </w:r>
      <w:r>
        <w:rPr>
          <w:rFonts w:ascii="仿宋" w:eastAsia="仿宋" w:hAnsi="仿宋" w:hint="eastAsia"/>
          <w:bCs/>
          <w:color w:val="000000" w:themeColor="text1"/>
          <w:sz w:val="24"/>
        </w:rPr>
        <w:t>我方对所投产品、方案、技术、服务等拥有合法的占有和处置权，并对涉及项目的所有内容可能侵权行为指控负责，保证不伤害采购人的利益。我方为执行本项目合同而提供的技术资料等归采购人所有</w:t>
      </w:r>
      <w:r>
        <w:rPr>
          <w:rFonts w:ascii="仿宋" w:eastAsia="仿宋" w:hAnsi="仿宋" w:hint="eastAsia"/>
          <w:bCs/>
          <w:color w:val="000000" w:themeColor="text1"/>
          <w:sz w:val="24"/>
        </w:rPr>
        <w:t>。</w:t>
      </w:r>
    </w:p>
    <w:p w:rsidR="00822946" w:rsidRDefault="00822946">
      <w:pPr>
        <w:pStyle w:val="31"/>
        <w:spacing w:line="360" w:lineRule="auto"/>
        <w:ind w:leftChars="0" w:left="0"/>
        <w:rPr>
          <w:rFonts w:ascii="仿宋" w:eastAsia="仿宋" w:hAnsi="仿宋"/>
          <w:bCs/>
          <w:color w:val="000000" w:themeColor="text1"/>
          <w:sz w:val="24"/>
        </w:rPr>
      </w:pPr>
    </w:p>
    <w:p w:rsidR="00822946" w:rsidRDefault="004B3025">
      <w:pPr>
        <w:pStyle w:val="31"/>
        <w:spacing w:line="360" w:lineRule="auto"/>
        <w:ind w:leftChars="0" w:left="0"/>
        <w:rPr>
          <w:rFonts w:ascii="仿宋" w:eastAsia="仿宋" w:hAnsi="仿宋"/>
          <w:bCs/>
          <w:color w:val="000000" w:themeColor="text1"/>
          <w:sz w:val="24"/>
        </w:rPr>
      </w:pPr>
      <w:r>
        <w:rPr>
          <w:rFonts w:ascii="仿宋" w:eastAsia="仿宋" w:hAnsi="仿宋" w:hint="eastAsia"/>
          <w:bCs/>
          <w:color w:val="000000" w:themeColor="text1"/>
          <w:sz w:val="24"/>
        </w:rPr>
        <w:t>法定代表人或其授权代表</w:t>
      </w:r>
      <w:r>
        <w:rPr>
          <w:rFonts w:ascii="仿宋" w:eastAsia="仿宋" w:hAnsi="仿宋" w:hint="eastAsia"/>
          <w:bCs/>
          <w:color w:val="000000" w:themeColor="text1"/>
          <w:sz w:val="24"/>
        </w:rPr>
        <w:t>(</w:t>
      </w:r>
      <w:r>
        <w:rPr>
          <w:rFonts w:ascii="仿宋" w:eastAsia="仿宋" w:hAnsi="仿宋" w:hint="eastAsia"/>
          <w:bCs/>
          <w:color w:val="000000" w:themeColor="text1"/>
          <w:sz w:val="24"/>
        </w:rPr>
        <w:t>签字或签章</w:t>
      </w:r>
      <w:r>
        <w:rPr>
          <w:rFonts w:ascii="仿宋" w:eastAsia="仿宋" w:hAnsi="仿宋" w:hint="eastAsia"/>
          <w:bCs/>
          <w:color w:val="000000" w:themeColor="text1"/>
          <w:sz w:val="24"/>
        </w:rPr>
        <w:t>)</w:t>
      </w:r>
      <w:r>
        <w:rPr>
          <w:rFonts w:ascii="仿宋" w:eastAsia="仿宋" w:hAnsi="仿宋" w:hint="eastAsia"/>
          <w:bCs/>
          <w:color w:val="000000" w:themeColor="text1"/>
          <w:sz w:val="24"/>
        </w:rPr>
        <w:t>：</w:t>
      </w:r>
    </w:p>
    <w:p w:rsidR="00822946" w:rsidRDefault="00822946">
      <w:pPr>
        <w:pStyle w:val="31"/>
        <w:spacing w:line="360" w:lineRule="auto"/>
        <w:ind w:leftChars="0" w:left="0"/>
        <w:rPr>
          <w:rFonts w:ascii="仿宋" w:eastAsia="仿宋" w:hAnsi="仿宋"/>
          <w:bCs/>
          <w:color w:val="000000" w:themeColor="text1"/>
          <w:sz w:val="24"/>
        </w:rPr>
      </w:pPr>
    </w:p>
    <w:p w:rsidR="00822946" w:rsidRDefault="004B3025">
      <w:pPr>
        <w:pStyle w:val="31"/>
        <w:spacing w:line="360" w:lineRule="auto"/>
        <w:ind w:leftChars="0" w:left="0"/>
        <w:rPr>
          <w:rFonts w:ascii="仿宋" w:eastAsia="仿宋" w:hAnsi="仿宋"/>
          <w:bCs/>
          <w:color w:val="000000" w:themeColor="text1"/>
          <w:sz w:val="24"/>
        </w:rPr>
      </w:pPr>
      <w:r>
        <w:rPr>
          <w:rFonts w:ascii="仿宋" w:eastAsia="仿宋" w:hAnsi="仿宋" w:hint="eastAsia"/>
          <w:bCs/>
          <w:color w:val="000000" w:themeColor="text1"/>
          <w:sz w:val="24"/>
        </w:rPr>
        <w:t>供应商</w:t>
      </w:r>
      <w:r>
        <w:rPr>
          <w:rFonts w:ascii="仿宋" w:eastAsia="仿宋" w:hAnsi="仿宋" w:hint="eastAsia"/>
          <w:bCs/>
          <w:color w:val="000000" w:themeColor="text1"/>
          <w:sz w:val="24"/>
        </w:rPr>
        <w:t>(</w:t>
      </w:r>
      <w:r>
        <w:rPr>
          <w:rFonts w:ascii="仿宋" w:eastAsia="仿宋" w:hAnsi="仿宋" w:hint="eastAsia"/>
          <w:bCs/>
          <w:color w:val="000000" w:themeColor="text1"/>
          <w:sz w:val="24"/>
        </w:rPr>
        <w:t>盖章</w:t>
      </w:r>
      <w:r>
        <w:rPr>
          <w:rFonts w:ascii="仿宋" w:eastAsia="仿宋" w:hAnsi="仿宋" w:hint="eastAsia"/>
          <w:bCs/>
          <w:color w:val="000000" w:themeColor="text1"/>
          <w:sz w:val="24"/>
        </w:rPr>
        <w:t>)</w:t>
      </w:r>
      <w:r>
        <w:rPr>
          <w:rFonts w:ascii="仿宋" w:eastAsia="仿宋" w:hAnsi="仿宋" w:hint="eastAsia"/>
          <w:bCs/>
          <w:color w:val="000000" w:themeColor="text1"/>
          <w:sz w:val="24"/>
        </w:rPr>
        <w:t>：　　　　　　　　　　　　　　　　日期：</w:t>
      </w:r>
      <w:r>
        <w:rPr>
          <w:rFonts w:ascii="仿宋" w:eastAsia="仿宋" w:hAnsi="仿宋" w:hint="eastAsia"/>
          <w:bCs/>
          <w:color w:val="000000" w:themeColor="text1"/>
          <w:sz w:val="24"/>
        </w:rPr>
        <w:t xml:space="preserve"> </w:t>
      </w:r>
      <w:r>
        <w:rPr>
          <w:rFonts w:ascii="仿宋" w:eastAsia="仿宋" w:hAnsi="仿宋" w:hint="eastAsia"/>
          <w:bCs/>
          <w:color w:val="000000" w:themeColor="text1"/>
          <w:sz w:val="24"/>
        </w:rPr>
        <w:t>年</w:t>
      </w:r>
      <w:r>
        <w:rPr>
          <w:rFonts w:ascii="仿宋" w:eastAsia="仿宋" w:hAnsi="仿宋" w:hint="eastAsia"/>
          <w:bCs/>
          <w:color w:val="000000" w:themeColor="text1"/>
          <w:sz w:val="24"/>
        </w:rPr>
        <w:t xml:space="preserve"> </w:t>
      </w:r>
      <w:r>
        <w:rPr>
          <w:rFonts w:ascii="仿宋" w:eastAsia="仿宋" w:hAnsi="仿宋" w:hint="eastAsia"/>
          <w:bCs/>
          <w:color w:val="000000" w:themeColor="text1"/>
          <w:sz w:val="24"/>
        </w:rPr>
        <w:t>月</w:t>
      </w:r>
      <w:r>
        <w:rPr>
          <w:rFonts w:ascii="仿宋" w:eastAsia="仿宋" w:hAnsi="仿宋" w:hint="eastAsia"/>
          <w:bCs/>
          <w:color w:val="000000" w:themeColor="text1"/>
          <w:sz w:val="24"/>
        </w:rPr>
        <w:t xml:space="preserve"> </w:t>
      </w:r>
      <w:r>
        <w:rPr>
          <w:rFonts w:ascii="仿宋" w:eastAsia="仿宋" w:hAnsi="仿宋" w:hint="eastAsia"/>
          <w:bCs/>
          <w:color w:val="000000" w:themeColor="text1"/>
          <w:sz w:val="24"/>
        </w:rPr>
        <w:t>日</w:t>
      </w:r>
    </w:p>
    <w:p w:rsidR="00822946" w:rsidRDefault="00822946">
      <w:pPr>
        <w:pStyle w:val="31"/>
        <w:spacing w:line="360" w:lineRule="auto"/>
        <w:ind w:leftChars="0" w:left="0"/>
        <w:rPr>
          <w:rFonts w:ascii="仿宋" w:eastAsia="仿宋" w:hAnsi="仿宋"/>
          <w:bCs/>
          <w:color w:val="000000" w:themeColor="text1"/>
          <w:sz w:val="24"/>
        </w:rPr>
      </w:pPr>
    </w:p>
    <w:p w:rsidR="00822946" w:rsidRDefault="00822946">
      <w:pPr>
        <w:pStyle w:val="31"/>
        <w:spacing w:line="360" w:lineRule="auto"/>
        <w:ind w:leftChars="0" w:left="0"/>
        <w:rPr>
          <w:rFonts w:ascii="仿宋" w:eastAsia="仿宋" w:hAnsi="仿宋"/>
          <w:bCs/>
          <w:color w:val="000000" w:themeColor="text1"/>
          <w:sz w:val="24"/>
          <w:szCs w:val="24"/>
        </w:rPr>
      </w:pPr>
    </w:p>
    <w:p w:rsidR="00822946" w:rsidRDefault="004B3025">
      <w:pPr>
        <w:pStyle w:val="31"/>
        <w:spacing w:line="360" w:lineRule="auto"/>
        <w:ind w:leftChars="0" w:left="0"/>
        <w:rPr>
          <w:rFonts w:ascii="仿宋" w:eastAsia="仿宋" w:hAnsi="仿宋"/>
          <w:bCs/>
          <w:color w:val="000000" w:themeColor="text1"/>
          <w:sz w:val="24"/>
          <w:szCs w:val="24"/>
        </w:rPr>
      </w:pPr>
      <w:r>
        <w:rPr>
          <w:rFonts w:ascii="仿宋" w:eastAsia="仿宋" w:hAnsi="仿宋" w:hint="eastAsia"/>
          <w:bCs/>
          <w:color w:val="000000" w:themeColor="text1"/>
          <w:sz w:val="24"/>
          <w:szCs w:val="24"/>
        </w:rPr>
        <w:lastRenderedPageBreak/>
        <w:t>附表</w:t>
      </w:r>
      <w:r>
        <w:rPr>
          <w:rFonts w:ascii="仿宋" w:eastAsia="仿宋" w:hAnsi="仿宋" w:hint="eastAsia"/>
          <w:bCs/>
          <w:color w:val="000000" w:themeColor="text1"/>
          <w:sz w:val="24"/>
          <w:szCs w:val="24"/>
        </w:rPr>
        <w:t>3</w:t>
      </w:r>
      <w:r>
        <w:rPr>
          <w:rFonts w:ascii="仿宋" w:eastAsia="仿宋" w:hAnsi="仿宋" w:hint="eastAsia"/>
          <w:bCs/>
          <w:color w:val="000000" w:themeColor="text1"/>
          <w:sz w:val="24"/>
          <w:szCs w:val="24"/>
        </w:rPr>
        <w:t>：</w:t>
      </w:r>
    </w:p>
    <w:p w:rsidR="00822946" w:rsidRDefault="004B3025">
      <w:pPr>
        <w:pStyle w:val="31"/>
        <w:spacing w:line="360" w:lineRule="auto"/>
        <w:ind w:left="680" w:firstLineChars="150" w:firstLine="482"/>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法定代表人身份证明书</w:t>
      </w:r>
      <w:r>
        <w:rPr>
          <w:rFonts w:ascii="仿宋" w:eastAsia="仿宋" w:hAnsi="仿宋" w:hint="eastAsia"/>
          <w:b/>
          <w:bCs/>
          <w:color w:val="000000" w:themeColor="text1"/>
          <w:sz w:val="32"/>
          <w:szCs w:val="32"/>
        </w:rPr>
        <w:t>（格式）</w:t>
      </w:r>
    </w:p>
    <w:p w:rsidR="00822946" w:rsidRDefault="004B3025">
      <w:pPr>
        <w:pStyle w:val="31"/>
        <w:spacing w:line="360" w:lineRule="auto"/>
        <w:ind w:leftChars="0" w:left="0" w:firstLineChars="200" w:firstLine="480"/>
        <w:rPr>
          <w:rFonts w:ascii="仿宋" w:eastAsia="仿宋" w:hAnsi="仿宋"/>
          <w:color w:val="000000" w:themeColor="text1"/>
          <w:sz w:val="24"/>
          <w:szCs w:val="24"/>
          <w:u w:val="single"/>
        </w:rPr>
      </w:pPr>
      <w:r>
        <w:rPr>
          <w:rFonts w:ascii="仿宋" w:eastAsia="仿宋" w:hAnsi="仿宋" w:hint="eastAsia"/>
          <w:color w:val="000000" w:themeColor="text1"/>
          <w:sz w:val="24"/>
          <w:szCs w:val="24"/>
        </w:rPr>
        <w:t>单位名称：</w:t>
      </w:r>
      <w:r>
        <w:rPr>
          <w:rFonts w:ascii="仿宋" w:eastAsia="仿宋" w:hAnsi="仿宋" w:hint="eastAsia"/>
          <w:color w:val="000000" w:themeColor="text1"/>
          <w:sz w:val="24"/>
          <w:szCs w:val="24"/>
          <w:u w:val="single"/>
        </w:rPr>
        <w:t xml:space="preserve">                                           </w:t>
      </w:r>
      <w:r>
        <w:rPr>
          <w:rFonts w:ascii="仿宋" w:eastAsia="仿宋" w:hAnsi="仿宋"/>
          <w:color w:val="000000" w:themeColor="text1"/>
          <w:sz w:val="24"/>
          <w:szCs w:val="24"/>
          <w:u w:val="single"/>
        </w:rPr>
        <w:t xml:space="preserve"> </w:t>
      </w:r>
      <w:r>
        <w:rPr>
          <w:rFonts w:ascii="仿宋" w:eastAsia="仿宋" w:hAnsi="仿宋" w:hint="eastAsia"/>
          <w:color w:val="000000" w:themeColor="text1"/>
          <w:sz w:val="24"/>
          <w:szCs w:val="24"/>
          <w:u w:val="single"/>
        </w:rPr>
        <w:t xml:space="preserve">          </w:t>
      </w:r>
    </w:p>
    <w:p w:rsidR="00822946" w:rsidRDefault="004B3025">
      <w:pPr>
        <w:pStyle w:val="31"/>
        <w:spacing w:line="360" w:lineRule="auto"/>
        <w:ind w:leftChars="123" w:left="418"/>
        <w:rPr>
          <w:rFonts w:ascii="仿宋" w:eastAsia="仿宋" w:hAnsi="仿宋"/>
          <w:color w:val="000000" w:themeColor="text1"/>
          <w:sz w:val="24"/>
          <w:szCs w:val="24"/>
          <w:u w:val="single"/>
        </w:rPr>
      </w:pPr>
      <w:r>
        <w:rPr>
          <w:rFonts w:ascii="仿宋" w:eastAsia="仿宋" w:hAnsi="仿宋" w:hint="eastAsia"/>
          <w:color w:val="000000" w:themeColor="text1"/>
          <w:sz w:val="24"/>
          <w:szCs w:val="24"/>
        </w:rPr>
        <w:t>单位性质：</w:t>
      </w:r>
      <w:r>
        <w:rPr>
          <w:rFonts w:ascii="仿宋" w:eastAsia="仿宋" w:hAnsi="仿宋" w:hint="eastAsia"/>
          <w:color w:val="000000" w:themeColor="text1"/>
          <w:sz w:val="24"/>
          <w:szCs w:val="24"/>
          <w:u w:val="single"/>
        </w:rPr>
        <w:t xml:space="preserve">                                                     </w:t>
      </w:r>
    </w:p>
    <w:p w:rsidR="00822946" w:rsidRDefault="004B3025">
      <w:pPr>
        <w:pStyle w:val="31"/>
        <w:spacing w:line="360" w:lineRule="auto"/>
        <w:ind w:leftChars="123" w:left="418"/>
        <w:rPr>
          <w:rFonts w:ascii="仿宋" w:eastAsia="仿宋" w:hAnsi="仿宋"/>
          <w:color w:val="000000" w:themeColor="text1"/>
          <w:sz w:val="24"/>
          <w:szCs w:val="24"/>
          <w:u w:val="single"/>
        </w:rPr>
      </w:pPr>
      <w:r>
        <w:rPr>
          <w:rFonts w:ascii="仿宋" w:eastAsia="仿宋" w:hAnsi="仿宋" w:hint="eastAsia"/>
          <w:color w:val="000000" w:themeColor="text1"/>
          <w:sz w:val="24"/>
          <w:szCs w:val="24"/>
        </w:rPr>
        <w:t>地</w:t>
      </w:r>
      <w:r>
        <w:rPr>
          <w:rFonts w:ascii="仿宋" w:eastAsia="仿宋" w:hAnsi="仿宋" w:hint="eastAsia"/>
          <w:color w:val="000000" w:themeColor="text1"/>
          <w:sz w:val="24"/>
          <w:szCs w:val="24"/>
        </w:rPr>
        <w:t xml:space="preserve">    </w:t>
      </w:r>
      <w:r>
        <w:rPr>
          <w:rFonts w:ascii="仿宋" w:eastAsia="仿宋" w:hAnsi="仿宋" w:hint="eastAsia"/>
          <w:color w:val="000000" w:themeColor="text1"/>
          <w:sz w:val="24"/>
          <w:szCs w:val="24"/>
        </w:rPr>
        <w:t>址：</w:t>
      </w:r>
      <w:r>
        <w:rPr>
          <w:rFonts w:ascii="仿宋" w:eastAsia="仿宋" w:hAnsi="仿宋" w:hint="eastAsia"/>
          <w:color w:val="000000" w:themeColor="text1"/>
          <w:sz w:val="24"/>
          <w:szCs w:val="24"/>
          <w:u w:val="single"/>
        </w:rPr>
        <w:t xml:space="preserve">                                                     </w:t>
      </w:r>
    </w:p>
    <w:p w:rsidR="00822946" w:rsidRDefault="004B3025">
      <w:pPr>
        <w:pStyle w:val="31"/>
        <w:spacing w:line="360" w:lineRule="auto"/>
        <w:ind w:leftChars="123" w:left="418"/>
        <w:rPr>
          <w:rFonts w:ascii="仿宋" w:eastAsia="仿宋" w:hAnsi="仿宋"/>
          <w:color w:val="000000" w:themeColor="text1"/>
          <w:sz w:val="24"/>
          <w:szCs w:val="24"/>
        </w:rPr>
      </w:pPr>
      <w:r>
        <w:rPr>
          <w:rFonts w:ascii="仿宋" w:eastAsia="仿宋" w:hAnsi="仿宋" w:hint="eastAsia"/>
          <w:color w:val="000000" w:themeColor="text1"/>
          <w:sz w:val="24"/>
          <w:szCs w:val="24"/>
        </w:rPr>
        <w:t>成立时间：</w:t>
      </w:r>
      <w:r>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rPr>
        <w:t>年</w:t>
      </w:r>
      <w:r>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rPr>
        <w:t>月</w:t>
      </w:r>
      <w:r>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rPr>
        <w:t>日</w:t>
      </w:r>
    </w:p>
    <w:p w:rsidR="00822946" w:rsidRDefault="004B3025">
      <w:pPr>
        <w:pStyle w:val="31"/>
        <w:spacing w:line="360" w:lineRule="auto"/>
        <w:ind w:leftChars="123" w:left="418"/>
        <w:rPr>
          <w:rFonts w:ascii="仿宋" w:eastAsia="仿宋" w:hAnsi="仿宋"/>
          <w:color w:val="000000" w:themeColor="text1"/>
          <w:sz w:val="24"/>
          <w:szCs w:val="24"/>
          <w:u w:val="single"/>
        </w:rPr>
      </w:pPr>
      <w:r>
        <w:rPr>
          <w:rFonts w:ascii="仿宋" w:eastAsia="仿宋" w:hAnsi="仿宋" w:hint="eastAsia"/>
          <w:color w:val="000000" w:themeColor="text1"/>
          <w:sz w:val="24"/>
          <w:szCs w:val="24"/>
        </w:rPr>
        <w:t>经营期限：</w:t>
      </w:r>
      <w:r>
        <w:rPr>
          <w:rFonts w:ascii="仿宋" w:eastAsia="仿宋" w:hAnsi="仿宋" w:hint="eastAsia"/>
          <w:color w:val="000000" w:themeColor="text1"/>
          <w:sz w:val="24"/>
          <w:szCs w:val="24"/>
          <w:u w:val="single"/>
        </w:rPr>
        <w:t xml:space="preserve">                                                     </w:t>
      </w:r>
    </w:p>
    <w:p w:rsidR="00822946" w:rsidRDefault="004B3025">
      <w:pPr>
        <w:pStyle w:val="31"/>
        <w:spacing w:line="360" w:lineRule="auto"/>
        <w:ind w:leftChars="123" w:left="418"/>
        <w:rPr>
          <w:rFonts w:ascii="仿宋" w:eastAsia="仿宋" w:hAnsi="仿宋"/>
          <w:color w:val="000000" w:themeColor="text1"/>
          <w:sz w:val="24"/>
          <w:szCs w:val="24"/>
          <w:u w:val="single"/>
        </w:rPr>
      </w:pPr>
      <w:r>
        <w:rPr>
          <w:rFonts w:ascii="仿宋" w:eastAsia="仿宋" w:hAnsi="仿宋" w:hint="eastAsia"/>
          <w:color w:val="000000" w:themeColor="text1"/>
          <w:sz w:val="24"/>
          <w:szCs w:val="24"/>
        </w:rPr>
        <w:t>姓名：</w:t>
      </w:r>
      <w:r>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rPr>
        <w:t>性别：</w:t>
      </w:r>
      <w:r>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rPr>
        <w:t>年龄：</w:t>
      </w:r>
      <w:r>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rPr>
        <w:t>职务：</w:t>
      </w:r>
      <w:r>
        <w:rPr>
          <w:rFonts w:ascii="仿宋" w:eastAsia="仿宋" w:hAnsi="仿宋" w:hint="eastAsia"/>
          <w:color w:val="000000" w:themeColor="text1"/>
          <w:sz w:val="24"/>
          <w:szCs w:val="24"/>
          <w:u w:val="single"/>
        </w:rPr>
        <w:t xml:space="preserve">         </w:t>
      </w:r>
    </w:p>
    <w:p w:rsidR="00822946" w:rsidRDefault="004B3025">
      <w:pPr>
        <w:pStyle w:val="31"/>
        <w:spacing w:line="360" w:lineRule="auto"/>
        <w:ind w:leftChars="123" w:left="418"/>
        <w:rPr>
          <w:rFonts w:ascii="仿宋" w:eastAsia="仿宋" w:hAnsi="仿宋"/>
          <w:color w:val="000000" w:themeColor="text1"/>
          <w:sz w:val="24"/>
          <w:szCs w:val="24"/>
        </w:rPr>
      </w:pPr>
      <w:r>
        <w:rPr>
          <w:rFonts w:ascii="仿宋" w:eastAsia="仿宋" w:hAnsi="仿宋" w:hint="eastAsia"/>
          <w:color w:val="000000" w:themeColor="text1"/>
          <w:sz w:val="24"/>
          <w:szCs w:val="24"/>
        </w:rPr>
        <w:t>系</w:t>
      </w:r>
      <w:r>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rPr>
        <w:t>（投标人单位名称）的法定代表人。</w:t>
      </w:r>
    </w:p>
    <w:p w:rsidR="00822946" w:rsidRDefault="004B3025">
      <w:pPr>
        <w:pStyle w:val="31"/>
        <w:spacing w:line="360" w:lineRule="auto"/>
        <w:ind w:left="680"/>
        <w:rPr>
          <w:rFonts w:ascii="仿宋" w:eastAsia="仿宋" w:hAnsi="仿宋"/>
          <w:color w:val="000000" w:themeColor="text1"/>
          <w:sz w:val="24"/>
          <w:szCs w:val="24"/>
        </w:rPr>
      </w:pPr>
      <w:r>
        <w:rPr>
          <w:rFonts w:ascii="仿宋" w:eastAsia="仿宋" w:hAnsi="仿宋" w:hint="eastAsia"/>
          <w:color w:val="000000" w:themeColor="text1"/>
          <w:sz w:val="24"/>
          <w:szCs w:val="24"/>
        </w:rPr>
        <w:t>特此证明。</w:t>
      </w:r>
    </w:p>
    <w:tbl>
      <w:tblPr>
        <w:tblW w:w="96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880"/>
        <w:gridCol w:w="6754"/>
      </w:tblGrid>
      <w:tr w:rsidR="00822946">
        <w:trPr>
          <w:cantSplit/>
          <w:trHeight w:val="534"/>
        </w:trPr>
        <w:tc>
          <w:tcPr>
            <w:tcW w:w="2880" w:type="dxa"/>
            <w:vMerge w:val="restart"/>
            <w:vAlign w:val="center"/>
          </w:tcPr>
          <w:p w:rsidR="00822946" w:rsidRDefault="004B3025">
            <w:pPr>
              <w:spacing w:beforeLines="50" w:before="156"/>
              <w:jc w:val="center"/>
              <w:rPr>
                <w:rFonts w:ascii="仿宋" w:eastAsia="仿宋" w:hAnsi="仿宋"/>
                <w:color w:val="000000" w:themeColor="text1"/>
                <w:sz w:val="24"/>
              </w:rPr>
            </w:pPr>
            <w:r>
              <w:rPr>
                <w:rFonts w:ascii="仿宋" w:eastAsia="仿宋" w:hAnsi="仿宋" w:hint="eastAsia"/>
                <w:color w:val="000000" w:themeColor="text1"/>
                <w:sz w:val="24"/>
              </w:rPr>
              <w:t>法人信息</w:t>
            </w:r>
          </w:p>
        </w:tc>
        <w:tc>
          <w:tcPr>
            <w:tcW w:w="6754" w:type="dxa"/>
            <w:vAlign w:val="center"/>
          </w:tcPr>
          <w:p w:rsidR="00822946" w:rsidRDefault="004B3025">
            <w:pPr>
              <w:spacing w:beforeLines="50" w:before="156"/>
              <w:rPr>
                <w:rFonts w:ascii="仿宋" w:eastAsia="仿宋" w:hAnsi="仿宋"/>
                <w:color w:val="000000" w:themeColor="text1"/>
                <w:sz w:val="24"/>
              </w:rPr>
            </w:pPr>
            <w:r>
              <w:rPr>
                <w:rFonts w:ascii="仿宋" w:eastAsia="仿宋" w:hAnsi="仿宋" w:hint="eastAsia"/>
                <w:color w:val="000000" w:themeColor="text1"/>
                <w:sz w:val="24"/>
              </w:rPr>
              <w:t>姓名（签字）：</w:t>
            </w:r>
          </w:p>
        </w:tc>
      </w:tr>
      <w:tr w:rsidR="00822946">
        <w:trPr>
          <w:cantSplit/>
          <w:trHeight w:val="555"/>
        </w:trPr>
        <w:tc>
          <w:tcPr>
            <w:tcW w:w="2880" w:type="dxa"/>
            <w:vMerge/>
            <w:vAlign w:val="center"/>
          </w:tcPr>
          <w:p w:rsidR="00822946" w:rsidRDefault="00822946">
            <w:pPr>
              <w:spacing w:beforeLines="50" w:before="156"/>
              <w:rPr>
                <w:rFonts w:ascii="仿宋" w:eastAsia="仿宋" w:hAnsi="仿宋"/>
                <w:color w:val="000000" w:themeColor="text1"/>
                <w:sz w:val="24"/>
              </w:rPr>
            </w:pPr>
          </w:p>
        </w:tc>
        <w:tc>
          <w:tcPr>
            <w:tcW w:w="6754" w:type="dxa"/>
            <w:vAlign w:val="center"/>
          </w:tcPr>
          <w:p w:rsidR="00822946" w:rsidRDefault="004B3025">
            <w:pPr>
              <w:spacing w:beforeLines="50" w:before="156"/>
              <w:rPr>
                <w:rFonts w:ascii="仿宋" w:eastAsia="仿宋" w:hAnsi="仿宋"/>
                <w:color w:val="000000" w:themeColor="text1"/>
                <w:sz w:val="24"/>
              </w:rPr>
            </w:pPr>
            <w:r>
              <w:rPr>
                <w:rFonts w:ascii="仿宋" w:eastAsia="仿宋" w:hAnsi="仿宋" w:hint="eastAsia"/>
                <w:color w:val="000000" w:themeColor="text1"/>
                <w:sz w:val="24"/>
              </w:rPr>
              <w:t>固定电话：</w:t>
            </w:r>
          </w:p>
        </w:tc>
      </w:tr>
      <w:tr w:rsidR="00822946">
        <w:trPr>
          <w:cantSplit/>
          <w:trHeight w:val="600"/>
        </w:trPr>
        <w:tc>
          <w:tcPr>
            <w:tcW w:w="2880" w:type="dxa"/>
            <w:vMerge/>
          </w:tcPr>
          <w:p w:rsidR="00822946" w:rsidRDefault="00822946">
            <w:pPr>
              <w:spacing w:beforeLines="50" w:before="156"/>
              <w:rPr>
                <w:rFonts w:ascii="仿宋" w:eastAsia="仿宋" w:hAnsi="仿宋"/>
                <w:color w:val="000000" w:themeColor="text1"/>
                <w:sz w:val="24"/>
              </w:rPr>
            </w:pPr>
          </w:p>
        </w:tc>
        <w:tc>
          <w:tcPr>
            <w:tcW w:w="6754" w:type="dxa"/>
          </w:tcPr>
          <w:p w:rsidR="00822946" w:rsidRDefault="004B3025">
            <w:pPr>
              <w:spacing w:beforeLines="50" w:before="156"/>
              <w:rPr>
                <w:rFonts w:ascii="仿宋" w:eastAsia="仿宋" w:hAnsi="仿宋"/>
                <w:color w:val="000000" w:themeColor="text1"/>
                <w:sz w:val="24"/>
              </w:rPr>
            </w:pPr>
            <w:r>
              <w:rPr>
                <w:rFonts w:ascii="仿宋" w:eastAsia="仿宋" w:hAnsi="仿宋" w:hint="eastAsia"/>
                <w:color w:val="000000" w:themeColor="text1"/>
                <w:sz w:val="24"/>
              </w:rPr>
              <w:t>移动电话：</w:t>
            </w:r>
          </w:p>
        </w:tc>
      </w:tr>
      <w:tr w:rsidR="00822946">
        <w:trPr>
          <w:trHeight w:val="3777"/>
        </w:trPr>
        <w:tc>
          <w:tcPr>
            <w:tcW w:w="9634" w:type="dxa"/>
            <w:gridSpan w:val="2"/>
            <w:vAlign w:val="center"/>
          </w:tcPr>
          <w:p w:rsidR="00822946" w:rsidRDefault="004B3025">
            <w:pPr>
              <w:spacing w:beforeLines="50" w:before="156"/>
              <w:jc w:val="center"/>
              <w:rPr>
                <w:rFonts w:ascii="仿宋" w:eastAsia="仿宋" w:hAnsi="仿宋"/>
                <w:color w:val="000000" w:themeColor="text1"/>
                <w:sz w:val="24"/>
              </w:rPr>
            </w:pPr>
            <w:r>
              <w:rPr>
                <w:rFonts w:ascii="仿宋" w:eastAsia="仿宋" w:hAnsi="仿宋" w:hint="eastAsia"/>
                <w:color w:val="000000" w:themeColor="text1"/>
                <w:sz w:val="24"/>
              </w:rPr>
              <w:t>（法人身份证明复印件粘贴处）</w:t>
            </w:r>
          </w:p>
          <w:p w:rsidR="00822946" w:rsidRDefault="00822946">
            <w:pPr>
              <w:spacing w:beforeLines="50" w:before="156"/>
              <w:jc w:val="center"/>
              <w:rPr>
                <w:rFonts w:ascii="仿宋" w:eastAsia="仿宋" w:hAnsi="仿宋"/>
                <w:color w:val="000000" w:themeColor="text1"/>
                <w:sz w:val="24"/>
              </w:rPr>
            </w:pPr>
          </w:p>
        </w:tc>
      </w:tr>
    </w:tbl>
    <w:p w:rsidR="00822946" w:rsidRDefault="00822946">
      <w:pPr>
        <w:pStyle w:val="31"/>
        <w:spacing w:line="360" w:lineRule="auto"/>
        <w:ind w:left="680" w:firstLineChars="150" w:firstLine="360"/>
        <w:rPr>
          <w:rFonts w:ascii="仿宋" w:eastAsia="仿宋" w:hAnsi="仿宋"/>
          <w:color w:val="000000" w:themeColor="text1"/>
          <w:sz w:val="24"/>
          <w:szCs w:val="24"/>
        </w:rPr>
      </w:pPr>
    </w:p>
    <w:p w:rsidR="00822946" w:rsidRDefault="004B3025">
      <w:pPr>
        <w:pStyle w:val="31"/>
        <w:spacing w:line="360" w:lineRule="auto"/>
        <w:ind w:left="680"/>
        <w:rPr>
          <w:rFonts w:ascii="仿宋" w:eastAsia="仿宋" w:hAnsi="仿宋"/>
          <w:color w:val="000000" w:themeColor="text1"/>
          <w:sz w:val="24"/>
          <w:szCs w:val="24"/>
        </w:rPr>
      </w:pPr>
      <w:r>
        <w:rPr>
          <w:rFonts w:ascii="仿宋" w:eastAsia="仿宋" w:hAnsi="仿宋" w:hint="eastAsia"/>
          <w:color w:val="000000" w:themeColor="text1"/>
          <w:sz w:val="24"/>
          <w:szCs w:val="24"/>
        </w:rPr>
        <w:t>投标人（盖章）：</w:t>
      </w:r>
      <w:r>
        <w:rPr>
          <w:rFonts w:ascii="仿宋" w:eastAsia="仿宋" w:hAnsi="仿宋" w:hint="eastAsia"/>
          <w:color w:val="000000" w:themeColor="text1"/>
          <w:sz w:val="24"/>
          <w:szCs w:val="24"/>
          <w:u w:val="single"/>
        </w:rPr>
        <w:t xml:space="preserve">                      </w:t>
      </w:r>
    </w:p>
    <w:p w:rsidR="00822946" w:rsidRDefault="004B3025">
      <w:pPr>
        <w:pStyle w:val="31"/>
        <w:spacing w:line="360" w:lineRule="auto"/>
        <w:ind w:leftChars="0" w:left="0" w:firstLineChars="2100" w:firstLine="5040"/>
        <w:rPr>
          <w:rFonts w:ascii="仿宋" w:eastAsia="仿宋" w:hAnsi="仿宋"/>
          <w:bCs/>
          <w:color w:val="000000" w:themeColor="text1"/>
          <w:sz w:val="24"/>
          <w:szCs w:val="24"/>
        </w:rPr>
      </w:pPr>
      <w:r>
        <w:rPr>
          <w:rFonts w:ascii="仿宋" w:eastAsia="仿宋" w:hAnsi="仿宋" w:hint="eastAsia"/>
          <w:color w:val="000000" w:themeColor="text1"/>
          <w:sz w:val="24"/>
          <w:szCs w:val="24"/>
        </w:rPr>
        <w:t>日期：</w:t>
      </w:r>
      <w:r>
        <w:rPr>
          <w:rFonts w:ascii="仿宋" w:eastAsia="仿宋" w:hAnsi="仿宋" w:hint="eastAsia"/>
          <w:color w:val="000000" w:themeColor="text1"/>
          <w:sz w:val="24"/>
          <w:szCs w:val="24"/>
        </w:rPr>
        <w:t xml:space="preserve">    </w:t>
      </w:r>
      <w:r>
        <w:rPr>
          <w:rFonts w:ascii="仿宋" w:eastAsia="仿宋" w:hAnsi="仿宋" w:hint="eastAsia"/>
          <w:color w:val="000000" w:themeColor="text1"/>
          <w:sz w:val="24"/>
          <w:szCs w:val="24"/>
        </w:rPr>
        <w:t>年</w:t>
      </w:r>
      <w:r>
        <w:rPr>
          <w:rFonts w:ascii="仿宋" w:eastAsia="仿宋" w:hAnsi="仿宋" w:hint="eastAsia"/>
          <w:color w:val="000000" w:themeColor="text1"/>
          <w:sz w:val="24"/>
          <w:szCs w:val="24"/>
        </w:rPr>
        <w:t xml:space="preserve">    </w:t>
      </w:r>
      <w:r>
        <w:rPr>
          <w:rFonts w:ascii="仿宋" w:eastAsia="仿宋" w:hAnsi="仿宋" w:hint="eastAsia"/>
          <w:color w:val="000000" w:themeColor="text1"/>
          <w:sz w:val="24"/>
          <w:szCs w:val="24"/>
        </w:rPr>
        <w:t>月</w:t>
      </w:r>
      <w:r>
        <w:rPr>
          <w:rFonts w:ascii="仿宋" w:eastAsia="仿宋" w:hAnsi="仿宋" w:hint="eastAsia"/>
          <w:color w:val="000000" w:themeColor="text1"/>
          <w:sz w:val="24"/>
          <w:szCs w:val="24"/>
        </w:rPr>
        <w:t xml:space="preserve">    </w:t>
      </w:r>
      <w:r>
        <w:rPr>
          <w:rFonts w:ascii="仿宋" w:eastAsia="仿宋" w:hAnsi="仿宋" w:hint="eastAsia"/>
          <w:color w:val="000000" w:themeColor="text1"/>
          <w:sz w:val="24"/>
          <w:szCs w:val="24"/>
        </w:rPr>
        <w:t>日</w:t>
      </w:r>
    </w:p>
    <w:p w:rsidR="00822946" w:rsidRDefault="00822946">
      <w:pPr>
        <w:pStyle w:val="31"/>
        <w:spacing w:line="360" w:lineRule="auto"/>
        <w:ind w:leftChars="0" w:left="0"/>
        <w:rPr>
          <w:rFonts w:ascii="仿宋" w:eastAsia="仿宋" w:hAnsi="仿宋"/>
          <w:color w:val="000000" w:themeColor="text1"/>
          <w:sz w:val="24"/>
          <w:szCs w:val="24"/>
        </w:rPr>
      </w:pPr>
    </w:p>
    <w:p w:rsidR="00822946" w:rsidRDefault="00822946">
      <w:pPr>
        <w:pStyle w:val="31"/>
        <w:spacing w:line="360" w:lineRule="auto"/>
        <w:ind w:leftChars="0" w:left="0"/>
        <w:rPr>
          <w:rFonts w:ascii="仿宋_GB2312" w:eastAsia="仿宋_GB2312"/>
          <w:bCs/>
          <w:color w:val="000000" w:themeColor="text1"/>
          <w:sz w:val="24"/>
          <w:szCs w:val="24"/>
        </w:rPr>
      </w:pPr>
    </w:p>
    <w:p w:rsidR="00822946" w:rsidRDefault="004B3025">
      <w:pPr>
        <w:pStyle w:val="31"/>
        <w:spacing w:line="360" w:lineRule="auto"/>
        <w:ind w:leftChars="0" w:left="0"/>
        <w:rPr>
          <w:rFonts w:ascii="仿宋" w:eastAsia="仿宋" w:hAnsi="仿宋"/>
          <w:bCs/>
          <w:color w:val="000000" w:themeColor="text1"/>
          <w:sz w:val="24"/>
          <w:szCs w:val="24"/>
        </w:rPr>
      </w:pPr>
      <w:r>
        <w:rPr>
          <w:rFonts w:ascii="仿宋" w:eastAsia="仿宋" w:hAnsi="仿宋" w:hint="eastAsia"/>
          <w:bCs/>
          <w:color w:val="000000" w:themeColor="text1"/>
          <w:sz w:val="24"/>
          <w:szCs w:val="24"/>
        </w:rPr>
        <w:lastRenderedPageBreak/>
        <w:t>附表</w:t>
      </w:r>
      <w:r>
        <w:rPr>
          <w:rFonts w:ascii="仿宋" w:eastAsia="仿宋" w:hAnsi="仿宋"/>
          <w:bCs/>
          <w:color w:val="000000" w:themeColor="text1"/>
          <w:sz w:val="24"/>
          <w:szCs w:val="24"/>
        </w:rPr>
        <w:t>4</w:t>
      </w:r>
      <w:r>
        <w:rPr>
          <w:rFonts w:ascii="仿宋" w:eastAsia="仿宋" w:hAnsi="仿宋" w:hint="eastAsia"/>
          <w:bCs/>
          <w:color w:val="000000" w:themeColor="text1"/>
          <w:sz w:val="24"/>
          <w:szCs w:val="24"/>
        </w:rPr>
        <w:t>：</w:t>
      </w:r>
    </w:p>
    <w:p w:rsidR="00822946" w:rsidRDefault="004B3025">
      <w:pPr>
        <w:pStyle w:val="31"/>
        <w:spacing w:line="360" w:lineRule="auto"/>
        <w:ind w:left="680"/>
        <w:jc w:val="center"/>
        <w:rPr>
          <w:rFonts w:ascii="仿宋" w:eastAsia="仿宋" w:hAnsi="仿宋"/>
          <w:b/>
          <w:bCs/>
          <w:color w:val="000000" w:themeColor="text1"/>
          <w:sz w:val="36"/>
          <w:szCs w:val="36"/>
        </w:rPr>
      </w:pPr>
      <w:r>
        <w:rPr>
          <w:rFonts w:ascii="仿宋" w:eastAsia="仿宋" w:hAnsi="仿宋" w:hint="eastAsia"/>
          <w:b/>
          <w:bCs/>
          <w:color w:val="000000" w:themeColor="text1"/>
          <w:sz w:val="36"/>
          <w:szCs w:val="36"/>
        </w:rPr>
        <w:t>法定代表人授权书</w:t>
      </w:r>
    </w:p>
    <w:p w:rsidR="00822946" w:rsidRDefault="004B3025">
      <w:pPr>
        <w:snapToGrid w:val="0"/>
        <w:spacing w:line="360" w:lineRule="auto"/>
        <w:rPr>
          <w:rFonts w:ascii="仿宋" w:eastAsia="仿宋" w:hAnsi="仿宋"/>
          <w:color w:val="000000" w:themeColor="text1"/>
          <w:sz w:val="24"/>
        </w:rPr>
      </w:pPr>
      <w:r>
        <w:rPr>
          <w:rFonts w:ascii="仿宋" w:eastAsia="仿宋" w:hAnsi="仿宋" w:hint="eastAsia"/>
          <w:color w:val="000000" w:themeColor="text1"/>
          <w:sz w:val="24"/>
        </w:rPr>
        <w:t>致（填写采购代理机构或采购人名称）：</w:t>
      </w:r>
    </w:p>
    <w:p w:rsidR="00822946" w:rsidRDefault="004B3025">
      <w:pPr>
        <w:snapToGrid w:val="0"/>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本授权委托书声明：我</w:t>
      </w:r>
      <w:r>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rPr>
        <w:t>（姓名）系</w:t>
      </w:r>
      <w:r>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rPr>
        <w:t>（投标人名称）的法定代表人，现授权委托</w:t>
      </w:r>
      <w:r>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rPr>
        <w:t>（姓名）为我公司代理人，以本公司名义参加</w:t>
      </w:r>
      <w:r>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rPr>
        <w:t>（招标人）组织的</w:t>
      </w:r>
      <w:r>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rPr>
        <w:t>的投标活动。代理人在开标、评标、合同谈判过程中所签署的一切文件和处理与之有关的一切事物，我均予承认，我方对被授权人的签名事项负全部责任。</w:t>
      </w:r>
    </w:p>
    <w:p w:rsidR="00822946" w:rsidRDefault="004B3025">
      <w:pPr>
        <w:snapToGrid w:val="0"/>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在撤销授权的书面通知以前，本授权书一直有效。被授权人在授权书有效期内签署的所有文件不因授权的撤销而失效。</w:t>
      </w:r>
    </w:p>
    <w:p w:rsidR="00822946" w:rsidRDefault="004B3025">
      <w:pPr>
        <w:spacing w:line="360" w:lineRule="auto"/>
        <w:ind w:firstLineChars="150" w:firstLine="360"/>
        <w:rPr>
          <w:rFonts w:ascii="仿宋" w:eastAsia="仿宋" w:hAnsi="仿宋"/>
          <w:color w:val="000000" w:themeColor="text1"/>
          <w:sz w:val="24"/>
        </w:rPr>
      </w:pPr>
      <w:r>
        <w:rPr>
          <w:rFonts w:ascii="仿宋" w:eastAsia="仿宋" w:hAnsi="仿宋" w:hint="eastAsia"/>
          <w:color w:val="000000" w:themeColor="text1"/>
          <w:sz w:val="24"/>
        </w:rPr>
        <w:t>代理人无转委权。特此委托。</w:t>
      </w:r>
    </w:p>
    <w:p w:rsidR="00822946" w:rsidRDefault="00822946">
      <w:pPr>
        <w:spacing w:line="360" w:lineRule="auto"/>
        <w:ind w:firstLineChars="150" w:firstLine="360"/>
        <w:rPr>
          <w:rFonts w:ascii="仿宋" w:eastAsia="仿宋" w:hAnsi="仿宋"/>
          <w:color w:val="000000" w:themeColor="text1"/>
          <w:sz w:val="24"/>
        </w:rPr>
      </w:pPr>
    </w:p>
    <w:tbl>
      <w:tblPr>
        <w:tblW w:w="97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52"/>
        <w:gridCol w:w="6505"/>
      </w:tblGrid>
      <w:tr w:rsidR="00822946">
        <w:trPr>
          <w:cantSplit/>
          <w:trHeight w:val="570"/>
        </w:trPr>
        <w:tc>
          <w:tcPr>
            <w:tcW w:w="3252" w:type="dxa"/>
            <w:vMerge w:val="restart"/>
            <w:vAlign w:val="center"/>
          </w:tcPr>
          <w:p w:rsidR="00822946" w:rsidRDefault="004B3025">
            <w:pPr>
              <w:spacing w:beforeLines="50" w:before="156"/>
              <w:jc w:val="center"/>
              <w:rPr>
                <w:rFonts w:ascii="仿宋" w:eastAsia="仿宋" w:hAnsi="仿宋"/>
                <w:color w:val="000000" w:themeColor="text1"/>
                <w:sz w:val="24"/>
              </w:rPr>
            </w:pPr>
            <w:r>
              <w:rPr>
                <w:rFonts w:ascii="仿宋" w:eastAsia="仿宋" w:hAnsi="仿宋" w:hint="eastAsia"/>
                <w:color w:val="000000" w:themeColor="text1"/>
                <w:sz w:val="24"/>
              </w:rPr>
              <w:t>指定代表、委托代理人</w:t>
            </w:r>
          </w:p>
          <w:p w:rsidR="00822946" w:rsidRDefault="004B3025">
            <w:pPr>
              <w:spacing w:beforeLines="50" w:before="156"/>
              <w:jc w:val="center"/>
              <w:rPr>
                <w:rFonts w:ascii="仿宋" w:eastAsia="仿宋" w:hAnsi="仿宋"/>
                <w:color w:val="000000" w:themeColor="text1"/>
                <w:sz w:val="24"/>
              </w:rPr>
            </w:pPr>
            <w:r>
              <w:rPr>
                <w:rFonts w:ascii="仿宋" w:eastAsia="仿宋" w:hAnsi="仿宋" w:hint="eastAsia"/>
                <w:color w:val="000000" w:themeColor="text1"/>
                <w:sz w:val="24"/>
              </w:rPr>
              <w:t>信息</w:t>
            </w:r>
          </w:p>
        </w:tc>
        <w:tc>
          <w:tcPr>
            <w:tcW w:w="6505" w:type="dxa"/>
            <w:vAlign w:val="center"/>
          </w:tcPr>
          <w:p w:rsidR="00822946" w:rsidRDefault="004B3025">
            <w:pPr>
              <w:spacing w:beforeLines="50" w:before="156"/>
              <w:rPr>
                <w:rFonts w:ascii="仿宋" w:eastAsia="仿宋" w:hAnsi="仿宋"/>
                <w:color w:val="000000" w:themeColor="text1"/>
                <w:sz w:val="24"/>
              </w:rPr>
            </w:pPr>
            <w:r>
              <w:rPr>
                <w:rFonts w:ascii="仿宋" w:eastAsia="仿宋" w:hAnsi="仿宋" w:hint="eastAsia"/>
                <w:color w:val="000000" w:themeColor="text1"/>
                <w:sz w:val="24"/>
              </w:rPr>
              <w:t>姓名（签字）：</w:t>
            </w:r>
          </w:p>
        </w:tc>
      </w:tr>
      <w:tr w:rsidR="00822946">
        <w:trPr>
          <w:cantSplit/>
          <w:trHeight w:val="593"/>
        </w:trPr>
        <w:tc>
          <w:tcPr>
            <w:tcW w:w="3252" w:type="dxa"/>
            <w:vMerge/>
            <w:vAlign w:val="center"/>
          </w:tcPr>
          <w:p w:rsidR="00822946" w:rsidRDefault="00822946">
            <w:pPr>
              <w:spacing w:beforeLines="50" w:before="156"/>
              <w:rPr>
                <w:rFonts w:ascii="仿宋" w:eastAsia="仿宋" w:hAnsi="仿宋"/>
                <w:color w:val="000000" w:themeColor="text1"/>
                <w:sz w:val="24"/>
              </w:rPr>
            </w:pPr>
          </w:p>
        </w:tc>
        <w:tc>
          <w:tcPr>
            <w:tcW w:w="6505" w:type="dxa"/>
            <w:vAlign w:val="center"/>
          </w:tcPr>
          <w:p w:rsidR="00822946" w:rsidRDefault="004B3025">
            <w:pPr>
              <w:spacing w:beforeLines="50" w:before="156"/>
              <w:rPr>
                <w:rFonts w:ascii="仿宋" w:eastAsia="仿宋" w:hAnsi="仿宋"/>
                <w:color w:val="000000" w:themeColor="text1"/>
                <w:sz w:val="24"/>
              </w:rPr>
            </w:pPr>
            <w:r>
              <w:rPr>
                <w:rFonts w:ascii="仿宋" w:eastAsia="仿宋" w:hAnsi="仿宋" w:hint="eastAsia"/>
                <w:color w:val="000000" w:themeColor="text1"/>
                <w:sz w:val="24"/>
              </w:rPr>
              <w:t>固定电话：</w:t>
            </w:r>
          </w:p>
        </w:tc>
      </w:tr>
      <w:tr w:rsidR="00822946">
        <w:trPr>
          <w:cantSplit/>
          <w:trHeight w:val="641"/>
        </w:trPr>
        <w:tc>
          <w:tcPr>
            <w:tcW w:w="3252" w:type="dxa"/>
            <w:vMerge/>
          </w:tcPr>
          <w:p w:rsidR="00822946" w:rsidRDefault="00822946">
            <w:pPr>
              <w:spacing w:beforeLines="50" w:before="156"/>
              <w:rPr>
                <w:rFonts w:ascii="仿宋" w:eastAsia="仿宋" w:hAnsi="仿宋"/>
                <w:color w:val="000000" w:themeColor="text1"/>
                <w:sz w:val="24"/>
              </w:rPr>
            </w:pPr>
          </w:p>
        </w:tc>
        <w:tc>
          <w:tcPr>
            <w:tcW w:w="6505" w:type="dxa"/>
          </w:tcPr>
          <w:p w:rsidR="00822946" w:rsidRDefault="004B3025">
            <w:pPr>
              <w:spacing w:beforeLines="50" w:before="156"/>
              <w:rPr>
                <w:rFonts w:ascii="仿宋" w:eastAsia="仿宋" w:hAnsi="仿宋"/>
                <w:color w:val="000000" w:themeColor="text1"/>
                <w:sz w:val="24"/>
              </w:rPr>
            </w:pPr>
            <w:r>
              <w:rPr>
                <w:rFonts w:ascii="仿宋" w:eastAsia="仿宋" w:hAnsi="仿宋" w:hint="eastAsia"/>
                <w:color w:val="000000" w:themeColor="text1"/>
                <w:sz w:val="24"/>
              </w:rPr>
              <w:t>移动电话：</w:t>
            </w:r>
          </w:p>
        </w:tc>
      </w:tr>
      <w:tr w:rsidR="00822946">
        <w:trPr>
          <w:trHeight w:val="3307"/>
        </w:trPr>
        <w:tc>
          <w:tcPr>
            <w:tcW w:w="9757" w:type="dxa"/>
            <w:gridSpan w:val="2"/>
            <w:vAlign w:val="center"/>
          </w:tcPr>
          <w:p w:rsidR="00822946" w:rsidRDefault="004B3025">
            <w:pPr>
              <w:spacing w:beforeLines="50" w:before="156"/>
              <w:jc w:val="center"/>
              <w:rPr>
                <w:rFonts w:ascii="仿宋" w:eastAsia="仿宋" w:hAnsi="仿宋"/>
                <w:color w:val="000000" w:themeColor="text1"/>
                <w:sz w:val="24"/>
              </w:rPr>
            </w:pPr>
            <w:r>
              <w:rPr>
                <w:rFonts w:ascii="仿宋" w:eastAsia="仿宋" w:hAnsi="仿宋" w:hint="eastAsia"/>
                <w:color w:val="000000" w:themeColor="text1"/>
                <w:sz w:val="24"/>
              </w:rPr>
              <w:t>（指定代表或委托代理人、具体经办人身份证明复印件粘贴处）</w:t>
            </w:r>
          </w:p>
          <w:p w:rsidR="00822946" w:rsidRDefault="00822946">
            <w:pPr>
              <w:spacing w:beforeLines="50" w:before="156"/>
              <w:jc w:val="center"/>
              <w:rPr>
                <w:rFonts w:ascii="仿宋" w:eastAsia="仿宋" w:hAnsi="仿宋"/>
                <w:color w:val="000000" w:themeColor="text1"/>
                <w:sz w:val="24"/>
              </w:rPr>
            </w:pPr>
          </w:p>
        </w:tc>
      </w:tr>
    </w:tbl>
    <w:p w:rsidR="00822946" w:rsidRDefault="00822946">
      <w:pPr>
        <w:spacing w:line="360" w:lineRule="auto"/>
        <w:ind w:firstLineChars="150" w:firstLine="360"/>
        <w:rPr>
          <w:rFonts w:ascii="仿宋" w:eastAsia="仿宋" w:hAnsi="仿宋"/>
          <w:color w:val="000000" w:themeColor="text1"/>
          <w:sz w:val="24"/>
        </w:rPr>
      </w:pPr>
    </w:p>
    <w:p w:rsidR="00822946" w:rsidRDefault="004B3025">
      <w:pPr>
        <w:spacing w:line="360" w:lineRule="auto"/>
        <w:ind w:firstLineChars="150" w:firstLine="360"/>
        <w:rPr>
          <w:rFonts w:ascii="仿宋" w:eastAsia="仿宋" w:hAnsi="仿宋"/>
          <w:color w:val="000000" w:themeColor="text1"/>
          <w:sz w:val="24"/>
        </w:rPr>
      </w:pPr>
      <w:r>
        <w:rPr>
          <w:rFonts w:ascii="仿宋" w:eastAsia="仿宋" w:hAnsi="仿宋" w:hint="eastAsia"/>
          <w:color w:val="000000" w:themeColor="text1"/>
          <w:sz w:val="24"/>
        </w:rPr>
        <w:t>法定代表人（签字或盖章）：</w:t>
      </w:r>
      <w:r>
        <w:rPr>
          <w:rFonts w:ascii="仿宋" w:eastAsia="仿宋" w:hAnsi="仿宋" w:hint="eastAsia"/>
          <w:color w:val="000000" w:themeColor="text1"/>
          <w:sz w:val="24"/>
          <w:u w:val="single"/>
        </w:rPr>
        <w:t xml:space="preserve">                   </w:t>
      </w:r>
    </w:p>
    <w:p w:rsidR="00822946" w:rsidRDefault="004B3025">
      <w:pPr>
        <w:spacing w:line="360" w:lineRule="auto"/>
        <w:ind w:firstLineChars="150" w:firstLine="360"/>
        <w:rPr>
          <w:rFonts w:ascii="仿宋" w:eastAsia="仿宋" w:hAnsi="仿宋"/>
          <w:color w:val="000000" w:themeColor="text1"/>
          <w:sz w:val="24"/>
        </w:rPr>
      </w:pPr>
      <w:r>
        <w:rPr>
          <w:rFonts w:ascii="仿宋" w:eastAsia="仿宋" w:hAnsi="仿宋" w:hint="eastAsia"/>
          <w:color w:val="000000" w:themeColor="text1"/>
          <w:sz w:val="24"/>
        </w:rPr>
        <w:t>投标人（盖章）：</w:t>
      </w:r>
      <w:r>
        <w:rPr>
          <w:rFonts w:ascii="仿宋" w:eastAsia="仿宋" w:hAnsi="仿宋" w:hint="eastAsia"/>
          <w:color w:val="000000" w:themeColor="text1"/>
          <w:sz w:val="24"/>
          <w:u w:val="single"/>
        </w:rPr>
        <w:t xml:space="preserve">                             </w:t>
      </w:r>
    </w:p>
    <w:p w:rsidR="00822946" w:rsidRDefault="004B3025">
      <w:pPr>
        <w:spacing w:line="360" w:lineRule="auto"/>
        <w:ind w:firstLineChars="2050" w:firstLine="4920"/>
        <w:rPr>
          <w:rFonts w:ascii="仿宋" w:eastAsia="仿宋" w:hAnsi="仿宋"/>
          <w:color w:val="000000" w:themeColor="text1"/>
          <w:sz w:val="24"/>
        </w:rPr>
      </w:pPr>
      <w:r>
        <w:rPr>
          <w:rFonts w:ascii="仿宋" w:eastAsia="仿宋" w:hAnsi="仿宋" w:hint="eastAsia"/>
          <w:color w:val="000000" w:themeColor="text1"/>
          <w:sz w:val="24"/>
        </w:rPr>
        <w:t>授托日期：</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年</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月</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日</w:t>
      </w:r>
    </w:p>
    <w:p w:rsidR="00822946" w:rsidRDefault="00822946">
      <w:pPr>
        <w:spacing w:line="360" w:lineRule="auto"/>
        <w:rPr>
          <w:rFonts w:ascii="仿宋_GB2312" w:eastAsia="仿宋_GB2312" w:hAnsi="宋体"/>
          <w:color w:val="000000" w:themeColor="text1"/>
          <w:sz w:val="24"/>
        </w:rPr>
      </w:pPr>
    </w:p>
    <w:p w:rsidR="00822946" w:rsidRDefault="00822946">
      <w:pPr>
        <w:spacing w:line="360" w:lineRule="auto"/>
        <w:rPr>
          <w:rFonts w:ascii="仿宋_GB2312" w:eastAsia="仿宋_GB2312" w:hAnsi="宋体"/>
          <w:color w:val="000000" w:themeColor="text1"/>
          <w:sz w:val="24"/>
        </w:rPr>
      </w:pPr>
    </w:p>
    <w:p w:rsidR="00822946" w:rsidRDefault="00822946">
      <w:pPr>
        <w:spacing w:line="360" w:lineRule="auto"/>
        <w:rPr>
          <w:rFonts w:ascii="仿宋" w:eastAsia="仿宋" w:hAnsi="仿宋"/>
          <w:color w:val="000000" w:themeColor="text1"/>
          <w:sz w:val="24"/>
        </w:rPr>
      </w:pPr>
    </w:p>
    <w:p w:rsidR="00822946" w:rsidRDefault="004B3025">
      <w:pPr>
        <w:spacing w:line="360" w:lineRule="auto"/>
        <w:rPr>
          <w:rFonts w:ascii="仿宋" w:eastAsia="仿宋" w:hAnsi="仿宋"/>
          <w:color w:val="000000" w:themeColor="text1"/>
          <w:sz w:val="24"/>
        </w:rPr>
      </w:pPr>
      <w:r>
        <w:rPr>
          <w:rFonts w:ascii="仿宋" w:eastAsia="仿宋" w:hAnsi="仿宋"/>
          <w:color w:val="000000" w:themeColor="text1"/>
          <w:sz w:val="24"/>
        </w:rPr>
        <w:lastRenderedPageBreak/>
        <w:t>附表</w:t>
      </w:r>
      <w:r>
        <w:rPr>
          <w:rFonts w:ascii="仿宋" w:eastAsia="仿宋" w:hAnsi="仿宋" w:hint="eastAsia"/>
          <w:color w:val="000000" w:themeColor="text1"/>
          <w:sz w:val="24"/>
        </w:rPr>
        <w:t>5</w:t>
      </w:r>
      <w:r>
        <w:rPr>
          <w:rFonts w:ascii="仿宋" w:eastAsia="仿宋" w:hAnsi="仿宋" w:hint="eastAsia"/>
          <w:color w:val="000000" w:themeColor="text1"/>
          <w:sz w:val="24"/>
        </w:rPr>
        <w:t>：</w:t>
      </w:r>
    </w:p>
    <w:p w:rsidR="00822946" w:rsidRDefault="004B3025">
      <w:pPr>
        <w:pStyle w:val="31"/>
        <w:spacing w:line="360" w:lineRule="auto"/>
        <w:ind w:leftChars="0" w:left="0"/>
        <w:jc w:val="center"/>
        <w:rPr>
          <w:rFonts w:ascii="仿宋" w:eastAsia="仿宋" w:hAnsi="仿宋" w:cs="仿宋_GB2312"/>
          <w:b/>
          <w:color w:val="000000" w:themeColor="text1"/>
          <w:sz w:val="32"/>
          <w:szCs w:val="32"/>
        </w:rPr>
      </w:pPr>
      <w:r>
        <w:rPr>
          <w:rFonts w:ascii="仿宋" w:eastAsia="仿宋" w:hAnsi="仿宋" w:cs="仿宋_GB2312" w:hint="eastAsia"/>
          <w:b/>
          <w:color w:val="000000" w:themeColor="text1"/>
          <w:sz w:val="32"/>
          <w:szCs w:val="32"/>
        </w:rPr>
        <w:t>供应商基本资格条件书面承诺函</w:t>
      </w:r>
    </w:p>
    <w:p w:rsidR="00822946" w:rsidRDefault="004B3025">
      <w:pPr>
        <w:spacing w:line="360" w:lineRule="auto"/>
        <w:rPr>
          <w:rFonts w:ascii="仿宋" w:eastAsia="仿宋" w:hAnsi="仿宋"/>
          <w:bCs/>
          <w:color w:val="000000" w:themeColor="text1"/>
          <w:sz w:val="24"/>
        </w:rPr>
      </w:pPr>
      <w:r>
        <w:rPr>
          <w:rFonts w:ascii="仿宋" w:eastAsia="仿宋" w:hAnsi="仿宋" w:hint="eastAsia"/>
          <w:bCs/>
          <w:color w:val="000000" w:themeColor="text1"/>
          <w:sz w:val="24"/>
        </w:rPr>
        <w:t>致（填写采购代理机构或采购人名称）：</w:t>
      </w:r>
    </w:p>
    <w:p w:rsidR="00822946" w:rsidRDefault="004B3025">
      <w:pPr>
        <w:spacing w:line="360" w:lineRule="auto"/>
        <w:rPr>
          <w:rFonts w:ascii="仿宋" w:eastAsia="仿宋" w:hAnsi="仿宋"/>
          <w:bCs/>
          <w:color w:val="000000" w:themeColor="text1"/>
          <w:sz w:val="24"/>
        </w:rPr>
      </w:pPr>
      <w:r>
        <w:rPr>
          <w:rFonts w:ascii="仿宋" w:eastAsia="仿宋" w:hAnsi="仿宋" w:hint="eastAsia"/>
          <w:bCs/>
          <w:color w:val="000000" w:themeColor="text1"/>
          <w:sz w:val="24"/>
        </w:rPr>
        <w:t>我方郑重承诺，已具有（项目名称及编号）招标文件中关于申请人资格要求的下列条件：</w:t>
      </w:r>
    </w:p>
    <w:p w:rsidR="00822946" w:rsidRDefault="004B3025">
      <w:pPr>
        <w:spacing w:line="360" w:lineRule="auto"/>
        <w:rPr>
          <w:rFonts w:ascii="仿宋" w:eastAsia="仿宋" w:hAnsi="仿宋"/>
          <w:bCs/>
          <w:color w:val="000000" w:themeColor="text1"/>
          <w:sz w:val="24"/>
        </w:rPr>
      </w:pPr>
      <w:r>
        <w:rPr>
          <w:rFonts w:ascii="仿宋" w:eastAsia="仿宋" w:hAnsi="仿宋" w:hint="eastAsia"/>
          <w:bCs/>
          <w:color w:val="000000" w:themeColor="text1"/>
          <w:sz w:val="24"/>
        </w:rPr>
        <w:t>1</w:t>
      </w:r>
      <w:r>
        <w:rPr>
          <w:rFonts w:ascii="仿宋" w:eastAsia="仿宋" w:hAnsi="仿宋" w:hint="eastAsia"/>
          <w:bCs/>
          <w:color w:val="000000" w:themeColor="text1"/>
          <w:sz w:val="24"/>
        </w:rPr>
        <w:t>、符合《中华人民共和国政府采购法》第二十二条的规定：</w:t>
      </w:r>
      <w:r>
        <w:rPr>
          <w:rFonts w:ascii="仿宋" w:eastAsia="仿宋" w:hAnsi="仿宋" w:hint="eastAsia"/>
          <w:bCs/>
          <w:color w:val="000000" w:themeColor="text1"/>
          <w:sz w:val="24"/>
        </w:rPr>
        <w:t xml:space="preserve"> </w:t>
      </w:r>
    </w:p>
    <w:p w:rsidR="00822946" w:rsidRDefault="004B3025">
      <w:pPr>
        <w:spacing w:line="360" w:lineRule="auto"/>
        <w:rPr>
          <w:rFonts w:ascii="仿宋" w:eastAsia="仿宋" w:hAnsi="仿宋"/>
          <w:bCs/>
          <w:color w:val="000000" w:themeColor="text1"/>
          <w:sz w:val="24"/>
        </w:rPr>
      </w:pPr>
      <w:r>
        <w:rPr>
          <w:rFonts w:ascii="仿宋" w:eastAsia="仿宋" w:hAnsi="仿宋" w:hint="eastAsia"/>
          <w:bCs/>
          <w:color w:val="000000" w:themeColor="text1"/>
          <w:sz w:val="24"/>
        </w:rPr>
        <w:t>(</w:t>
      </w:r>
      <w:r>
        <w:rPr>
          <w:rFonts w:ascii="仿宋" w:eastAsia="仿宋" w:hAnsi="仿宋" w:hint="eastAsia"/>
          <w:bCs/>
          <w:color w:val="000000" w:themeColor="text1"/>
          <w:sz w:val="24"/>
        </w:rPr>
        <w:t>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rsidR="00822946" w:rsidRDefault="004B3025">
      <w:pPr>
        <w:spacing w:line="360" w:lineRule="auto"/>
        <w:rPr>
          <w:rFonts w:ascii="仿宋" w:eastAsia="仿宋" w:hAnsi="仿宋"/>
          <w:bCs/>
          <w:color w:val="000000" w:themeColor="text1"/>
          <w:sz w:val="24"/>
        </w:rPr>
      </w:pPr>
      <w:r>
        <w:rPr>
          <w:rFonts w:ascii="仿宋" w:eastAsia="仿宋" w:hAnsi="仿宋" w:hint="eastAsia"/>
          <w:bCs/>
          <w:color w:val="000000" w:themeColor="text1"/>
          <w:sz w:val="24"/>
        </w:rPr>
        <w:t>(</w:t>
      </w:r>
      <w:r>
        <w:rPr>
          <w:rFonts w:ascii="仿宋" w:eastAsia="仿宋" w:hAnsi="仿宋" w:hint="eastAsia"/>
          <w:bCs/>
          <w:color w:val="000000" w:themeColor="text1"/>
          <w:sz w:val="24"/>
        </w:rPr>
        <w:t>二）具有良好的商业信誉和健全的财务会计制度；</w:t>
      </w:r>
    </w:p>
    <w:p w:rsidR="00822946" w:rsidRDefault="004B3025">
      <w:pPr>
        <w:spacing w:line="360" w:lineRule="auto"/>
        <w:rPr>
          <w:rFonts w:ascii="仿宋" w:eastAsia="仿宋" w:hAnsi="仿宋"/>
          <w:bCs/>
          <w:color w:val="000000" w:themeColor="text1"/>
          <w:sz w:val="24"/>
        </w:rPr>
      </w:pPr>
      <w:r>
        <w:rPr>
          <w:rFonts w:ascii="仿宋" w:eastAsia="仿宋" w:hAnsi="仿宋" w:hint="eastAsia"/>
          <w:bCs/>
          <w:color w:val="000000" w:themeColor="text1"/>
          <w:sz w:val="24"/>
        </w:rPr>
        <w:t>(</w:t>
      </w:r>
      <w:r>
        <w:rPr>
          <w:rFonts w:ascii="仿宋" w:eastAsia="仿宋" w:hAnsi="仿宋" w:hint="eastAsia"/>
          <w:bCs/>
          <w:color w:val="000000" w:themeColor="text1"/>
          <w:sz w:val="24"/>
        </w:rPr>
        <w:t>三）具有履行合同所必需的设备和专业技术能力；</w:t>
      </w:r>
    </w:p>
    <w:p w:rsidR="00822946" w:rsidRDefault="004B3025">
      <w:pPr>
        <w:spacing w:line="360" w:lineRule="auto"/>
        <w:rPr>
          <w:rFonts w:ascii="仿宋" w:eastAsia="仿宋" w:hAnsi="仿宋"/>
          <w:bCs/>
          <w:color w:val="000000" w:themeColor="text1"/>
          <w:sz w:val="24"/>
        </w:rPr>
      </w:pPr>
      <w:r>
        <w:rPr>
          <w:rFonts w:ascii="仿宋" w:eastAsia="仿宋" w:hAnsi="仿宋" w:hint="eastAsia"/>
          <w:bCs/>
          <w:color w:val="000000" w:themeColor="text1"/>
          <w:sz w:val="24"/>
        </w:rPr>
        <w:t>(</w:t>
      </w:r>
      <w:r>
        <w:rPr>
          <w:rFonts w:ascii="仿宋" w:eastAsia="仿宋" w:hAnsi="仿宋" w:hint="eastAsia"/>
          <w:bCs/>
          <w:color w:val="000000" w:themeColor="text1"/>
          <w:sz w:val="24"/>
        </w:rPr>
        <w:t>四）有依法缴纳税收和社会保障资金的良好记录；</w:t>
      </w:r>
    </w:p>
    <w:p w:rsidR="00822946" w:rsidRDefault="004B3025">
      <w:pPr>
        <w:spacing w:line="360" w:lineRule="auto"/>
        <w:rPr>
          <w:rFonts w:ascii="仿宋" w:eastAsia="仿宋" w:hAnsi="仿宋"/>
          <w:bCs/>
          <w:color w:val="000000" w:themeColor="text1"/>
          <w:sz w:val="24"/>
        </w:rPr>
      </w:pPr>
      <w:r>
        <w:rPr>
          <w:rFonts w:ascii="仿宋" w:eastAsia="仿宋" w:hAnsi="仿宋" w:hint="eastAsia"/>
          <w:bCs/>
          <w:color w:val="000000" w:themeColor="text1"/>
          <w:sz w:val="24"/>
        </w:rPr>
        <w:t>(</w:t>
      </w:r>
      <w:r>
        <w:rPr>
          <w:rFonts w:ascii="仿宋" w:eastAsia="仿宋" w:hAnsi="仿宋" w:hint="eastAsia"/>
          <w:bCs/>
          <w:color w:val="000000" w:themeColor="text1"/>
          <w:sz w:val="24"/>
        </w:rPr>
        <w:t>五）参加政府采购活动前三年内，在经营活动中没有重大违法记录。</w:t>
      </w:r>
    </w:p>
    <w:p w:rsidR="00822946" w:rsidRDefault="004B3025">
      <w:pPr>
        <w:spacing w:line="360" w:lineRule="auto"/>
        <w:rPr>
          <w:rFonts w:ascii="仿宋" w:eastAsia="仿宋" w:hAnsi="仿宋"/>
          <w:bCs/>
          <w:color w:val="000000" w:themeColor="text1"/>
          <w:sz w:val="24"/>
        </w:rPr>
      </w:pPr>
      <w:r>
        <w:rPr>
          <w:rFonts w:ascii="仿宋" w:eastAsia="仿宋" w:hAnsi="仿宋" w:hint="eastAsia"/>
          <w:bCs/>
          <w:color w:val="000000" w:themeColor="text1"/>
          <w:sz w:val="24"/>
        </w:rPr>
        <w:t>2</w:t>
      </w:r>
      <w:r>
        <w:rPr>
          <w:rFonts w:ascii="仿宋" w:eastAsia="仿宋" w:hAnsi="仿宋" w:hint="eastAsia"/>
          <w:bCs/>
          <w:color w:val="000000" w:themeColor="text1"/>
          <w:sz w:val="24"/>
        </w:rPr>
        <w:t>、我公司声明参加本次政府采购活动前三年内未被列入“黑名单”，我方通过“信用中国”网站（</w:t>
      </w:r>
      <w:r>
        <w:rPr>
          <w:rFonts w:ascii="仿宋" w:eastAsia="仿宋" w:hAnsi="仿宋" w:hint="eastAsia"/>
          <w:bCs/>
          <w:color w:val="000000" w:themeColor="text1"/>
          <w:sz w:val="24"/>
        </w:rPr>
        <w:t>www.creditchina.gov.cn</w:t>
      </w:r>
      <w:r>
        <w:rPr>
          <w:rFonts w:ascii="仿宋" w:eastAsia="仿宋" w:hAnsi="仿宋" w:hint="eastAsia"/>
          <w:bCs/>
          <w:color w:val="000000" w:themeColor="text1"/>
          <w:sz w:val="24"/>
        </w:rPr>
        <w:t>）、中国政府采购网（</w:t>
      </w:r>
      <w:r>
        <w:rPr>
          <w:rFonts w:ascii="仿宋" w:eastAsia="仿宋" w:hAnsi="仿宋" w:hint="eastAsia"/>
          <w:bCs/>
          <w:color w:val="000000" w:themeColor="text1"/>
          <w:sz w:val="24"/>
        </w:rPr>
        <w:t>www.ccgp.gov.cn</w:t>
      </w:r>
      <w:r>
        <w:rPr>
          <w:rFonts w:ascii="仿宋" w:eastAsia="仿宋" w:hAnsi="仿宋" w:hint="eastAsia"/>
          <w:bCs/>
          <w:color w:val="000000" w:themeColor="text1"/>
          <w:sz w:val="24"/>
        </w:rPr>
        <w:t>）查询，未被列入失信被执行人、重大税收违法失信主体、政府采购严重违法失信行为记录名单。</w:t>
      </w:r>
    </w:p>
    <w:p w:rsidR="00822946" w:rsidRDefault="00822946">
      <w:pPr>
        <w:spacing w:line="360" w:lineRule="auto"/>
        <w:rPr>
          <w:rFonts w:ascii="仿宋" w:eastAsia="仿宋" w:hAnsi="仿宋"/>
          <w:bCs/>
          <w:color w:val="000000" w:themeColor="text1"/>
          <w:sz w:val="24"/>
        </w:rPr>
      </w:pPr>
    </w:p>
    <w:p w:rsidR="00822946" w:rsidRDefault="00822946">
      <w:pPr>
        <w:spacing w:line="360" w:lineRule="auto"/>
        <w:rPr>
          <w:rFonts w:ascii="仿宋" w:eastAsia="仿宋" w:hAnsi="仿宋"/>
          <w:bCs/>
          <w:color w:val="000000" w:themeColor="text1"/>
          <w:sz w:val="24"/>
        </w:rPr>
      </w:pPr>
    </w:p>
    <w:p w:rsidR="00822946" w:rsidRDefault="004B3025">
      <w:pPr>
        <w:spacing w:line="360" w:lineRule="auto"/>
        <w:rPr>
          <w:rFonts w:ascii="仿宋" w:eastAsia="仿宋" w:hAnsi="仿宋"/>
          <w:bCs/>
          <w:color w:val="000000" w:themeColor="text1"/>
          <w:sz w:val="24"/>
        </w:rPr>
      </w:pPr>
      <w:r>
        <w:rPr>
          <w:rFonts w:ascii="仿宋" w:eastAsia="仿宋" w:hAnsi="仿宋" w:hint="eastAsia"/>
          <w:bCs/>
          <w:color w:val="000000" w:themeColor="text1"/>
          <w:sz w:val="24"/>
        </w:rPr>
        <w:t>法定代表人或其授权代表</w:t>
      </w:r>
      <w:r>
        <w:rPr>
          <w:rFonts w:ascii="仿宋" w:eastAsia="仿宋" w:hAnsi="仿宋" w:hint="eastAsia"/>
          <w:bCs/>
          <w:color w:val="000000" w:themeColor="text1"/>
          <w:sz w:val="24"/>
        </w:rPr>
        <w:t>(</w:t>
      </w:r>
      <w:r>
        <w:rPr>
          <w:rFonts w:ascii="仿宋" w:eastAsia="仿宋" w:hAnsi="仿宋" w:hint="eastAsia"/>
          <w:bCs/>
          <w:color w:val="000000" w:themeColor="text1"/>
          <w:sz w:val="24"/>
        </w:rPr>
        <w:t>签字或签章</w:t>
      </w:r>
      <w:r>
        <w:rPr>
          <w:rFonts w:ascii="仿宋" w:eastAsia="仿宋" w:hAnsi="仿宋" w:hint="eastAsia"/>
          <w:bCs/>
          <w:color w:val="000000" w:themeColor="text1"/>
          <w:sz w:val="24"/>
        </w:rPr>
        <w:t>)</w:t>
      </w:r>
      <w:r>
        <w:rPr>
          <w:rFonts w:ascii="仿宋" w:eastAsia="仿宋" w:hAnsi="仿宋" w:hint="eastAsia"/>
          <w:bCs/>
          <w:color w:val="000000" w:themeColor="text1"/>
          <w:sz w:val="24"/>
        </w:rPr>
        <w:t>：</w:t>
      </w:r>
    </w:p>
    <w:p w:rsidR="00822946" w:rsidRDefault="00822946">
      <w:pPr>
        <w:spacing w:line="360" w:lineRule="auto"/>
        <w:rPr>
          <w:rFonts w:ascii="仿宋" w:eastAsia="仿宋" w:hAnsi="仿宋"/>
          <w:bCs/>
          <w:color w:val="000000" w:themeColor="text1"/>
          <w:sz w:val="24"/>
        </w:rPr>
      </w:pPr>
    </w:p>
    <w:p w:rsidR="00822946" w:rsidRDefault="004B3025">
      <w:pPr>
        <w:spacing w:line="360" w:lineRule="auto"/>
        <w:rPr>
          <w:rFonts w:ascii="仿宋_GB2312" w:eastAsia="仿宋_GB2312" w:hAnsi="宋体"/>
          <w:color w:val="000000" w:themeColor="text1"/>
          <w:sz w:val="24"/>
        </w:rPr>
      </w:pPr>
      <w:r>
        <w:rPr>
          <w:rFonts w:ascii="仿宋" w:eastAsia="仿宋" w:hAnsi="仿宋" w:hint="eastAsia"/>
          <w:bCs/>
          <w:color w:val="000000" w:themeColor="text1"/>
          <w:sz w:val="24"/>
        </w:rPr>
        <w:t>供应商</w:t>
      </w:r>
      <w:r>
        <w:rPr>
          <w:rFonts w:ascii="仿宋" w:eastAsia="仿宋" w:hAnsi="仿宋" w:hint="eastAsia"/>
          <w:bCs/>
          <w:color w:val="000000" w:themeColor="text1"/>
          <w:sz w:val="24"/>
        </w:rPr>
        <w:t>(</w:t>
      </w:r>
      <w:r>
        <w:rPr>
          <w:rFonts w:ascii="仿宋" w:eastAsia="仿宋" w:hAnsi="仿宋" w:hint="eastAsia"/>
          <w:bCs/>
          <w:color w:val="000000" w:themeColor="text1"/>
          <w:sz w:val="24"/>
        </w:rPr>
        <w:t>盖章</w:t>
      </w:r>
      <w:r>
        <w:rPr>
          <w:rFonts w:ascii="仿宋" w:eastAsia="仿宋" w:hAnsi="仿宋" w:hint="eastAsia"/>
          <w:bCs/>
          <w:color w:val="000000" w:themeColor="text1"/>
          <w:sz w:val="24"/>
        </w:rPr>
        <w:t>)</w:t>
      </w:r>
      <w:r>
        <w:rPr>
          <w:rFonts w:ascii="仿宋" w:eastAsia="仿宋" w:hAnsi="仿宋" w:hint="eastAsia"/>
          <w:bCs/>
          <w:color w:val="000000" w:themeColor="text1"/>
          <w:sz w:val="24"/>
        </w:rPr>
        <w:t>：　　　　　　　　　　　　　　　　　　　　日期：</w:t>
      </w:r>
      <w:r>
        <w:rPr>
          <w:rFonts w:ascii="仿宋" w:eastAsia="仿宋" w:hAnsi="仿宋" w:hint="eastAsia"/>
          <w:bCs/>
          <w:color w:val="000000" w:themeColor="text1"/>
          <w:sz w:val="24"/>
        </w:rPr>
        <w:t xml:space="preserve">  </w:t>
      </w:r>
      <w:r>
        <w:rPr>
          <w:rFonts w:ascii="仿宋" w:eastAsia="仿宋" w:hAnsi="仿宋" w:hint="eastAsia"/>
          <w:bCs/>
          <w:color w:val="000000" w:themeColor="text1"/>
          <w:sz w:val="24"/>
        </w:rPr>
        <w:t>年</w:t>
      </w:r>
      <w:r>
        <w:rPr>
          <w:rFonts w:ascii="仿宋" w:eastAsia="仿宋" w:hAnsi="仿宋" w:hint="eastAsia"/>
          <w:bCs/>
          <w:color w:val="000000" w:themeColor="text1"/>
          <w:sz w:val="24"/>
        </w:rPr>
        <w:t xml:space="preserve"> </w:t>
      </w:r>
      <w:r>
        <w:rPr>
          <w:rFonts w:ascii="仿宋" w:eastAsia="仿宋" w:hAnsi="仿宋" w:hint="eastAsia"/>
          <w:bCs/>
          <w:color w:val="000000" w:themeColor="text1"/>
          <w:sz w:val="24"/>
        </w:rPr>
        <w:t>月</w:t>
      </w:r>
      <w:r>
        <w:rPr>
          <w:rFonts w:ascii="仿宋" w:eastAsia="仿宋" w:hAnsi="仿宋" w:hint="eastAsia"/>
          <w:bCs/>
          <w:color w:val="000000" w:themeColor="text1"/>
          <w:sz w:val="24"/>
        </w:rPr>
        <w:t xml:space="preserve"> </w:t>
      </w:r>
      <w:r>
        <w:rPr>
          <w:rFonts w:ascii="仿宋" w:eastAsia="仿宋" w:hAnsi="仿宋" w:hint="eastAsia"/>
          <w:bCs/>
          <w:color w:val="000000" w:themeColor="text1"/>
          <w:sz w:val="24"/>
        </w:rPr>
        <w:t>日</w:t>
      </w:r>
    </w:p>
    <w:p w:rsidR="00822946" w:rsidRDefault="00822946">
      <w:pPr>
        <w:spacing w:line="360" w:lineRule="auto"/>
        <w:rPr>
          <w:rFonts w:ascii="仿宋_GB2312" w:eastAsia="仿宋_GB2312" w:hAnsi="宋体"/>
          <w:color w:val="000000" w:themeColor="text1"/>
          <w:sz w:val="24"/>
        </w:rPr>
      </w:pPr>
    </w:p>
    <w:p w:rsidR="00822946" w:rsidRDefault="00822946">
      <w:pPr>
        <w:spacing w:line="360" w:lineRule="auto"/>
        <w:rPr>
          <w:rFonts w:ascii="仿宋_GB2312" w:eastAsia="仿宋_GB2312" w:hAnsi="宋体"/>
          <w:color w:val="000000" w:themeColor="text1"/>
          <w:sz w:val="24"/>
        </w:rPr>
      </w:pPr>
    </w:p>
    <w:p w:rsidR="00822946" w:rsidRDefault="00822946">
      <w:pPr>
        <w:spacing w:line="360" w:lineRule="auto"/>
        <w:rPr>
          <w:rFonts w:ascii="仿宋_GB2312" w:eastAsia="仿宋_GB2312" w:hAnsi="宋体"/>
          <w:color w:val="000000" w:themeColor="text1"/>
          <w:sz w:val="24"/>
        </w:rPr>
      </w:pPr>
    </w:p>
    <w:p w:rsidR="00822946" w:rsidRDefault="00822946">
      <w:pPr>
        <w:spacing w:line="360" w:lineRule="auto"/>
        <w:rPr>
          <w:rFonts w:ascii="仿宋_GB2312" w:eastAsia="仿宋_GB2312" w:hAnsi="宋体"/>
          <w:color w:val="000000" w:themeColor="text1"/>
          <w:sz w:val="24"/>
        </w:rPr>
      </w:pPr>
    </w:p>
    <w:p w:rsidR="00822946" w:rsidRDefault="00822946">
      <w:pPr>
        <w:spacing w:line="360" w:lineRule="auto"/>
        <w:rPr>
          <w:rFonts w:ascii="仿宋_GB2312" w:eastAsia="仿宋_GB2312" w:hAnsi="宋体"/>
          <w:color w:val="000000" w:themeColor="text1"/>
          <w:sz w:val="24"/>
        </w:rPr>
      </w:pPr>
    </w:p>
    <w:p w:rsidR="00822946" w:rsidRDefault="00822946">
      <w:pPr>
        <w:spacing w:line="360" w:lineRule="auto"/>
        <w:rPr>
          <w:rFonts w:ascii="仿宋_GB2312" w:eastAsia="仿宋_GB2312" w:hAnsi="宋体"/>
          <w:color w:val="000000" w:themeColor="text1"/>
          <w:sz w:val="24"/>
        </w:rPr>
      </w:pPr>
    </w:p>
    <w:p w:rsidR="00822946" w:rsidRDefault="00822946">
      <w:pPr>
        <w:spacing w:line="360" w:lineRule="auto"/>
        <w:rPr>
          <w:rFonts w:ascii="仿宋" w:eastAsia="仿宋" w:hAnsi="仿宋"/>
          <w:color w:val="000000" w:themeColor="text1"/>
          <w:sz w:val="24"/>
        </w:rPr>
      </w:pPr>
    </w:p>
    <w:p w:rsidR="00822946" w:rsidRDefault="00822946">
      <w:pPr>
        <w:spacing w:line="360" w:lineRule="auto"/>
        <w:rPr>
          <w:rFonts w:ascii="仿宋" w:eastAsia="仿宋" w:hAnsi="仿宋"/>
          <w:color w:val="000000" w:themeColor="text1"/>
          <w:sz w:val="24"/>
        </w:rPr>
      </w:pPr>
    </w:p>
    <w:p w:rsidR="00822946" w:rsidRDefault="004B3025">
      <w:pPr>
        <w:spacing w:line="360" w:lineRule="auto"/>
        <w:rPr>
          <w:rFonts w:ascii="仿宋" w:eastAsia="仿宋" w:hAnsi="仿宋"/>
          <w:color w:val="000000" w:themeColor="text1"/>
          <w:sz w:val="24"/>
        </w:rPr>
      </w:pPr>
      <w:r>
        <w:rPr>
          <w:rFonts w:ascii="仿宋" w:eastAsia="仿宋" w:hAnsi="仿宋"/>
          <w:color w:val="000000" w:themeColor="text1"/>
          <w:sz w:val="24"/>
        </w:rPr>
        <w:lastRenderedPageBreak/>
        <w:t>附表</w:t>
      </w:r>
      <w:r>
        <w:rPr>
          <w:rFonts w:ascii="仿宋" w:eastAsia="仿宋" w:hAnsi="仿宋"/>
          <w:color w:val="000000" w:themeColor="text1"/>
          <w:sz w:val="24"/>
        </w:rPr>
        <w:t>6</w:t>
      </w:r>
      <w:r>
        <w:rPr>
          <w:rFonts w:ascii="仿宋" w:eastAsia="仿宋" w:hAnsi="仿宋" w:hint="eastAsia"/>
          <w:color w:val="000000" w:themeColor="text1"/>
          <w:sz w:val="24"/>
        </w:rPr>
        <w:t>：</w:t>
      </w:r>
    </w:p>
    <w:p w:rsidR="00822946" w:rsidRDefault="004B3025">
      <w:pPr>
        <w:pStyle w:val="31"/>
        <w:spacing w:line="360" w:lineRule="auto"/>
        <w:ind w:leftChars="0" w:left="0"/>
        <w:jc w:val="center"/>
        <w:rPr>
          <w:rFonts w:ascii="仿宋" w:eastAsia="仿宋" w:hAnsi="仿宋" w:cs="仿宋_GB2312"/>
          <w:b/>
          <w:color w:val="000000" w:themeColor="text1"/>
          <w:sz w:val="32"/>
          <w:szCs w:val="32"/>
        </w:rPr>
      </w:pPr>
      <w:r>
        <w:rPr>
          <w:rFonts w:ascii="仿宋" w:eastAsia="仿宋" w:hAnsi="仿宋" w:cs="仿宋_GB2312" w:hint="eastAsia"/>
          <w:b/>
          <w:color w:val="000000" w:themeColor="text1"/>
          <w:sz w:val="32"/>
          <w:szCs w:val="32"/>
        </w:rPr>
        <w:t>具有履行合同所必需的设备和专</w:t>
      </w:r>
      <w:r>
        <w:rPr>
          <w:rFonts w:ascii="仿宋" w:eastAsia="仿宋" w:hAnsi="仿宋" w:cs="仿宋_GB2312" w:hint="eastAsia"/>
          <w:b/>
          <w:color w:val="000000" w:themeColor="text1"/>
          <w:sz w:val="32"/>
          <w:szCs w:val="32"/>
        </w:rPr>
        <w:t>业技术能力的承诺函</w:t>
      </w:r>
    </w:p>
    <w:p w:rsidR="00822946" w:rsidRDefault="004B3025">
      <w:pPr>
        <w:pStyle w:val="31"/>
        <w:spacing w:line="360" w:lineRule="auto"/>
        <w:ind w:leftChars="0" w:left="0"/>
        <w:rPr>
          <w:rFonts w:ascii="仿宋" w:eastAsia="仿宋" w:hAnsi="仿宋"/>
          <w:bCs/>
          <w:color w:val="000000" w:themeColor="text1"/>
          <w:sz w:val="24"/>
        </w:rPr>
      </w:pPr>
      <w:r>
        <w:rPr>
          <w:rFonts w:ascii="仿宋" w:eastAsia="仿宋" w:hAnsi="仿宋"/>
          <w:bCs/>
          <w:color w:val="000000" w:themeColor="text1"/>
          <w:sz w:val="24"/>
        </w:rPr>
        <w:t>致</w:t>
      </w:r>
      <w:r>
        <w:rPr>
          <w:rFonts w:ascii="仿宋" w:eastAsia="仿宋" w:hAnsi="仿宋" w:hint="eastAsia"/>
          <w:bCs/>
          <w:color w:val="000000" w:themeColor="text1"/>
          <w:sz w:val="24"/>
        </w:rPr>
        <w:t>：</w:t>
      </w:r>
      <w:r>
        <w:rPr>
          <w:rFonts w:ascii="仿宋" w:eastAsia="仿宋" w:hAnsi="仿宋"/>
          <w:bCs/>
          <w:color w:val="000000" w:themeColor="text1"/>
          <w:sz w:val="24"/>
        </w:rPr>
        <w:t>绍兴市中医院</w:t>
      </w:r>
    </w:p>
    <w:p w:rsidR="00822946" w:rsidRDefault="004B3025">
      <w:pPr>
        <w:spacing w:line="360" w:lineRule="auto"/>
        <w:ind w:firstLineChars="200" w:firstLine="480"/>
        <w:rPr>
          <w:rFonts w:ascii="仿宋" w:eastAsia="仿宋" w:hAnsi="仿宋" w:cs="仿宋_GB2312"/>
          <w:color w:val="000000" w:themeColor="text1"/>
          <w:sz w:val="24"/>
          <w:lang w:val="zh-CN"/>
        </w:rPr>
      </w:pPr>
      <w:r>
        <w:rPr>
          <w:rFonts w:ascii="仿宋" w:eastAsia="仿宋" w:hAnsi="仿宋" w:cs="仿宋_GB2312" w:hint="eastAsia"/>
          <w:color w:val="000000" w:themeColor="text1"/>
          <w:sz w:val="24"/>
          <w:lang w:val="zh-CN"/>
        </w:rPr>
        <w:t>我方郑重承诺，我方具有履行绍兴市中医院小包装中药饮片及相关伴随服务采购项目（项目编号：</w:t>
      </w:r>
      <w:r>
        <w:rPr>
          <w:rFonts w:ascii="仿宋" w:eastAsia="仿宋" w:hAnsi="仿宋" w:cs="仿宋_GB2312" w:hint="eastAsia"/>
          <w:color w:val="000000" w:themeColor="text1"/>
          <w:sz w:val="24"/>
          <w:lang w:val="zh-CN"/>
        </w:rPr>
        <w:t>SXSZYY2025-18</w:t>
      </w:r>
      <w:r>
        <w:rPr>
          <w:rFonts w:ascii="仿宋" w:eastAsia="仿宋" w:hAnsi="仿宋" w:cs="仿宋_GB2312" w:hint="eastAsia"/>
          <w:color w:val="000000" w:themeColor="text1"/>
          <w:sz w:val="24"/>
          <w:lang w:val="zh-CN"/>
        </w:rPr>
        <w:t>）合同所必需的设备和专业技术能力。如中标，我方将保证合同顺利履行。</w:t>
      </w:r>
      <w:r>
        <w:rPr>
          <w:rFonts w:ascii="仿宋" w:eastAsia="仿宋" w:hAnsi="仿宋" w:cs="仿宋_GB2312" w:hint="eastAsia"/>
          <w:color w:val="000000" w:themeColor="text1"/>
          <w:sz w:val="24"/>
          <w:lang w:val="zh-CN"/>
        </w:rPr>
        <w:t xml:space="preserve"> </w:t>
      </w:r>
      <w:r>
        <w:rPr>
          <w:rFonts w:ascii="仿宋" w:eastAsia="仿宋" w:hAnsi="仿宋" w:cs="仿宋_GB2312"/>
          <w:color w:val="000000" w:themeColor="text1"/>
          <w:sz w:val="24"/>
          <w:lang w:val="zh-CN"/>
        </w:rPr>
        <w:t xml:space="preserve"> </w:t>
      </w:r>
    </w:p>
    <w:p w:rsidR="00822946" w:rsidRDefault="00822946">
      <w:pPr>
        <w:spacing w:line="360" w:lineRule="auto"/>
        <w:ind w:firstLineChars="200" w:firstLine="480"/>
        <w:rPr>
          <w:rFonts w:ascii="仿宋" w:eastAsia="仿宋" w:hAnsi="仿宋" w:cs="仿宋_GB2312"/>
          <w:color w:val="000000" w:themeColor="text1"/>
          <w:sz w:val="24"/>
        </w:rPr>
      </w:pPr>
    </w:p>
    <w:p w:rsidR="00822946" w:rsidRDefault="00822946">
      <w:pPr>
        <w:spacing w:line="360" w:lineRule="auto"/>
        <w:ind w:firstLineChars="200" w:firstLine="480"/>
        <w:rPr>
          <w:rFonts w:ascii="仿宋" w:eastAsia="仿宋" w:hAnsi="仿宋" w:cs="仿宋_GB2312"/>
          <w:color w:val="000000" w:themeColor="text1"/>
          <w:sz w:val="24"/>
        </w:rPr>
      </w:pPr>
    </w:p>
    <w:p w:rsidR="00822946" w:rsidRDefault="004B3025">
      <w:pPr>
        <w:snapToGrid w:val="0"/>
        <w:spacing w:line="360" w:lineRule="auto"/>
        <w:rPr>
          <w:rFonts w:ascii="仿宋" w:eastAsia="仿宋" w:hAnsi="仿宋" w:cs="仿宋_GB2312"/>
          <w:color w:val="000000" w:themeColor="text1"/>
          <w:sz w:val="24"/>
        </w:rPr>
      </w:pPr>
      <w:r>
        <w:rPr>
          <w:rFonts w:ascii="仿宋" w:eastAsia="仿宋" w:hAnsi="仿宋" w:cs="仿宋_GB2312" w:hint="eastAsia"/>
          <w:color w:val="000000" w:themeColor="text1"/>
          <w:sz w:val="24"/>
          <w:lang w:val="zh-CN"/>
        </w:rPr>
        <w:t xml:space="preserve">                                           </w:t>
      </w:r>
      <w:r>
        <w:rPr>
          <w:rFonts w:ascii="仿宋" w:eastAsia="仿宋" w:hAnsi="仿宋" w:cs="仿宋_GB2312" w:hint="eastAsia"/>
          <w:color w:val="000000" w:themeColor="text1"/>
          <w:sz w:val="24"/>
          <w:lang w:val="zh-CN"/>
        </w:rPr>
        <w:t>投标人名称</w:t>
      </w:r>
      <w:r>
        <w:rPr>
          <w:rFonts w:ascii="仿宋" w:eastAsia="仿宋" w:hAnsi="仿宋" w:cs="仿宋_GB2312" w:hint="eastAsia"/>
          <w:color w:val="000000" w:themeColor="text1"/>
          <w:sz w:val="24"/>
          <w:lang w:val="zh-CN"/>
        </w:rPr>
        <w:t>(</w:t>
      </w:r>
      <w:r>
        <w:rPr>
          <w:rFonts w:ascii="仿宋" w:eastAsia="仿宋" w:hAnsi="仿宋" w:cs="仿宋_GB2312" w:hint="eastAsia"/>
          <w:color w:val="000000" w:themeColor="text1"/>
          <w:sz w:val="24"/>
          <w:lang w:val="zh-CN"/>
        </w:rPr>
        <w:t>公章</w:t>
      </w:r>
      <w:r>
        <w:rPr>
          <w:rFonts w:ascii="仿宋" w:eastAsia="仿宋" w:hAnsi="仿宋" w:cs="仿宋_GB2312" w:hint="eastAsia"/>
          <w:color w:val="000000" w:themeColor="text1"/>
          <w:sz w:val="24"/>
          <w:lang w:val="zh-CN"/>
        </w:rPr>
        <w:t>)</w:t>
      </w:r>
      <w:r>
        <w:rPr>
          <w:rFonts w:ascii="仿宋" w:eastAsia="仿宋" w:hAnsi="仿宋" w:cs="仿宋_GB2312" w:hint="eastAsia"/>
          <w:color w:val="000000" w:themeColor="text1"/>
          <w:sz w:val="24"/>
          <w:lang w:val="zh-CN"/>
        </w:rPr>
        <w:t>：</w:t>
      </w:r>
    </w:p>
    <w:p w:rsidR="00822946" w:rsidRDefault="004B3025">
      <w:pPr>
        <w:snapToGrid w:val="0"/>
        <w:spacing w:line="360" w:lineRule="auto"/>
        <w:rPr>
          <w:rFonts w:ascii="仿宋" w:eastAsia="仿宋" w:hAnsi="仿宋" w:cs="仿宋_GB2312"/>
          <w:color w:val="000000" w:themeColor="text1"/>
          <w:sz w:val="24"/>
        </w:rPr>
      </w:pPr>
      <w:r>
        <w:rPr>
          <w:rFonts w:ascii="仿宋" w:eastAsia="仿宋" w:hAnsi="仿宋" w:cs="仿宋_GB2312" w:hint="eastAsia"/>
          <w:color w:val="000000" w:themeColor="text1"/>
          <w:sz w:val="24"/>
          <w:lang w:val="zh-CN"/>
        </w:rPr>
        <w:t xml:space="preserve">                                       </w:t>
      </w:r>
      <w:r>
        <w:rPr>
          <w:rFonts w:ascii="仿宋" w:eastAsia="仿宋" w:hAnsi="仿宋" w:cs="仿宋_GB2312" w:hint="eastAsia"/>
          <w:color w:val="000000" w:themeColor="text1"/>
          <w:sz w:val="24"/>
          <w:lang w:val="zh-CN"/>
        </w:rPr>
        <w:t>法定代表人或其授权代表</w:t>
      </w:r>
      <w:r>
        <w:rPr>
          <w:rFonts w:ascii="仿宋" w:eastAsia="仿宋" w:hAnsi="仿宋" w:cs="仿宋_GB2312" w:hint="eastAsia"/>
          <w:color w:val="000000" w:themeColor="text1"/>
          <w:sz w:val="24"/>
          <w:lang w:val="zh-CN"/>
        </w:rPr>
        <w:t>(</w:t>
      </w:r>
      <w:r>
        <w:rPr>
          <w:rFonts w:ascii="仿宋" w:eastAsia="仿宋" w:hAnsi="仿宋" w:cs="仿宋_GB2312" w:hint="eastAsia"/>
          <w:color w:val="000000" w:themeColor="text1"/>
          <w:sz w:val="24"/>
          <w:lang w:val="zh-CN"/>
        </w:rPr>
        <w:t>签字</w:t>
      </w:r>
      <w:r>
        <w:rPr>
          <w:rFonts w:ascii="仿宋" w:eastAsia="仿宋" w:hAnsi="仿宋" w:cs="仿宋_GB2312" w:hint="eastAsia"/>
          <w:color w:val="000000" w:themeColor="text1"/>
          <w:sz w:val="24"/>
          <w:lang w:val="zh-CN"/>
        </w:rPr>
        <w:t>)</w:t>
      </w:r>
      <w:r>
        <w:rPr>
          <w:rFonts w:ascii="仿宋" w:eastAsia="仿宋" w:hAnsi="仿宋" w:cs="仿宋_GB2312" w:hint="eastAsia"/>
          <w:color w:val="000000" w:themeColor="text1"/>
          <w:sz w:val="24"/>
          <w:lang w:val="zh-CN"/>
        </w:rPr>
        <w:t>：</w:t>
      </w:r>
    </w:p>
    <w:p w:rsidR="00822946" w:rsidRDefault="004B3025">
      <w:pPr>
        <w:snapToGrid w:val="0"/>
        <w:spacing w:line="360" w:lineRule="auto"/>
        <w:ind w:firstLineChars="2150" w:firstLine="5160"/>
        <w:rPr>
          <w:rFonts w:ascii="仿宋" w:eastAsia="仿宋" w:hAnsi="仿宋" w:cs="仿宋_GB2312"/>
          <w:color w:val="000000" w:themeColor="text1"/>
          <w:sz w:val="24"/>
          <w:lang w:val="zh-CN"/>
        </w:rPr>
      </w:pPr>
      <w:r>
        <w:rPr>
          <w:rFonts w:ascii="仿宋" w:eastAsia="仿宋" w:hAnsi="仿宋" w:cs="仿宋_GB2312" w:hint="eastAsia"/>
          <w:color w:val="000000" w:themeColor="text1"/>
          <w:sz w:val="24"/>
          <w:lang w:val="zh-CN"/>
        </w:rPr>
        <w:t>日期</w:t>
      </w:r>
      <w:r>
        <w:rPr>
          <w:rFonts w:ascii="仿宋" w:eastAsia="仿宋" w:hAnsi="仿宋" w:cs="仿宋_GB2312" w:hint="eastAsia"/>
          <w:color w:val="000000" w:themeColor="text1"/>
          <w:sz w:val="24"/>
        </w:rPr>
        <w:t>：</w:t>
      </w:r>
      <w:r>
        <w:rPr>
          <w:rFonts w:ascii="仿宋" w:eastAsia="仿宋" w:hAnsi="仿宋" w:cs="仿宋_GB2312" w:hint="eastAsia"/>
          <w:color w:val="000000" w:themeColor="text1"/>
          <w:sz w:val="24"/>
        </w:rPr>
        <w:t xml:space="preserve">  </w:t>
      </w:r>
      <w:r>
        <w:rPr>
          <w:rFonts w:ascii="仿宋" w:eastAsia="仿宋" w:hAnsi="仿宋" w:cs="仿宋_GB2312" w:hint="eastAsia"/>
          <w:color w:val="000000" w:themeColor="text1"/>
          <w:sz w:val="24"/>
        </w:rPr>
        <w:t>年</w:t>
      </w:r>
      <w:r>
        <w:rPr>
          <w:rFonts w:ascii="仿宋" w:eastAsia="仿宋" w:hAnsi="仿宋" w:cs="仿宋_GB2312" w:hint="eastAsia"/>
          <w:color w:val="000000" w:themeColor="text1"/>
          <w:sz w:val="24"/>
        </w:rPr>
        <w:t xml:space="preserve">  </w:t>
      </w:r>
      <w:r>
        <w:rPr>
          <w:rFonts w:ascii="仿宋" w:eastAsia="仿宋" w:hAnsi="仿宋" w:cs="仿宋_GB2312" w:hint="eastAsia"/>
          <w:color w:val="000000" w:themeColor="text1"/>
          <w:sz w:val="24"/>
          <w:lang w:val="zh-CN"/>
        </w:rPr>
        <w:t>月</w:t>
      </w:r>
      <w:r>
        <w:rPr>
          <w:rFonts w:ascii="仿宋" w:eastAsia="仿宋" w:hAnsi="仿宋" w:cs="仿宋_GB2312" w:hint="eastAsia"/>
          <w:color w:val="000000" w:themeColor="text1"/>
          <w:sz w:val="24"/>
        </w:rPr>
        <w:t xml:space="preserve">   </w:t>
      </w:r>
      <w:r>
        <w:rPr>
          <w:rFonts w:ascii="仿宋" w:eastAsia="仿宋" w:hAnsi="仿宋" w:cs="仿宋_GB2312" w:hint="eastAsia"/>
          <w:color w:val="000000" w:themeColor="text1"/>
          <w:sz w:val="24"/>
          <w:lang w:val="zh-CN"/>
        </w:rPr>
        <w:t>日</w:t>
      </w:r>
    </w:p>
    <w:p w:rsidR="00822946" w:rsidRDefault="00822946">
      <w:pPr>
        <w:spacing w:line="360" w:lineRule="auto"/>
        <w:rPr>
          <w:rFonts w:ascii="仿宋" w:eastAsia="仿宋" w:hAnsi="仿宋"/>
          <w:color w:val="000000" w:themeColor="text1"/>
          <w:sz w:val="24"/>
          <w:highlight w:val="yellow"/>
        </w:rPr>
      </w:pPr>
    </w:p>
    <w:p w:rsidR="00822946" w:rsidRDefault="00822946">
      <w:pPr>
        <w:spacing w:line="360" w:lineRule="auto"/>
        <w:rPr>
          <w:rFonts w:ascii="仿宋" w:eastAsia="仿宋" w:hAnsi="仿宋"/>
          <w:color w:val="000000" w:themeColor="text1"/>
          <w:sz w:val="24"/>
          <w:highlight w:val="yellow"/>
        </w:rPr>
      </w:pPr>
    </w:p>
    <w:p w:rsidR="00822946" w:rsidRDefault="00822946">
      <w:pPr>
        <w:spacing w:line="360" w:lineRule="auto"/>
        <w:rPr>
          <w:rFonts w:ascii="仿宋_GB2312" w:eastAsia="仿宋_GB2312" w:hAnsi="宋体"/>
          <w:color w:val="000000" w:themeColor="text1"/>
          <w:sz w:val="24"/>
        </w:rPr>
      </w:pPr>
    </w:p>
    <w:p w:rsidR="00822946" w:rsidRDefault="00822946">
      <w:pPr>
        <w:spacing w:line="360" w:lineRule="auto"/>
        <w:rPr>
          <w:rFonts w:ascii="仿宋_GB2312" w:eastAsia="仿宋_GB2312" w:hAnsi="宋体"/>
          <w:color w:val="000000" w:themeColor="text1"/>
          <w:sz w:val="24"/>
        </w:rPr>
      </w:pPr>
    </w:p>
    <w:p w:rsidR="00822946" w:rsidRDefault="00822946">
      <w:pPr>
        <w:spacing w:line="360" w:lineRule="auto"/>
        <w:rPr>
          <w:rFonts w:ascii="仿宋_GB2312" w:eastAsia="仿宋_GB2312" w:hAnsi="宋体"/>
          <w:color w:val="000000" w:themeColor="text1"/>
          <w:sz w:val="24"/>
        </w:rPr>
      </w:pPr>
    </w:p>
    <w:p w:rsidR="00822946" w:rsidRDefault="00822946">
      <w:pPr>
        <w:spacing w:line="360" w:lineRule="auto"/>
        <w:rPr>
          <w:rFonts w:ascii="仿宋_GB2312" w:eastAsia="仿宋_GB2312" w:hAnsi="宋体"/>
          <w:color w:val="000000" w:themeColor="text1"/>
          <w:sz w:val="24"/>
        </w:rPr>
      </w:pPr>
    </w:p>
    <w:p w:rsidR="00822946" w:rsidRDefault="00822946">
      <w:pPr>
        <w:spacing w:line="360" w:lineRule="auto"/>
        <w:rPr>
          <w:rFonts w:ascii="仿宋_GB2312" w:eastAsia="仿宋_GB2312" w:hAnsi="宋体"/>
          <w:color w:val="000000" w:themeColor="text1"/>
          <w:sz w:val="24"/>
        </w:rPr>
      </w:pPr>
    </w:p>
    <w:p w:rsidR="00822946" w:rsidRDefault="00822946">
      <w:pPr>
        <w:spacing w:line="360" w:lineRule="auto"/>
        <w:rPr>
          <w:rFonts w:ascii="仿宋_GB2312" w:eastAsia="仿宋_GB2312" w:hAnsi="宋体"/>
          <w:color w:val="000000" w:themeColor="text1"/>
          <w:sz w:val="24"/>
        </w:rPr>
      </w:pPr>
    </w:p>
    <w:p w:rsidR="00822946" w:rsidRDefault="00822946">
      <w:pPr>
        <w:spacing w:line="360" w:lineRule="auto"/>
        <w:rPr>
          <w:rFonts w:ascii="仿宋_GB2312" w:eastAsia="仿宋_GB2312" w:hAnsi="宋体"/>
          <w:color w:val="000000" w:themeColor="text1"/>
          <w:sz w:val="24"/>
        </w:rPr>
      </w:pPr>
    </w:p>
    <w:p w:rsidR="00822946" w:rsidRDefault="00822946">
      <w:pPr>
        <w:spacing w:line="360" w:lineRule="auto"/>
        <w:rPr>
          <w:rFonts w:ascii="仿宋_GB2312" w:eastAsia="仿宋_GB2312" w:hAnsi="宋体"/>
          <w:color w:val="000000" w:themeColor="text1"/>
          <w:sz w:val="24"/>
        </w:rPr>
      </w:pPr>
    </w:p>
    <w:p w:rsidR="00822946" w:rsidRDefault="00822946">
      <w:pPr>
        <w:spacing w:line="360" w:lineRule="auto"/>
        <w:rPr>
          <w:rFonts w:ascii="仿宋_GB2312" w:eastAsia="仿宋_GB2312" w:hAnsi="宋体"/>
          <w:color w:val="000000" w:themeColor="text1"/>
          <w:sz w:val="24"/>
        </w:rPr>
      </w:pPr>
    </w:p>
    <w:p w:rsidR="00822946" w:rsidRDefault="00822946">
      <w:pPr>
        <w:spacing w:line="360" w:lineRule="auto"/>
        <w:rPr>
          <w:rFonts w:ascii="仿宋_GB2312" w:eastAsia="仿宋_GB2312" w:hAnsi="宋体"/>
          <w:color w:val="000000" w:themeColor="text1"/>
          <w:sz w:val="24"/>
        </w:rPr>
      </w:pPr>
    </w:p>
    <w:p w:rsidR="00822946" w:rsidRDefault="00822946">
      <w:pPr>
        <w:spacing w:line="360" w:lineRule="auto"/>
        <w:rPr>
          <w:rFonts w:ascii="仿宋_GB2312" w:eastAsia="仿宋_GB2312" w:hAnsi="宋体"/>
          <w:color w:val="000000" w:themeColor="text1"/>
          <w:sz w:val="24"/>
        </w:rPr>
      </w:pPr>
    </w:p>
    <w:p w:rsidR="00822946" w:rsidRDefault="00822946">
      <w:pPr>
        <w:spacing w:line="360" w:lineRule="auto"/>
        <w:rPr>
          <w:rFonts w:ascii="仿宋_GB2312" w:eastAsia="仿宋_GB2312" w:hAnsi="宋体"/>
          <w:color w:val="000000" w:themeColor="text1"/>
          <w:sz w:val="24"/>
        </w:rPr>
      </w:pPr>
    </w:p>
    <w:p w:rsidR="00822946" w:rsidRDefault="00822946">
      <w:pPr>
        <w:spacing w:line="360" w:lineRule="auto"/>
        <w:rPr>
          <w:rFonts w:ascii="仿宋_GB2312" w:eastAsia="仿宋_GB2312" w:hAnsi="宋体"/>
          <w:color w:val="000000" w:themeColor="text1"/>
          <w:sz w:val="24"/>
        </w:rPr>
      </w:pPr>
    </w:p>
    <w:p w:rsidR="00822946" w:rsidRDefault="00822946">
      <w:pPr>
        <w:spacing w:line="360" w:lineRule="auto"/>
        <w:rPr>
          <w:rFonts w:ascii="仿宋" w:eastAsia="仿宋" w:hAnsi="仿宋"/>
          <w:color w:val="000000" w:themeColor="text1"/>
          <w:sz w:val="24"/>
        </w:rPr>
      </w:pPr>
    </w:p>
    <w:p w:rsidR="00822946" w:rsidRDefault="00822946">
      <w:pPr>
        <w:spacing w:line="360" w:lineRule="auto"/>
        <w:rPr>
          <w:rFonts w:ascii="仿宋" w:eastAsia="仿宋" w:hAnsi="仿宋"/>
          <w:color w:val="000000" w:themeColor="text1"/>
          <w:sz w:val="24"/>
        </w:rPr>
      </w:pPr>
    </w:p>
    <w:p w:rsidR="00822946" w:rsidRDefault="00822946">
      <w:pPr>
        <w:spacing w:line="360" w:lineRule="auto"/>
        <w:rPr>
          <w:rFonts w:ascii="仿宋" w:eastAsia="仿宋" w:hAnsi="仿宋"/>
          <w:color w:val="000000" w:themeColor="text1"/>
          <w:sz w:val="24"/>
        </w:rPr>
      </w:pPr>
    </w:p>
    <w:p w:rsidR="00822946" w:rsidRDefault="00822946">
      <w:pPr>
        <w:spacing w:line="360" w:lineRule="auto"/>
        <w:rPr>
          <w:rFonts w:ascii="仿宋" w:eastAsia="仿宋" w:hAnsi="仿宋"/>
          <w:color w:val="000000" w:themeColor="text1"/>
          <w:sz w:val="24"/>
        </w:rPr>
      </w:pPr>
    </w:p>
    <w:p w:rsidR="00822946" w:rsidRDefault="004B3025">
      <w:pPr>
        <w:spacing w:line="360" w:lineRule="auto"/>
        <w:rPr>
          <w:rFonts w:ascii="仿宋" w:eastAsia="仿宋" w:hAnsi="仿宋"/>
          <w:color w:val="000000" w:themeColor="text1"/>
          <w:sz w:val="24"/>
        </w:rPr>
      </w:pPr>
      <w:r>
        <w:rPr>
          <w:rFonts w:ascii="仿宋" w:eastAsia="仿宋" w:hAnsi="仿宋" w:hint="eastAsia"/>
          <w:color w:val="000000" w:themeColor="text1"/>
          <w:sz w:val="24"/>
        </w:rPr>
        <w:lastRenderedPageBreak/>
        <w:t>附表</w:t>
      </w:r>
      <w:r>
        <w:rPr>
          <w:rFonts w:ascii="仿宋" w:eastAsia="仿宋" w:hAnsi="仿宋"/>
          <w:color w:val="000000" w:themeColor="text1"/>
          <w:sz w:val="24"/>
        </w:rPr>
        <w:t>7</w:t>
      </w:r>
      <w:r>
        <w:rPr>
          <w:rFonts w:ascii="仿宋" w:eastAsia="仿宋" w:hAnsi="仿宋" w:hint="eastAsia"/>
          <w:color w:val="000000" w:themeColor="text1"/>
          <w:sz w:val="24"/>
        </w:rPr>
        <w:t>：</w:t>
      </w:r>
    </w:p>
    <w:p w:rsidR="00822946" w:rsidRDefault="004B3025">
      <w:pPr>
        <w:spacing w:line="360" w:lineRule="auto"/>
        <w:jc w:val="center"/>
        <w:rPr>
          <w:rFonts w:ascii="仿宋" w:eastAsia="仿宋" w:hAnsi="仿宋" w:cs="仿宋_GB2312"/>
          <w:b/>
          <w:bCs/>
          <w:color w:val="000000" w:themeColor="text1"/>
          <w:sz w:val="32"/>
          <w:szCs w:val="32"/>
        </w:rPr>
      </w:pPr>
      <w:r>
        <w:rPr>
          <w:rFonts w:ascii="仿宋" w:eastAsia="仿宋" w:hAnsi="仿宋" w:cs="仿宋_GB2312" w:hint="eastAsia"/>
          <w:b/>
          <w:color w:val="000000" w:themeColor="text1"/>
          <w:sz w:val="32"/>
          <w:szCs w:val="32"/>
          <w:lang w:val="zh-CN"/>
        </w:rPr>
        <w:t>主要业绩证明</w:t>
      </w:r>
    </w:p>
    <w:p w:rsidR="00822946" w:rsidRDefault="00822946">
      <w:pPr>
        <w:autoSpaceDE w:val="0"/>
        <w:autoSpaceDN w:val="0"/>
        <w:spacing w:line="360" w:lineRule="auto"/>
        <w:ind w:firstLine="120"/>
        <w:rPr>
          <w:rFonts w:ascii="仿宋" w:eastAsia="仿宋" w:hAnsi="仿宋" w:cs="仿宋_GB2312"/>
          <w:b/>
          <w:color w:val="000000" w:themeColor="text1"/>
          <w:sz w:val="24"/>
        </w:rPr>
      </w:pPr>
    </w:p>
    <w:tbl>
      <w:tblPr>
        <w:tblW w:w="103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2417"/>
        <w:gridCol w:w="2132"/>
        <w:gridCol w:w="1563"/>
        <w:gridCol w:w="2132"/>
        <w:gridCol w:w="1389"/>
      </w:tblGrid>
      <w:tr w:rsidR="00822946">
        <w:trPr>
          <w:trHeight w:val="1039"/>
        </w:trPr>
        <w:tc>
          <w:tcPr>
            <w:tcW w:w="712" w:type="dxa"/>
            <w:shd w:val="clear" w:color="auto" w:fill="D9D9D9" w:themeFill="background1" w:themeFillShade="D9"/>
            <w:vAlign w:val="center"/>
          </w:tcPr>
          <w:p w:rsidR="00822946" w:rsidRDefault="004B3025">
            <w:pPr>
              <w:autoSpaceDE w:val="0"/>
              <w:autoSpaceDN w:val="0"/>
              <w:spacing w:line="360" w:lineRule="auto"/>
              <w:jc w:val="center"/>
              <w:rPr>
                <w:rFonts w:ascii="仿宋" w:eastAsia="仿宋" w:hAnsi="仿宋" w:cs="仿宋_GB2312"/>
                <w:color w:val="000000" w:themeColor="text1"/>
                <w:sz w:val="24"/>
              </w:rPr>
            </w:pPr>
            <w:r>
              <w:rPr>
                <w:rFonts w:ascii="仿宋" w:eastAsia="仿宋" w:hAnsi="仿宋" w:cs="仿宋_GB2312" w:hint="eastAsia"/>
                <w:color w:val="000000" w:themeColor="text1"/>
                <w:sz w:val="24"/>
              </w:rPr>
              <w:t>序号</w:t>
            </w:r>
          </w:p>
        </w:tc>
        <w:tc>
          <w:tcPr>
            <w:tcW w:w="2417" w:type="dxa"/>
            <w:shd w:val="clear" w:color="auto" w:fill="D9D9D9" w:themeFill="background1" w:themeFillShade="D9"/>
            <w:vAlign w:val="center"/>
          </w:tcPr>
          <w:p w:rsidR="00822946" w:rsidRDefault="004B3025">
            <w:pPr>
              <w:autoSpaceDE w:val="0"/>
              <w:autoSpaceDN w:val="0"/>
              <w:spacing w:line="360" w:lineRule="auto"/>
              <w:jc w:val="center"/>
              <w:rPr>
                <w:rFonts w:ascii="仿宋" w:eastAsia="仿宋" w:hAnsi="仿宋" w:cs="仿宋_GB2312"/>
                <w:color w:val="000000" w:themeColor="text1"/>
                <w:sz w:val="24"/>
              </w:rPr>
            </w:pPr>
            <w:r>
              <w:rPr>
                <w:rFonts w:ascii="仿宋" w:eastAsia="仿宋" w:hAnsi="仿宋" w:cs="仿宋_GB2312" w:hint="eastAsia"/>
                <w:color w:val="000000" w:themeColor="text1"/>
                <w:sz w:val="24"/>
              </w:rPr>
              <w:t>采购单位</w:t>
            </w:r>
          </w:p>
        </w:tc>
        <w:tc>
          <w:tcPr>
            <w:tcW w:w="2132" w:type="dxa"/>
            <w:shd w:val="clear" w:color="auto" w:fill="D9D9D9" w:themeFill="background1" w:themeFillShade="D9"/>
            <w:vAlign w:val="center"/>
          </w:tcPr>
          <w:p w:rsidR="00822946" w:rsidRDefault="004B3025">
            <w:pPr>
              <w:autoSpaceDE w:val="0"/>
              <w:autoSpaceDN w:val="0"/>
              <w:spacing w:line="360" w:lineRule="auto"/>
              <w:jc w:val="center"/>
              <w:rPr>
                <w:rFonts w:ascii="仿宋" w:eastAsia="仿宋" w:hAnsi="仿宋" w:cs="仿宋_GB2312"/>
                <w:color w:val="000000" w:themeColor="text1"/>
                <w:sz w:val="24"/>
              </w:rPr>
            </w:pPr>
            <w:r>
              <w:rPr>
                <w:rFonts w:ascii="仿宋" w:eastAsia="仿宋" w:hAnsi="仿宋" w:cs="仿宋_GB2312" w:hint="eastAsia"/>
                <w:color w:val="000000" w:themeColor="text1"/>
                <w:sz w:val="24"/>
              </w:rPr>
              <w:t>医院等级</w:t>
            </w:r>
          </w:p>
        </w:tc>
        <w:tc>
          <w:tcPr>
            <w:tcW w:w="1563" w:type="dxa"/>
            <w:shd w:val="clear" w:color="auto" w:fill="D9D9D9" w:themeFill="background1" w:themeFillShade="D9"/>
            <w:vAlign w:val="center"/>
          </w:tcPr>
          <w:p w:rsidR="00822946" w:rsidRDefault="004B3025">
            <w:pPr>
              <w:autoSpaceDE w:val="0"/>
              <w:autoSpaceDN w:val="0"/>
              <w:spacing w:line="360" w:lineRule="auto"/>
              <w:jc w:val="center"/>
              <w:rPr>
                <w:rFonts w:ascii="仿宋" w:eastAsia="仿宋" w:hAnsi="仿宋" w:cs="仿宋_GB2312"/>
                <w:color w:val="000000" w:themeColor="text1"/>
                <w:sz w:val="24"/>
              </w:rPr>
            </w:pPr>
            <w:r>
              <w:rPr>
                <w:rFonts w:ascii="仿宋" w:eastAsia="仿宋" w:hAnsi="仿宋" w:cs="仿宋_GB2312" w:hint="eastAsia"/>
                <w:color w:val="000000" w:themeColor="text1"/>
                <w:sz w:val="24"/>
              </w:rPr>
              <w:t>联系人</w:t>
            </w:r>
          </w:p>
        </w:tc>
        <w:tc>
          <w:tcPr>
            <w:tcW w:w="2132" w:type="dxa"/>
            <w:shd w:val="clear" w:color="auto" w:fill="D9D9D9" w:themeFill="background1" w:themeFillShade="D9"/>
            <w:vAlign w:val="center"/>
          </w:tcPr>
          <w:p w:rsidR="00822946" w:rsidRDefault="004B3025">
            <w:pPr>
              <w:autoSpaceDE w:val="0"/>
              <w:autoSpaceDN w:val="0"/>
              <w:spacing w:line="360" w:lineRule="auto"/>
              <w:jc w:val="center"/>
              <w:rPr>
                <w:rFonts w:ascii="仿宋" w:eastAsia="仿宋" w:hAnsi="仿宋" w:cs="仿宋_GB2312"/>
                <w:color w:val="000000" w:themeColor="text1"/>
                <w:sz w:val="24"/>
              </w:rPr>
            </w:pPr>
            <w:r>
              <w:rPr>
                <w:rFonts w:ascii="仿宋" w:eastAsia="仿宋" w:hAnsi="仿宋" w:cs="仿宋_GB2312" w:hint="eastAsia"/>
                <w:color w:val="000000" w:themeColor="text1"/>
                <w:sz w:val="24"/>
              </w:rPr>
              <w:t>电话</w:t>
            </w:r>
          </w:p>
        </w:tc>
        <w:tc>
          <w:tcPr>
            <w:tcW w:w="1389" w:type="dxa"/>
            <w:shd w:val="clear" w:color="auto" w:fill="D9D9D9" w:themeFill="background1" w:themeFillShade="D9"/>
            <w:vAlign w:val="center"/>
          </w:tcPr>
          <w:p w:rsidR="00822946" w:rsidRDefault="004B3025">
            <w:pPr>
              <w:autoSpaceDE w:val="0"/>
              <w:autoSpaceDN w:val="0"/>
              <w:spacing w:line="360" w:lineRule="auto"/>
              <w:jc w:val="center"/>
              <w:rPr>
                <w:rFonts w:ascii="仿宋" w:eastAsia="仿宋" w:hAnsi="仿宋" w:cs="仿宋_GB2312"/>
                <w:color w:val="000000" w:themeColor="text1"/>
                <w:sz w:val="24"/>
              </w:rPr>
            </w:pPr>
            <w:r>
              <w:rPr>
                <w:rFonts w:ascii="仿宋" w:eastAsia="仿宋" w:hAnsi="仿宋" w:cs="仿宋_GB2312" w:hint="eastAsia"/>
                <w:color w:val="000000" w:themeColor="text1"/>
                <w:sz w:val="24"/>
              </w:rPr>
              <w:t>证明文件所在页码</w:t>
            </w:r>
          </w:p>
        </w:tc>
      </w:tr>
      <w:tr w:rsidR="00822946">
        <w:trPr>
          <w:trHeight w:val="1240"/>
        </w:trPr>
        <w:tc>
          <w:tcPr>
            <w:tcW w:w="712" w:type="dxa"/>
            <w:vAlign w:val="center"/>
          </w:tcPr>
          <w:p w:rsidR="00822946" w:rsidRDefault="004B3025">
            <w:pPr>
              <w:autoSpaceDE w:val="0"/>
              <w:autoSpaceDN w:val="0"/>
              <w:spacing w:line="360" w:lineRule="auto"/>
              <w:jc w:val="center"/>
              <w:rPr>
                <w:rFonts w:ascii="仿宋" w:eastAsia="仿宋" w:hAnsi="仿宋" w:cs="仿宋_GB2312"/>
                <w:color w:val="000000" w:themeColor="text1"/>
                <w:sz w:val="24"/>
              </w:rPr>
            </w:pPr>
            <w:r>
              <w:rPr>
                <w:rFonts w:ascii="仿宋" w:eastAsia="仿宋" w:hAnsi="仿宋" w:cs="仿宋_GB2312" w:hint="eastAsia"/>
                <w:color w:val="000000" w:themeColor="text1"/>
                <w:sz w:val="24"/>
              </w:rPr>
              <w:t>1</w:t>
            </w:r>
          </w:p>
        </w:tc>
        <w:tc>
          <w:tcPr>
            <w:tcW w:w="2417" w:type="dxa"/>
            <w:vAlign w:val="center"/>
          </w:tcPr>
          <w:p w:rsidR="00822946" w:rsidRDefault="00822946">
            <w:pPr>
              <w:autoSpaceDE w:val="0"/>
              <w:autoSpaceDN w:val="0"/>
              <w:spacing w:line="360" w:lineRule="auto"/>
              <w:jc w:val="center"/>
              <w:rPr>
                <w:rFonts w:ascii="仿宋" w:eastAsia="仿宋" w:hAnsi="仿宋" w:cs="仿宋_GB2312"/>
                <w:color w:val="000000" w:themeColor="text1"/>
                <w:sz w:val="24"/>
              </w:rPr>
            </w:pPr>
          </w:p>
        </w:tc>
        <w:tc>
          <w:tcPr>
            <w:tcW w:w="2132" w:type="dxa"/>
            <w:vAlign w:val="center"/>
          </w:tcPr>
          <w:p w:rsidR="00822946" w:rsidRDefault="00822946">
            <w:pPr>
              <w:autoSpaceDE w:val="0"/>
              <w:autoSpaceDN w:val="0"/>
              <w:spacing w:line="360" w:lineRule="auto"/>
              <w:jc w:val="center"/>
              <w:rPr>
                <w:rFonts w:ascii="仿宋" w:eastAsia="仿宋" w:hAnsi="仿宋" w:cs="仿宋_GB2312"/>
                <w:color w:val="000000" w:themeColor="text1"/>
                <w:sz w:val="24"/>
              </w:rPr>
            </w:pPr>
          </w:p>
        </w:tc>
        <w:tc>
          <w:tcPr>
            <w:tcW w:w="1563" w:type="dxa"/>
            <w:vAlign w:val="center"/>
          </w:tcPr>
          <w:p w:rsidR="00822946" w:rsidRDefault="00822946">
            <w:pPr>
              <w:autoSpaceDE w:val="0"/>
              <w:autoSpaceDN w:val="0"/>
              <w:spacing w:line="360" w:lineRule="auto"/>
              <w:jc w:val="center"/>
              <w:rPr>
                <w:rFonts w:ascii="仿宋" w:eastAsia="仿宋" w:hAnsi="仿宋" w:cs="仿宋_GB2312"/>
                <w:color w:val="000000" w:themeColor="text1"/>
                <w:sz w:val="24"/>
              </w:rPr>
            </w:pPr>
          </w:p>
        </w:tc>
        <w:tc>
          <w:tcPr>
            <w:tcW w:w="2132" w:type="dxa"/>
            <w:vAlign w:val="center"/>
          </w:tcPr>
          <w:p w:rsidR="00822946" w:rsidRDefault="00822946">
            <w:pPr>
              <w:autoSpaceDE w:val="0"/>
              <w:autoSpaceDN w:val="0"/>
              <w:spacing w:line="360" w:lineRule="auto"/>
              <w:jc w:val="center"/>
              <w:rPr>
                <w:rFonts w:ascii="仿宋" w:eastAsia="仿宋" w:hAnsi="仿宋" w:cs="仿宋_GB2312"/>
                <w:color w:val="000000" w:themeColor="text1"/>
                <w:sz w:val="24"/>
              </w:rPr>
            </w:pPr>
          </w:p>
        </w:tc>
        <w:tc>
          <w:tcPr>
            <w:tcW w:w="1389" w:type="dxa"/>
            <w:vAlign w:val="center"/>
          </w:tcPr>
          <w:p w:rsidR="00822946" w:rsidRDefault="00822946">
            <w:pPr>
              <w:autoSpaceDE w:val="0"/>
              <w:autoSpaceDN w:val="0"/>
              <w:spacing w:line="360" w:lineRule="auto"/>
              <w:jc w:val="center"/>
              <w:rPr>
                <w:rFonts w:ascii="仿宋" w:eastAsia="仿宋" w:hAnsi="仿宋" w:cs="仿宋_GB2312"/>
                <w:color w:val="000000" w:themeColor="text1"/>
                <w:sz w:val="24"/>
              </w:rPr>
            </w:pPr>
          </w:p>
        </w:tc>
      </w:tr>
      <w:tr w:rsidR="00822946">
        <w:trPr>
          <w:trHeight w:val="1313"/>
        </w:trPr>
        <w:tc>
          <w:tcPr>
            <w:tcW w:w="712" w:type="dxa"/>
            <w:vAlign w:val="center"/>
          </w:tcPr>
          <w:p w:rsidR="00822946" w:rsidRDefault="004B3025">
            <w:pPr>
              <w:autoSpaceDE w:val="0"/>
              <w:autoSpaceDN w:val="0"/>
              <w:spacing w:line="360" w:lineRule="auto"/>
              <w:jc w:val="center"/>
              <w:rPr>
                <w:rFonts w:ascii="仿宋" w:eastAsia="仿宋" w:hAnsi="仿宋" w:cs="仿宋_GB2312"/>
                <w:color w:val="000000" w:themeColor="text1"/>
                <w:sz w:val="24"/>
              </w:rPr>
            </w:pPr>
            <w:r>
              <w:rPr>
                <w:rFonts w:ascii="仿宋" w:eastAsia="仿宋" w:hAnsi="仿宋" w:cs="仿宋_GB2312" w:hint="eastAsia"/>
                <w:color w:val="000000" w:themeColor="text1"/>
                <w:sz w:val="24"/>
              </w:rPr>
              <w:t>2</w:t>
            </w:r>
          </w:p>
        </w:tc>
        <w:tc>
          <w:tcPr>
            <w:tcW w:w="2417" w:type="dxa"/>
            <w:vAlign w:val="center"/>
          </w:tcPr>
          <w:p w:rsidR="00822946" w:rsidRDefault="00822946">
            <w:pPr>
              <w:autoSpaceDE w:val="0"/>
              <w:autoSpaceDN w:val="0"/>
              <w:spacing w:line="360" w:lineRule="auto"/>
              <w:jc w:val="center"/>
              <w:rPr>
                <w:rFonts w:ascii="仿宋" w:eastAsia="仿宋" w:hAnsi="仿宋" w:cs="仿宋_GB2312"/>
                <w:color w:val="000000" w:themeColor="text1"/>
                <w:sz w:val="24"/>
              </w:rPr>
            </w:pPr>
          </w:p>
        </w:tc>
        <w:tc>
          <w:tcPr>
            <w:tcW w:w="2132" w:type="dxa"/>
            <w:vAlign w:val="center"/>
          </w:tcPr>
          <w:p w:rsidR="00822946" w:rsidRDefault="00822946">
            <w:pPr>
              <w:autoSpaceDE w:val="0"/>
              <w:autoSpaceDN w:val="0"/>
              <w:spacing w:line="360" w:lineRule="auto"/>
              <w:jc w:val="center"/>
              <w:rPr>
                <w:rFonts w:ascii="仿宋" w:eastAsia="仿宋" w:hAnsi="仿宋" w:cs="仿宋_GB2312"/>
                <w:color w:val="000000" w:themeColor="text1"/>
                <w:sz w:val="24"/>
              </w:rPr>
            </w:pPr>
          </w:p>
        </w:tc>
        <w:tc>
          <w:tcPr>
            <w:tcW w:w="1563" w:type="dxa"/>
            <w:vAlign w:val="center"/>
          </w:tcPr>
          <w:p w:rsidR="00822946" w:rsidRDefault="00822946">
            <w:pPr>
              <w:autoSpaceDE w:val="0"/>
              <w:autoSpaceDN w:val="0"/>
              <w:spacing w:line="360" w:lineRule="auto"/>
              <w:jc w:val="center"/>
              <w:rPr>
                <w:rFonts w:ascii="仿宋" w:eastAsia="仿宋" w:hAnsi="仿宋" w:cs="仿宋_GB2312"/>
                <w:color w:val="000000" w:themeColor="text1"/>
                <w:sz w:val="24"/>
              </w:rPr>
            </w:pPr>
          </w:p>
        </w:tc>
        <w:tc>
          <w:tcPr>
            <w:tcW w:w="2132" w:type="dxa"/>
            <w:vAlign w:val="center"/>
          </w:tcPr>
          <w:p w:rsidR="00822946" w:rsidRDefault="00822946">
            <w:pPr>
              <w:autoSpaceDE w:val="0"/>
              <w:autoSpaceDN w:val="0"/>
              <w:spacing w:line="360" w:lineRule="auto"/>
              <w:jc w:val="center"/>
              <w:rPr>
                <w:rFonts w:ascii="仿宋" w:eastAsia="仿宋" w:hAnsi="仿宋" w:cs="仿宋_GB2312"/>
                <w:color w:val="000000" w:themeColor="text1"/>
                <w:sz w:val="24"/>
              </w:rPr>
            </w:pPr>
          </w:p>
        </w:tc>
        <w:tc>
          <w:tcPr>
            <w:tcW w:w="1389" w:type="dxa"/>
            <w:vAlign w:val="center"/>
          </w:tcPr>
          <w:p w:rsidR="00822946" w:rsidRDefault="00822946">
            <w:pPr>
              <w:autoSpaceDE w:val="0"/>
              <w:autoSpaceDN w:val="0"/>
              <w:spacing w:line="360" w:lineRule="auto"/>
              <w:jc w:val="center"/>
              <w:rPr>
                <w:rFonts w:ascii="仿宋" w:eastAsia="仿宋" w:hAnsi="仿宋" w:cs="仿宋_GB2312"/>
                <w:color w:val="000000" w:themeColor="text1"/>
                <w:sz w:val="24"/>
              </w:rPr>
            </w:pPr>
          </w:p>
        </w:tc>
      </w:tr>
      <w:tr w:rsidR="00822946">
        <w:trPr>
          <w:trHeight w:val="1306"/>
        </w:trPr>
        <w:tc>
          <w:tcPr>
            <w:tcW w:w="712" w:type="dxa"/>
            <w:vAlign w:val="center"/>
          </w:tcPr>
          <w:p w:rsidR="00822946" w:rsidRDefault="004B3025">
            <w:pPr>
              <w:autoSpaceDE w:val="0"/>
              <w:autoSpaceDN w:val="0"/>
              <w:spacing w:line="360" w:lineRule="auto"/>
              <w:jc w:val="center"/>
              <w:rPr>
                <w:rFonts w:ascii="仿宋" w:eastAsia="仿宋" w:hAnsi="仿宋" w:cs="仿宋_GB2312"/>
                <w:color w:val="000000" w:themeColor="text1"/>
                <w:sz w:val="24"/>
              </w:rPr>
            </w:pPr>
            <w:r>
              <w:rPr>
                <w:rFonts w:ascii="仿宋" w:eastAsia="仿宋" w:hAnsi="仿宋" w:cs="仿宋_GB2312" w:hint="eastAsia"/>
                <w:color w:val="000000" w:themeColor="text1"/>
                <w:sz w:val="24"/>
              </w:rPr>
              <w:t>3</w:t>
            </w:r>
          </w:p>
        </w:tc>
        <w:tc>
          <w:tcPr>
            <w:tcW w:w="2417" w:type="dxa"/>
            <w:vAlign w:val="center"/>
          </w:tcPr>
          <w:p w:rsidR="00822946" w:rsidRDefault="00822946">
            <w:pPr>
              <w:autoSpaceDE w:val="0"/>
              <w:autoSpaceDN w:val="0"/>
              <w:spacing w:line="360" w:lineRule="auto"/>
              <w:jc w:val="center"/>
              <w:rPr>
                <w:rFonts w:ascii="仿宋" w:eastAsia="仿宋" w:hAnsi="仿宋" w:cs="仿宋_GB2312"/>
                <w:color w:val="000000" w:themeColor="text1"/>
                <w:sz w:val="24"/>
              </w:rPr>
            </w:pPr>
          </w:p>
        </w:tc>
        <w:tc>
          <w:tcPr>
            <w:tcW w:w="2132" w:type="dxa"/>
            <w:vAlign w:val="center"/>
          </w:tcPr>
          <w:p w:rsidR="00822946" w:rsidRDefault="00822946">
            <w:pPr>
              <w:autoSpaceDE w:val="0"/>
              <w:autoSpaceDN w:val="0"/>
              <w:spacing w:line="360" w:lineRule="auto"/>
              <w:jc w:val="center"/>
              <w:rPr>
                <w:rFonts w:ascii="仿宋" w:eastAsia="仿宋" w:hAnsi="仿宋" w:cs="仿宋_GB2312"/>
                <w:color w:val="000000" w:themeColor="text1"/>
                <w:sz w:val="24"/>
              </w:rPr>
            </w:pPr>
          </w:p>
        </w:tc>
        <w:tc>
          <w:tcPr>
            <w:tcW w:w="1563" w:type="dxa"/>
            <w:vAlign w:val="center"/>
          </w:tcPr>
          <w:p w:rsidR="00822946" w:rsidRDefault="00822946">
            <w:pPr>
              <w:autoSpaceDE w:val="0"/>
              <w:autoSpaceDN w:val="0"/>
              <w:spacing w:line="360" w:lineRule="auto"/>
              <w:jc w:val="center"/>
              <w:rPr>
                <w:rFonts w:ascii="仿宋" w:eastAsia="仿宋" w:hAnsi="仿宋" w:cs="仿宋_GB2312"/>
                <w:color w:val="000000" w:themeColor="text1"/>
                <w:sz w:val="24"/>
              </w:rPr>
            </w:pPr>
          </w:p>
        </w:tc>
        <w:tc>
          <w:tcPr>
            <w:tcW w:w="2132" w:type="dxa"/>
            <w:vAlign w:val="center"/>
          </w:tcPr>
          <w:p w:rsidR="00822946" w:rsidRDefault="00822946">
            <w:pPr>
              <w:autoSpaceDE w:val="0"/>
              <w:autoSpaceDN w:val="0"/>
              <w:spacing w:line="360" w:lineRule="auto"/>
              <w:jc w:val="center"/>
              <w:rPr>
                <w:rFonts w:ascii="仿宋" w:eastAsia="仿宋" w:hAnsi="仿宋" w:cs="仿宋_GB2312"/>
                <w:color w:val="000000" w:themeColor="text1"/>
                <w:sz w:val="24"/>
              </w:rPr>
            </w:pPr>
          </w:p>
        </w:tc>
        <w:tc>
          <w:tcPr>
            <w:tcW w:w="1389" w:type="dxa"/>
            <w:vAlign w:val="center"/>
          </w:tcPr>
          <w:p w:rsidR="00822946" w:rsidRDefault="00822946">
            <w:pPr>
              <w:autoSpaceDE w:val="0"/>
              <w:autoSpaceDN w:val="0"/>
              <w:spacing w:line="360" w:lineRule="auto"/>
              <w:jc w:val="center"/>
              <w:rPr>
                <w:rFonts w:ascii="仿宋" w:eastAsia="仿宋" w:hAnsi="仿宋" w:cs="仿宋_GB2312"/>
                <w:color w:val="000000" w:themeColor="text1"/>
                <w:sz w:val="24"/>
              </w:rPr>
            </w:pPr>
          </w:p>
        </w:tc>
      </w:tr>
      <w:tr w:rsidR="00822946">
        <w:trPr>
          <w:trHeight w:val="1306"/>
        </w:trPr>
        <w:tc>
          <w:tcPr>
            <w:tcW w:w="712" w:type="dxa"/>
            <w:vAlign w:val="center"/>
          </w:tcPr>
          <w:p w:rsidR="00822946" w:rsidRDefault="004B3025">
            <w:pPr>
              <w:autoSpaceDE w:val="0"/>
              <w:autoSpaceDN w:val="0"/>
              <w:spacing w:line="360" w:lineRule="auto"/>
              <w:jc w:val="center"/>
              <w:rPr>
                <w:rFonts w:ascii="仿宋" w:eastAsia="仿宋" w:hAnsi="仿宋" w:cs="仿宋_GB2312"/>
                <w:color w:val="000000" w:themeColor="text1"/>
                <w:sz w:val="24"/>
              </w:rPr>
            </w:pPr>
            <w:r>
              <w:rPr>
                <w:rFonts w:ascii="仿宋" w:eastAsia="仿宋" w:hAnsi="仿宋"/>
                <w:color w:val="000000" w:themeColor="text1"/>
              </w:rPr>
              <w:t>…</w:t>
            </w:r>
          </w:p>
        </w:tc>
        <w:tc>
          <w:tcPr>
            <w:tcW w:w="2417" w:type="dxa"/>
            <w:vAlign w:val="center"/>
          </w:tcPr>
          <w:p w:rsidR="00822946" w:rsidRDefault="00822946">
            <w:pPr>
              <w:autoSpaceDE w:val="0"/>
              <w:autoSpaceDN w:val="0"/>
              <w:spacing w:line="360" w:lineRule="auto"/>
              <w:jc w:val="center"/>
              <w:rPr>
                <w:rFonts w:ascii="仿宋" w:eastAsia="仿宋" w:hAnsi="仿宋" w:cs="仿宋_GB2312"/>
                <w:color w:val="000000" w:themeColor="text1"/>
                <w:sz w:val="24"/>
              </w:rPr>
            </w:pPr>
          </w:p>
        </w:tc>
        <w:tc>
          <w:tcPr>
            <w:tcW w:w="2132" w:type="dxa"/>
            <w:vAlign w:val="center"/>
          </w:tcPr>
          <w:p w:rsidR="00822946" w:rsidRDefault="00822946">
            <w:pPr>
              <w:autoSpaceDE w:val="0"/>
              <w:autoSpaceDN w:val="0"/>
              <w:spacing w:line="360" w:lineRule="auto"/>
              <w:jc w:val="center"/>
              <w:rPr>
                <w:rFonts w:ascii="仿宋" w:eastAsia="仿宋" w:hAnsi="仿宋" w:cs="仿宋_GB2312"/>
                <w:color w:val="000000" w:themeColor="text1"/>
                <w:sz w:val="24"/>
              </w:rPr>
            </w:pPr>
          </w:p>
        </w:tc>
        <w:tc>
          <w:tcPr>
            <w:tcW w:w="1563" w:type="dxa"/>
            <w:vAlign w:val="center"/>
          </w:tcPr>
          <w:p w:rsidR="00822946" w:rsidRDefault="00822946">
            <w:pPr>
              <w:autoSpaceDE w:val="0"/>
              <w:autoSpaceDN w:val="0"/>
              <w:spacing w:line="360" w:lineRule="auto"/>
              <w:jc w:val="center"/>
              <w:rPr>
                <w:rFonts w:ascii="仿宋" w:eastAsia="仿宋" w:hAnsi="仿宋" w:cs="仿宋_GB2312"/>
                <w:color w:val="000000" w:themeColor="text1"/>
                <w:sz w:val="24"/>
              </w:rPr>
            </w:pPr>
          </w:p>
        </w:tc>
        <w:tc>
          <w:tcPr>
            <w:tcW w:w="2132" w:type="dxa"/>
            <w:vAlign w:val="center"/>
          </w:tcPr>
          <w:p w:rsidR="00822946" w:rsidRDefault="00822946">
            <w:pPr>
              <w:autoSpaceDE w:val="0"/>
              <w:autoSpaceDN w:val="0"/>
              <w:spacing w:line="360" w:lineRule="auto"/>
              <w:jc w:val="center"/>
              <w:rPr>
                <w:rFonts w:ascii="仿宋" w:eastAsia="仿宋" w:hAnsi="仿宋" w:cs="仿宋_GB2312"/>
                <w:color w:val="000000" w:themeColor="text1"/>
                <w:sz w:val="24"/>
              </w:rPr>
            </w:pPr>
          </w:p>
        </w:tc>
        <w:tc>
          <w:tcPr>
            <w:tcW w:w="1389" w:type="dxa"/>
            <w:vAlign w:val="center"/>
          </w:tcPr>
          <w:p w:rsidR="00822946" w:rsidRDefault="00822946">
            <w:pPr>
              <w:autoSpaceDE w:val="0"/>
              <w:autoSpaceDN w:val="0"/>
              <w:spacing w:line="360" w:lineRule="auto"/>
              <w:jc w:val="center"/>
              <w:rPr>
                <w:rFonts w:ascii="仿宋" w:eastAsia="仿宋" w:hAnsi="仿宋" w:cs="仿宋_GB2312"/>
                <w:color w:val="000000" w:themeColor="text1"/>
                <w:sz w:val="24"/>
              </w:rPr>
            </w:pPr>
          </w:p>
        </w:tc>
      </w:tr>
    </w:tbl>
    <w:p w:rsidR="00822946" w:rsidRDefault="004B3025">
      <w:pPr>
        <w:autoSpaceDE w:val="0"/>
        <w:autoSpaceDN w:val="0"/>
        <w:spacing w:line="360" w:lineRule="auto"/>
        <w:rPr>
          <w:rFonts w:ascii="仿宋" w:eastAsia="仿宋" w:hAnsi="仿宋" w:cs="仿宋_GB2312"/>
          <w:b/>
          <w:color w:val="000000" w:themeColor="text1"/>
          <w:sz w:val="24"/>
        </w:rPr>
      </w:pPr>
      <w:r>
        <w:rPr>
          <w:rFonts w:ascii="仿宋" w:eastAsia="仿宋" w:hAnsi="仿宋" w:cs="仿宋_GB2312" w:hint="eastAsia"/>
          <w:b/>
          <w:color w:val="000000" w:themeColor="text1"/>
          <w:sz w:val="24"/>
        </w:rPr>
        <w:t>注：投标人可按上述的格式自行编制，须随表提交相应的证明文件并注明页码。</w:t>
      </w:r>
    </w:p>
    <w:p w:rsidR="00822946" w:rsidRDefault="00822946">
      <w:pPr>
        <w:autoSpaceDE w:val="0"/>
        <w:autoSpaceDN w:val="0"/>
        <w:spacing w:line="360" w:lineRule="auto"/>
        <w:rPr>
          <w:rFonts w:ascii="仿宋" w:eastAsia="仿宋" w:hAnsi="仿宋" w:cs="仿宋_GB2312"/>
          <w:b/>
          <w:color w:val="000000" w:themeColor="text1"/>
          <w:sz w:val="24"/>
        </w:rPr>
      </w:pPr>
    </w:p>
    <w:p w:rsidR="00822946" w:rsidRDefault="00822946">
      <w:pPr>
        <w:autoSpaceDE w:val="0"/>
        <w:autoSpaceDN w:val="0"/>
        <w:spacing w:line="360" w:lineRule="auto"/>
        <w:rPr>
          <w:rFonts w:ascii="仿宋" w:eastAsia="仿宋" w:hAnsi="仿宋" w:cs="仿宋_GB2312"/>
          <w:color w:val="000000" w:themeColor="text1"/>
          <w:sz w:val="24"/>
        </w:rPr>
      </w:pPr>
    </w:p>
    <w:p w:rsidR="00822946" w:rsidRDefault="004B3025">
      <w:pPr>
        <w:autoSpaceDE w:val="0"/>
        <w:autoSpaceDN w:val="0"/>
        <w:spacing w:line="360" w:lineRule="auto"/>
        <w:ind w:firstLineChars="1900" w:firstLine="4560"/>
        <w:rPr>
          <w:rFonts w:ascii="仿宋" w:eastAsia="仿宋" w:hAnsi="仿宋" w:cs="仿宋_GB2312"/>
          <w:color w:val="000000" w:themeColor="text1"/>
          <w:sz w:val="24"/>
        </w:rPr>
      </w:pPr>
      <w:r>
        <w:rPr>
          <w:rFonts w:ascii="仿宋" w:eastAsia="仿宋" w:hAnsi="仿宋" w:cs="仿宋_GB2312" w:hint="eastAsia"/>
          <w:color w:val="000000" w:themeColor="text1"/>
          <w:sz w:val="24"/>
        </w:rPr>
        <w:t>投标人名称（公章）：</w:t>
      </w:r>
      <w:r>
        <w:rPr>
          <w:rFonts w:ascii="仿宋" w:eastAsia="仿宋" w:hAnsi="仿宋" w:cs="仿宋_GB2312" w:hint="eastAsia"/>
          <w:color w:val="000000" w:themeColor="text1"/>
          <w:sz w:val="24"/>
        </w:rPr>
        <w:t xml:space="preserve">                       </w:t>
      </w:r>
    </w:p>
    <w:p w:rsidR="00822946" w:rsidRDefault="004B3025">
      <w:pPr>
        <w:autoSpaceDE w:val="0"/>
        <w:autoSpaceDN w:val="0"/>
        <w:spacing w:line="360" w:lineRule="auto"/>
        <w:rPr>
          <w:rFonts w:ascii="仿宋" w:eastAsia="仿宋" w:hAnsi="仿宋" w:cs="仿宋_GB2312"/>
          <w:color w:val="000000" w:themeColor="text1"/>
          <w:sz w:val="24"/>
        </w:rPr>
      </w:pPr>
      <w:r>
        <w:rPr>
          <w:rFonts w:ascii="仿宋" w:eastAsia="仿宋" w:hAnsi="仿宋" w:cs="仿宋_GB2312" w:hint="eastAsia"/>
          <w:color w:val="000000" w:themeColor="text1"/>
          <w:sz w:val="24"/>
        </w:rPr>
        <w:t xml:space="preserve">                                      </w:t>
      </w:r>
      <w:r>
        <w:rPr>
          <w:rFonts w:ascii="仿宋" w:eastAsia="仿宋" w:hAnsi="仿宋" w:cs="仿宋_GB2312" w:hint="eastAsia"/>
          <w:color w:val="000000" w:themeColor="text1"/>
          <w:sz w:val="24"/>
        </w:rPr>
        <w:t>法定代表人或其授权代表（签字）：</w:t>
      </w:r>
      <w:r>
        <w:rPr>
          <w:rFonts w:ascii="仿宋" w:eastAsia="仿宋" w:hAnsi="仿宋" w:cs="仿宋_GB2312" w:hint="eastAsia"/>
          <w:color w:val="000000" w:themeColor="text1"/>
          <w:sz w:val="24"/>
        </w:rPr>
        <w:t xml:space="preserve">                   </w:t>
      </w:r>
    </w:p>
    <w:p w:rsidR="00822946" w:rsidRDefault="004B3025">
      <w:pPr>
        <w:spacing w:line="360" w:lineRule="auto"/>
        <w:rPr>
          <w:rFonts w:ascii="仿宋" w:eastAsia="仿宋" w:hAnsi="仿宋" w:cs="仿宋_GB2312"/>
          <w:color w:val="000000" w:themeColor="text1"/>
          <w:sz w:val="24"/>
        </w:rPr>
      </w:pPr>
      <w:r>
        <w:rPr>
          <w:rFonts w:ascii="仿宋" w:eastAsia="仿宋" w:hAnsi="仿宋" w:cs="仿宋_GB2312" w:hint="eastAsia"/>
          <w:color w:val="000000" w:themeColor="text1"/>
          <w:sz w:val="24"/>
        </w:rPr>
        <w:t xml:space="preserve">                                      </w:t>
      </w:r>
      <w:r>
        <w:rPr>
          <w:rFonts w:ascii="仿宋" w:eastAsia="仿宋" w:hAnsi="仿宋" w:cs="仿宋_GB2312" w:hint="eastAsia"/>
          <w:color w:val="000000" w:themeColor="text1"/>
          <w:sz w:val="24"/>
        </w:rPr>
        <w:t>日期：</w:t>
      </w:r>
      <w:r>
        <w:rPr>
          <w:rFonts w:ascii="仿宋" w:eastAsia="仿宋" w:hAnsi="仿宋" w:cs="仿宋_GB2312" w:hint="eastAsia"/>
          <w:color w:val="000000" w:themeColor="text1"/>
          <w:sz w:val="24"/>
        </w:rPr>
        <w:t xml:space="preserve">  </w:t>
      </w:r>
      <w:r>
        <w:rPr>
          <w:rFonts w:ascii="仿宋" w:eastAsia="仿宋" w:hAnsi="仿宋" w:cs="仿宋_GB2312" w:hint="eastAsia"/>
          <w:color w:val="000000" w:themeColor="text1"/>
          <w:sz w:val="24"/>
        </w:rPr>
        <w:t>年</w:t>
      </w:r>
      <w:r>
        <w:rPr>
          <w:rFonts w:ascii="仿宋" w:eastAsia="仿宋" w:hAnsi="仿宋" w:cs="仿宋_GB2312" w:hint="eastAsia"/>
          <w:color w:val="000000" w:themeColor="text1"/>
          <w:sz w:val="24"/>
        </w:rPr>
        <w:t xml:space="preserve">  </w:t>
      </w:r>
      <w:r>
        <w:rPr>
          <w:rFonts w:ascii="仿宋" w:eastAsia="仿宋" w:hAnsi="仿宋" w:cs="仿宋_GB2312" w:hint="eastAsia"/>
          <w:color w:val="000000" w:themeColor="text1"/>
          <w:sz w:val="24"/>
        </w:rPr>
        <w:t>月</w:t>
      </w:r>
      <w:r>
        <w:rPr>
          <w:rFonts w:ascii="仿宋" w:eastAsia="仿宋" w:hAnsi="仿宋" w:cs="仿宋_GB2312" w:hint="eastAsia"/>
          <w:color w:val="000000" w:themeColor="text1"/>
          <w:sz w:val="24"/>
        </w:rPr>
        <w:t xml:space="preserve">   </w:t>
      </w:r>
      <w:r>
        <w:rPr>
          <w:rFonts w:ascii="仿宋" w:eastAsia="仿宋" w:hAnsi="仿宋" w:cs="仿宋_GB2312" w:hint="eastAsia"/>
          <w:color w:val="000000" w:themeColor="text1"/>
          <w:sz w:val="24"/>
        </w:rPr>
        <w:t>日</w:t>
      </w:r>
    </w:p>
    <w:p w:rsidR="00822946" w:rsidRDefault="00822946">
      <w:pPr>
        <w:spacing w:line="360" w:lineRule="auto"/>
        <w:rPr>
          <w:rFonts w:ascii="仿宋_GB2312" w:eastAsia="仿宋_GB2312" w:hAnsi="宋体"/>
          <w:color w:val="000000" w:themeColor="text1"/>
          <w:sz w:val="24"/>
        </w:rPr>
      </w:pPr>
    </w:p>
    <w:p w:rsidR="00822946" w:rsidRDefault="00822946">
      <w:pPr>
        <w:spacing w:line="360" w:lineRule="auto"/>
        <w:rPr>
          <w:rFonts w:ascii="仿宋_GB2312" w:eastAsia="仿宋_GB2312" w:hAnsi="宋体"/>
          <w:color w:val="000000" w:themeColor="text1"/>
          <w:sz w:val="24"/>
        </w:rPr>
      </w:pPr>
    </w:p>
    <w:p w:rsidR="00822946" w:rsidRDefault="00822946">
      <w:pPr>
        <w:spacing w:line="360" w:lineRule="auto"/>
        <w:rPr>
          <w:rFonts w:ascii="仿宋_GB2312" w:eastAsia="仿宋_GB2312" w:hAnsi="宋体"/>
          <w:color w:val="000000" w:themeColor="text1"/>
          <w:sz w:val="24"/>
        </w:rPr>
      </w:pPr>
    </w:p>
    <w:p w:rsidR="00822946" w:rsidRDefault="00822946">
      <w:pPr>
        <w:spacing w:line="360" w:lineRule="auto"/>
        <w:rPr>
          <w:rFonts w:ascii="仿宋_GB2312" w:eastAsia="仿宋_GB2312" w:hAnsi="宋体"/>
          <w:color w:val="000000" w:themeColor="text1"/>
          <w:sz w:val="24"/>
        </w:rPr>
      </w:pPr>
    </w:p>
    <w:p w:rsidR="00822946" w:rsidRDefault="00822946">
      <w:pPr>
        <w:spacing w:line="360" w:lineRule="auto"/>
        <w:rPr>
          <w:rFonts w:ascii="仿宋_GB2312" w:eastAsia="仿宋_GB2312" w:hAnsi="宋体"/>
          <w:color w:val="000000" w:themeColor="text1"/>
          <w:sz w:val="24"/>
        </w:rPr>
      </w:pPr>
    </w:p>
    <w:p w:rsidR="00822946" w:rsidRDefault="00822946">
      <w:pPr>
        <w:spacing w:line="360" w:lineRule="auto"/>
        <w:rPr>
          <w:rFonts w:ascii="仿宋_GB2312" w:eastAsia="仿宋_GB2312" w:hAnsi="宋体"/>
          <w:color w:val="000000" w:themeColor="text1"/>
          <w:sz w:val="24"/>
        </w:rPr>
      </w:pPr>
    </w:p>
    <w:p w:rsidR="00822946" w:rsidRDefault="00822946">
      <w:pPr>
        <w:spacing w:line="360" w:lineRule="auto"/>
        <w:rPr>
          <w:rFonts w:ascii="仿宋" w:eastAsia="仿宋" w:hAnsi="仿宋"/>
          <w:bCs/>
          <w:color w:val="000000" w:themeColor="text1"/>
          <w:sz w:val="24"/>
        </w:rPr>
      </w:pPr>
    </w:p>
    <w:p w:rsidR="00822946" w:rsidRDefault="00822946">
      <w:pPr>
        <w:spacing w:line="360" w:lineRule="auto"/>
        <w:rPr>
          <w:rFonts w:ascii="仿宋" w:eastAsia="仿宋" w:hAnsi="仿宋"/>
          <w:bCs/>
          <w:color w:val="000000" w:themeColor="text1"/>
          <w:sz w:val="24"/>
        </w:rPr>
      </w:pPr>
    </w:p>
    <w:p w:rsidR="00822946" w:rsidRDefault="004B3025">
      <w:pPr>
        <w:spacing w:line="360" w:lineRule="auto"/>
        <w:rPr>
          <w:rFonts w:ascii="仿宋_GB2312" w:eastAsia="仿宋_GB2312"/>
          <w:bCs/>
          <w:color w:val="000000" w:themeColor="text1"/>
          <w:sz w:val="24"/>
        </w:rPr>
      </w:pPr>
      <w:r>
        <w:rPr>
          <w:rFonts w:ascii="仿宋" w:eastAsia="仿宋" w:hAnsi="仿宋" w:hint="eastAsia"/>
          <w:bCs/>
          <w:color w:val="000000" w:themeColor="text1"/>
          <w:sz w:val="24"/>
        </w:rPr>
        <w:lastRenderedPageBreak/>
        <w:t>附表</w:t>
      </w:r>
      <w:r>
        <w:rPr>
          <w:rFonts w:ascii="仿宋" w:eastAsia="仿宋" w:hAnsi="仿宋"/>
          <w:bCs/>
          <w:color w:val="000000" w:themeColor="text1"/>
          <w:sz w:val="24"/>
        </w:rPr>
        <w:t>8</w:t>
      </w:r>
      <w:r>
        <w:rPr>
          <w:rFonts w:ascii="仿宋" w:eastAsia="仿宋" w:hAnsi="仿宋" w:hint="eastAsia"/>
          <w:color w:val="000000" w:themeColor="text1"/>
          <w:sz w:val="24"/>
        </w:rPr>
        <w:t>：</w:t>
      </w:r>
    </w:p>
    <w:p w:rsidR="00822946" w:rsidRDefault="004B3025">
      <w:pPr>
        <w:spacing w:line="400" w:lineRule="exact"/>
        <w:jc w:val="center"/>
        <w:rPr>
          <w:rFonts w:ascii="仿宋" w:eastAsia="仿宋" w:hAnsi="仿宋"/>
          <w:b/>
          <w:bCs/>
          <w:color w:val="000000" w:themeColor="text1"/>
          <w:sz w:val="30"/>
          <w:szCs w:val="30"/>
        </w:rPr>
      </w:pPr>
      <w:r>
        <w:rPr>
          <w:rFonts w:ascii="仿宋" w:eastAsia="仿宋" w:hAnsi="仿宋" w:hint="eastAsia"/>
          <w:b/>
          <w:bCs/>
          <w:color w:val="000000" w:themeColor="text1"/>
          <w:sz w:val="30"/>
          <w:szCs w:val="30"/>
        </w:rPr>
        <w:t>特殊小包装中药饮片</w:t>
      </w:r>
    </w:p>
    <w:p w:rsidR="00822946" w:rsidRDefault="00822946">
      <w:pPr>
        <w:spacing w:line="360" w:lineRule="auto"/>
        <w:rPr>
          <w:rFonts w:ascii="仿宋" w:eastAsia="仿宋" w:hAnsi="仿宋"/>
          <w:color w:val="000000" w:themeColor="text1"/>
          <w:sz w:val="24"/>
        </w:rPr>
      </w:pPr>
    </w:p>
    <w:p w:rsidR="00822946" w:rsidRDefault="004B3025">
      <w:pPr>
        <w:spacing w:line="360" w:lineRule="auto"/>
        <w:rPr>
          <w:rFonts w:ascii="仿宋" w:eastAsia="仿宋" w:hAnsi="仿宋"/>
          <w:color w:val="000000" w:themeColor="text1"/>
          <w:sz w:val="24"/>
        </w:rPr>
      </w:pPr>
      <w:r>
        <w:rPr>
          <w:rFonts w:ascii="仿宋" w:eastAsia="仿宋" w:hAnsi="仿宋" w:hint="eastAsia"/>
          <w:color w:val="000000" w:themeColor="text1"/>
          <w:sz w:val="24"/>
        </w:rPr>
        <w:t>投标人名称：</w:t>
      </w:r>
      <w:r>
        <w:rPr>
          <w:rFonts w:ascii="仿宋" w:eastAsia="仿宋" w:hAnsi="仿宋" w:hint="eastAsia"/>
          <w:color w:val="000000" w:themeColor="text1"/>
          <w:sz w:val="24"/>
          <w:u w:val="single"/>
        </w:rPr>
        <w:t xml:space="preserve">                                    </w:t>
      </w:r>
    </w:p>
    <w:p w:rsidR="00822946" w:rsidRDefault="004B3025">
      <w:pPr>
        <w:snapToGrid w:val="0"/>
        <w:spacing w:line="360" w:lineRule="auto"/>
        <w:rPr>
          <w:rFonts w:ascii="仿宋" w:eastAsia="仿宋" w:hAnsi="仿宋"/>
          <w:color w:val="000000" w:themeColor="text1"/>
          <w:sz w:val="24"/>
        </w:rPr>
      </w:pPr>
      <w:r>
        <w:rPr>
          <w:rFonts w:ascii="仿宋" w:eastAsia="仿宋" w:hAnsi="仿宋" w:hint="eastAsia"/>
          <w:color w:val="000000" w:themeColor="text1"/>
          <w:sz w:val="24"/>
        </w:rPr>
        <w:t>标</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项：</w:t>
      </w:r>
      <w:r>
        <w:rPr>
          <w:rFonts w:ascii="仿宋" w:eastAsia="仿宋" w:hAnsi="仿宋" w:hint="eastAsia"/>
          <w:color w:val="000000" w:themeColor="text1"/>
          <w:sz w:val="24"/>
          <w:u w:val="single"/>
        </w:rPr>
        <w:t xml:space="preserve">                                      </w:t>
      </w:r>
    </w:p>
    <w:p w:rsidR="00822946" w:rsidRDefault="004B3025">
      <w:pPr>
        <w:snapToGrid w:val="0"/>
        <w:spacing w:line="360" w:lineRule="auto"/>
        <w:rPr>
          <w:rFonts w:ascii="仿宋" w:eastAsia="仿宋" w:hAnsi="仿宋"/>
          <w:color w:val="000000" w:themeColor="text1"/>
          <w:sz w:val="24"/>
          <w:u w:val="single"/>
        </w:rPr>
      </w:pPr>
      <w:r>
        <w:rPr>
          <w:rFonts w:ascii="仿宋" w:eastAsia="仿宋" w:hAnsi="仿宋" w:hint="eastAsia"/>
          <w:color w:val="000000" w:themeColor="text1"/>
          <w:sz w:val="24"/>
        </w:rPr>
        <w:t>招标编号：</w:t>
      </w:r>
      <w:r>
        <w:rPr>
          <w:rFonts w:ascii="仿宋" w:eastAsia="仿宋" w:hAnsi="仿宋" w:hint="eastAsia"/>
          <w:color w:val="000000" w:themeColor="text1"/>
          <w:sz w:val="24"/>
          <w:u w:val="single"/>
        </w:rPr>
        <w:t xml:space="preserve">                                      </w:t>
      </w:r>
    </w:p>
    <w:p w:rsidR="00822946" w:rsidRDefault="004B3025">
      <w:pPr>
        <w:spacing w:line="440" w:lineRule="exact"/>
        <w:jc w:val="left"/>
        <w:rPr>
          <w:rFonts w:ascii="仿宋" w:eastAsia="仿宋" w:hAnsi="仿宋"/>
          <w:b/>
          <w:color w:val="000000" w:themeColor="text1"/>
          <w:sz w:val="24"/>
        </w:rPr>
      </w:pPr>
      <w:r>
        <w:rPr>
          <w:rFonts w:ascii="仿宋" w:eastAsia="仿宋" w:hAnsi="仿宋" w:hint="eastAsia"/>
          <w:color w:val="000000" w:themeColor="text1"/>
          <w:sz w:val="24"/>
        </w:rPr>
        <w:t xml:space="preserve">                                                            </w:t>
      </w:r>
      <w:r>
        <w:rPr>
          <w:rFonts w:ascii="仿宋" w:eastAsia="仿宋" w:hAnsi="仿宋" w:hint="eastAsia"/>
          <w:color w:val="000000" w:themeColor="text1"/>
          <w:sz w:val="24"/>
        </w:rPr>
        <w:t>单位：元</w:t>
      </w:r>
    </w:p>
    <w:tbl>
      <w:tblPr>
        <w:tblStyle w:val="af9"/>
        <w:tblW w:w="0" w:type="auto"/>
        <w:jc w:val="center"/>
        <w:tblLook w:val="04A0" w:firstRow="1" w:lastRow="0" w:firstColumn="1" w:lastColumn="0" w:noHBand="0" w:noVBand="1"/>
      </w:tblPr>
      <w:tblGrid>
        <w:gridCol w:w="1200"/>
        <w:gridCol w:w="1662"/>
        <w:gridCol w:w="1255"/>
        <w:gridCol w:w="1384"/>
        <w:gridCol w:w="1359"/>
        <w:gridCol w:w="1384"/>
        <w:gridCol w:w="1384"/>
      </w:tblGrid>
      <w:tr w:rsidR="00822946">
        <w:trPr>
          <w:jc w:val="center"/>
        </w:trPr>
        <w:tc>
          <w:tcPr>
            <w:tcW w:w="1242" w:type="dxa"/>
            <w:vAlign w:val="center"/>
          </w:tcPr>
          <w:p w:rsidR="00822946" w:rsidRDefault="004B3025">
            <w:pPr>
              <w:spacing w:line="360"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序号</w:t>
            </w:r>
          </w:p>
        </w:tc>
        <w:tc>
          <w:tcPr>
            <w:tcW w:w="1701" w:type="dxa"/>
            <w:vAlign w:val="center"/>
          </w:tcPr>
          <w:p w:rsidR="00822946" w:rsidRDefault="004B3025">
            <w:pPr>
              <w:spacing w:line="360"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小包装中药饮片品名</w:t>
            </w:r>
          </w:p>
        </w:tc>
        <w:tc>
          <w:tcPr>
            <w:tcW w:w="1279" w:type="dxa"/>
            <w:shd w:val="clear" w:color="auto" w:fill="auto"/>
            <w:vAlign w:val="center"/>
          </w:tcPr>
          <w:p w:rsidR="00822946" w:rsidRDefault="004B3025">
            <w:pPr>
              <w:spacing w:line="360"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规格</w:t>
            </w:r>
          </w:p>
        </w:tc>
        <w:tc>
          <w:tcPr>
            <w:tcW w:w="1408" w:type="dxa"/>
            <w:shd w:val="clear" w:color="auto" w:fill="auto"/>
            <w:vAlign w:val="center"/>
          </w:tcPr>
          <w:p w:rsidR="00822946" w:rsidRDefault="004B3025">
            <w:pPr>
              <w:spacing w:line="360"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年用量（盒）</w:t>
            </w:r>
          </w:p>
        </w:tc>
        <w:tc>
          <w:tcPr>
            <w:tcW w:w="1408" w:type="dxa"/>
            <w:vAlign w:val="center"/>
          </w:tcPr>
          <w:p w:rsidR="00822946" w:rsidRDefault="004B3025">
            <w:pPr>
              <w:spacing w:line="360"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生产厂家</w:t>
            </w:r>
          </w:p>
        </w:tc>
        <w:tc>
          <w:tcPr>
            <w:tcW w:w="1408" w:type="dxa"/>
            <w:vAlign w:val="center"/>
          </w:tcPr>
          <w:p w:rsidR="00822946" w:rsidRDefault="004B3025">
            <w:pPr>
              <w:spacing w:line="360"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投标单价（元）</w:t>
            </w:r>
          </w:p>
        </w:tc>
        <w:tc>
          <w:tcPr>
            <w:tcW w:w="1408" w:type="dxa"/>
            <w:vAlign w:val="center"/>
          </w:tcPr>
          <w:p w:rsidR="00822946" w:rsidRDefault="004B3025">
            <w:pPr>
              <w:spacing w:line="360"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总价（元）</w:t>
            </w:r>
          </w:p>
        </w:tc>
      </w:tr>
      <w:tr w:rsidR="00822946">
        <w:trPr>
          <w:jc w:val="center"/>
        </w:trPr>
        <w:tc>
          <w:tcPr>
            <w:tcW w:w="1242" w:type="dxa"/>
            <w:vMerge w:val="restart"/>
            <w:vAlign w:val="center"/>
          </w:tcPr>
          <w:p w:rsidR="00822946" w:rsidRDefault="004B3025">
            <w:pPr>
              <w:spacing w:line="360"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1</w:t>
            </w:r>
          </w:p>
        </w:tc>
        <w:tc>
          <w:tcPr>
            <w:tcW w:w="1701" w:type="dxa"/>
            <w:vAlign w:val="center"/>
          </w:tcPr>
          <w:p w:rsidR="00822946" w:rsidRDefault="004B3025">
            <w:pPr>
              <w:spacing w:line="360"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阿胶</w:t>
            </w:r>
          </w:p>
        </w:tc>
        <w:tc>
          <w:tcPr>
            <w:tcW w:w="1279" w:type="dxa"/>
          </w:tcPr>
          <w:p w:rsidR="00822946" w:rsidRDefault="004B3025">
            <w:pPr>
              <w:spacing w:line="360"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250g/</w:t>
            </w:r>
            <w:r>
              <w:rPr>
                <w:rFonts w:ascii="仿宋" w:eastAsia="仿宋" w:hAnsi="仿宋" w:hint="eastAsia"/>
                <w:color w:val="000000" w:themeColor="text1"/>
                <w:sz w:val="24"/>
                <w:szCs w:val="24"/>
              </w:rPr>
              <w:t>盒</w:t>
            </w:r>
          </w:p>
        </w:tc>
        <w:tc>
          <w:tcPr>
            <w:tcW w:w="1408" w:type="dxa"/>
          </w:tcPr>
          <w:p w:rsidR="00822946" w:rsidRDefault="004B3025">
            <w:pPr>
              <w:spacing w:line="360"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200</w:t>
            </w:r>
          </w:p>
        </w:tc>
        <w:tc>
          <w:tcPr>
            <w:tcW w:w="1408" w:type="dxa"/>
            <w:vAlign w:val="center"/>
          </w:tcPr>
          <w:p w:rsidR="00822946" w:rsidRDefault="00822946">
            <w:pPr>
              <w:spacing w:line="360" w:lineRule="auto"/>
              <w:jc w:val="center"/>
              <w:rPr>
                <w:rFonts w:ascii="仿宋" w:eastAsia="仿宋" w:hAnsi="仿宋"/>
                <w:color w:val="000000" w:themeColor="text1"/>
                <w:sz w:val="24"/>
                <w:szCs w:val="24"/>
              </w:rPr>
            </w:pPr>
          </w:p>
        </w:tc>
        <w:tc>
          <w:tcPr>
            <w:tcW w:w="1408" w:type="dxa"/>
            <w:vAlign w:val="center"/>
          </w:tcPr>
          <w:p w:rsidR="00822946" w:rsidRDefault="00822946">
            <w:pPr>
              <w:spacing w:line="360" w:lineRule="auto"/>
              <w:jc w:val="center"/>
              <w:rPr>
                <w:rFonts w:ascii="仿宋" w:eastAsia="仿宋" w:hAnsi="仿宋"/>
                <w:color w:val="000000" w:themeColor="text1"/>
                <w:sz w:val="24"/>
                <w:szCs w:val="24"/>
              </w:rPr>
            </w:pPr>
          </w:p>
        </w:tc>
        <w:tc>
          <w:tcPr>
            <w:tcW w:w="1408" w:type="dxa"/>
            <w:vAlign w:val="center"/>
          </w:tcPr>
          <w:p w:rsidR="00822946" w:rsidRDefault="00822946">
            <w:pPr>
              <w:spacing w:line="360" w:lineRule="auto"/>
              <w:jc w:val="center"/>
              <w:rPr>
                <w:rFonts w:ascii="仿宋" w:eastAsia="仿宋" w:hAnsi="仿宋"/>
                <w:color w:val="000000" w:themeColor="text1"/>
                <w:sz w:val="24"/>
                <w:szCs w:val="24"/>
              </w:rPr>
            </w:pPr>
          </w:p>
        </w:tc>
      </w:tr>
      <w:tr w:rsidR="00822946">
        <w:trPr>
          <w:jc w:val="center"/>
        </w:trPr>
        <w:tc>
          <w:tcPr>
            <w:tcW w:w="1242" w:type="dxa"/>
            <w:vMerge/>
            <w:vAlign w:val="center"/>
          </w:tcPr>
          <w:p w:rsidR="00822946" w:rsidRDefault="00822946">
            <w:pPr>
              <w:spacing w:line="360" w:lineRule="auto"/>
              <w:jc w:val="center"/>
              <w:rPr>
                <w:rFonts w:ascii="仿宋" w:eastAsia="仿宋" w:hAnsi="仿宋"/>
                <w:color w:val="000000" w:themeColor="text1"/>
                <w:sz w:val="24"/>
                <w:szCs w:val="24"/>
              </w:rPr>
            </w:pPr>
          </w:p>
        </w:tc>
        <w:tc>
          <w:tcPr>
            <w:tcW w:w="1701" w:type="dxa"/>
            <w:vAlign w:val="center"/>
          </w:tcPr>
          <w:p w:rsidR="00822946" w:rsidRDefault="004B3025">
            <w:pPr>
              <w:spacing w:line="360"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鳖甲胶</w:t>
            </w:r>
          </w:p>
        </w:tc>
        <w:tc>
          <w:tcPr>
            <w:tcW w:w="1279" w:type="dxa"/>
          </w:tcPr>
          <w:p w:rsidR="00822946" w:rsidRDefault="004B3025">
            <w:pPr>
              <w:spacing w:line="360"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125g/</w:t>
            </w:r>
            <w:r>
              <w:rPr>
                <w:rFonts w:ascii="仿宋" w:eastAsia="仿宋" w:hAnsi="仿宋" w:hint="eastAsia"/>
                <w:color w:val="000000" w:themeColor="text1"/>
                <w:sz w:val="24"/>
                <w:szCs w:val="24"/>
              </w:rPr>
              <w:t>盒</w:t>
            </w:r>
          </w:p>
        </w:tc>
        <w:tc>
          <w:tcPr>
            <w:tcW w:w="1408" w:type="dxa"/>
          </w:tcPr>
          <w:p w:rsidR="00822946" w:rsidRDefault="004B3025">
            <w:pPr>
              <w:spacing w:line="360"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100</w:t>
            </w:r>
          </w:p>
        </w:tc>
        <w:tc>
          <w:tcPr>
            <w:tcW w:w="1408" w:type="dxa"/>
            <w:vAlign w:val="center"/>
          </w:tcPr>
          <w:p w:rsidR="00822946" w:rsidRDefault="00822946">
            <w:pPr>
              <w:spacing w:line="360" w:lineRule="auto"/>
              <w:jc w:val="center"/>
              <w:rPr>
                <w:rFonts w:ascii="仿宋" w:eastAsia="仿宋" w:hAnsi="仿宋"/>
                <w:color w:val="000000" w:themeColor="text1"/>
                <w:sz w:val="24"/>
                <w:szCs w:val="24"/>
              </w:rPr>
            </w:pPr>
          </w:p>
        </w:tc>
        <w:tc>
          <w:tcPr>
            <w:tcW w:w="1408" w:type="dxa"/>
            <w:vAlign w:val="center"/>
          </w:tcPr>
          <w:p w:rsidR="00822946" w:rsidRDefault="00822946">
            <w:pPr>
              <w:spacing w:line="360" w:lineRule="auto"/>
              <w:jc w:val="center"/>
              <w:rPr>
                <w:rFonts w:ascii="仿宋" w:eastAsia="仿宋" w:hAnsi="仿宋"/>
                <w:color w:val="000000" w:themeColor="text1"/>
                <w:sz w:val="24"/>
                <w:szCs w:val="24"/>
              </w:rPr>
            </w:pPr>
          </w:p>
        </w:tc>
        <w:tc>
          <w:tcPr>
            <w:tcW w:w="1408" w:type="dxa"/>
            <w:vAlign w:val="center"/>
          </w:tcPr>
          <w:p w:rsidR="00822946" w:rsidRDefault="00822946">
            <w:pPr>
              <w:spacing w:line="360" w:lineRule="auto"/>
              <w:jc w:val="center"/>
              <w:rPr>
                <w:rFonts w:ascii="仿宋" w:eastAsia="仿宋" w:hAnsi="仿宋"/>
                <w:color w:val="000000" w:themeColor="text1"/>
                <w:sz w:val="24"/>
                <w:szCs w:val="24"/>
              </w:rPr>
            </w:pPr>
          </w:p>
        </w:tc>
      </w:tr>
      <w:tr w:rsidR="00822946">
        <w:trPr>
          <w:jc w:val="center"/>
        </w:trPr>
        <w:tc>
          <w:tcPr>
            <w:tcW w:w="1242" w:type="dxa"/>
            <w:vMerge/>
            <w:vAlign w:val="center"/>
          </w:tcPr>
          <w:p w:rsidR="00822946" w:rsidRDefault="00822946">
            <w:pPr>
              <w:spacing w:line="360" w:lineRule="auto"/>
              <w:jc w:val="center"/>
              <w:rPr>
                <w:rFonts w:ascii="仿宋" w:eastAsia="仿宋" w:hAnsi="仿宋"/>
                <w:color w:val="000000" w:themeColor="text1"/>
                <w:sz w:val="24"/>
                <w:szCs w:val="24"/>
              </w:rPr>
            </w:pPr>
          </w:p>
        </w:tc>
        <w:tc>
          <w:tcPr>
            <w:tcW w:w="1701" w:type="dxa"/>
            <w:vAlign w:val="center"/>
          </w:tcPr>
          <w:p w:rsidR="00822946" w:rsidRDefault="004B3025">
            <w:pPr>
              <w:spacing w:line="360"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鹿角胶</w:t>
            </w:r>
          </w:p>
        </w:tc>
        <w:tc>
          <w:tcPr>
            <w:tcW w:w="1279" w:type="dxa"/>
          </w:tcPr>
          <w:p w:rsidR="00822946" w:rsidRDefault="004B3025">
            <w:pPr>
              <w:spacing w:line="360"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250g/</w:t>
            </w:r>
            <w:r>
              <w:rPr>
                <w:rFonts w:ascii="仿宋" w:eastAsia="仿宋" w:hAnsi="仿宋" w:hint="eastAsia"/>
                <w:color w:val="000000" w:themeColor="text1"/>
                <w:sz w:val="24"/>
                <w:szCs w:val="24"/>
              </w:rPr>
              <w:t>盒</w:t>
            </w:r>
          </w:p>
        </w:tc>
        <w:tc>
          <w:tcPr>
            <w:tcW w:w="1408" w:type="dxa"/>
          </w:tcPr>
          <w:p w:rsidR="00822946" w:rsidRDefault="004B3025">
            <w:pPr>
              <w:spacing w:line="360"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60</w:t>
            </w:r>
          </w:p>
        </w:tc>
        <w:tc>
          <w:tcPr>
            <w:tcW w:w="1408" w:type="dxa"/>
            <w:vAlign w:val="center"/>
          </w:tcPr>
          <w:p w:rsidR="00822946" w:rsidRDefault="00822946">
            <w:pPr>
              <w:spacing w:line="360" w:lineRule="auto"/>
              <w:jc w:val="center"/>
              <w:rPr>
                <w:rFonts w:ascii="仿宋" w:eastAsia="仿宋" w:hAnsi="仿宋"/>
                <w:color w:val="000000" w:themeColor="text1"/>
                <w:sz w:val="24"/>
                <w:szCs w:val="24"/>
              </w:rPr>
            </w:pPr>
          </w:p>
        </w:tc>
        <w:tc>
          <w:tcPr>
            <w:tcW w:w="1408" w:type="dxa"/>
            <w:vAlign w:val="center"/>
          </w:tcPr>
          <w:p w:rsidR="00822946" w:rsidRDefault="00822946">
            <w:pPr>
              <w:spacing w:line="360" w:lineRule="auto"/>
              <w:jc w:val="center"/>
              <w:rPr>
                <w:rFonts w:ascii="仿宋" w:eastAsia="仿宋" w:hAnsi="仿宋"/>
                <w:color w:val="000000" w:themeColor="text1"/>
                <w:sz w:val="24"/>
                <w:szCs w:val="24"/>
              </w:rPr>
            </w:pPr>
          </w:p>
        </w:tc>
        <w:tc>
          <w:tcPr>
            <w:tcW w:w="1408" w:type="dxa"/>
            <w:vAlign w:val="center"/>
          </w:tcPr>
          <w:p w:rsidR="00822946" w:rsidRDefault="00822946">
            <w:pPr>
              <w:spacing w:line="360" w:lineRule="auto"/>
              <w:jc w:val="center"/>
              <w:rPr>
                <w:rFonts w:ascii="仿宋" w:eastAsia="仿宋" w:hAnsi="仿宋"/>
                <w:color w:val="000000" w:themeColor="text1"/>
                <w:sz w:val="24"/>
                <w:szCs w:val="24"/>
              </w:rPr>
            </w:pPr>
          </w:p>
        </w:tc>
      </w:tr>
      <w:tr w:rsidR="00822946">
        <w:trPr>
          <w:jc w:val="center"/>
        </w:trPr>
        <w:tc>
          <w:tcPr>
            <w:tcW w:w="1242" w:type="dxa"/>
            <w:vMerge/>
            <w:vAlign w:val="center"/>
          </w:tcPr>
          <w:p w:rsidR="00822946" w:rsidRDefault="00822946">
            <w:pPr>
              <w:spacing w:line="360" w:lineRule="auto"/>
              <w:jc w:val="center"/>
              <w:rPr>
                <w:rFonts w:ascii="仿宋" w:eastAsia="仿宋" w:hAnsi="仿宋"/>
                <w:color w:val="000000" w:themeColor="text1"/>
                <w:sz w:val="24"/>
                <w:szCs w:val="24"/>
              </w:rPr>
            </w:pPr>
          </w:p>
        </w:tc>
        <w:tc>
          <w:tcPr>
            <w:tcW w:w="1701" w:type="dxa"/>
            <w:vAlign w:val="center"/>
          </w:tcPr>
          <w:p w:rsidR="00822946" w:rsidRDefault="004B3025">
            <w:pPr>
              <w:spacing w:line="360"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龟甲胶</w:t>
            </w:r>
          </w:p>
        </w:tc>
        <w:tc>
          <w:tcPr>
            <w:tcW w:w="1279" w:type="dxa"/>
          </w:tcPr>
          <w:p w:rsidR="00822946" w:rsidRDefault="004B3025">
            <w:pPr>
              <w:spacing w:line="360"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250g/</w:t>
            </w:r>
            <w:r>
              <w:rPr>
                <w:rFonts w:ascii="仿宋" w:eastAsia="仿宋" w:hAnsi="仿宋" w:hint="eastAsia"/>
                <w:color w:val="000000" w:themeColor="text1"/>
                <w:sz w:val="24"/>
                <w:szCs w:val="24"/>
              </w:rPr>
              <w:t>盒</w:t>
            </w:r>
          </w:p>
        </w:tc>
        <w:tc>
          <w:tcPr>
            <w:tcW w:w="1408" w:type="dxa"/>
          </w:tcPr>
          <w:p w:rsidR="00822946" w:rsidRDefault="004B3025">
            <w:pPr>
              <w:spacing w:line="360"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150</w:t>
            </w:r>
          </w:p>
        </w:tc>
        <w:tc>
          <w:tcPr>
            <w:tcW w:w="1408" w:type="dxa"/>
            <w:vAlign w:val="center"/>
          </w:tcPr>
          <w:p w:rsidR="00822946" w:rsidRDefault="00822946">
            <w:pPr>
              <w:spacing w:line="360" w:lineRule="auto"/>
              <w:jc w:val="center"/>
              <w:rPr>
                <w:rFonts w:ascii="仿宋" w:eastAsia="仿宋" w:hAnsi="仿宋"/>
                <w:color w:val="000000" w:themeColor="text1"/>
                <w:sz w:val="24"/>
                <w:szCs w:val="24"/>
              </w:rPr>
            </w:pPr>
          </w:p>
        </w:tc>
        <w:tc>
          <w:tcPr>
            <w:tcW w:w="1408" w:type="dxa"/>
            <w:vAlign w:val="center"/>
          </w:tcPr>
          <w:p w:rsidR="00822946" w:rsidRDefault="00822946">
            <w:pPr>
              <w:spacing w:line="360" w:lineRule="auto"/>
              <w:jc w:val="center"/>
              <w:rPr>
                <w:rFonts w:ascii="仿宋" w:eastAsia="仿宋" w:hAnsi="仿宋"/>
                <w:color w:val="000000" w:themeColor="text1"/>
                <w:sz w:val="24"/>
                <w:szCs w:val="24"/>
              </w:rPr>
            </w:pPr>
          </w:p>
        </w:tc>
        <w:tc>
          <w:tcPr>
            <w:tcW w:w="1408" w:type="dxa"/>
            <w:vAlign w:val="center"/>
          </w:tcPr>
          <w:p w:rsidR="00822946" w:rsidRDefault="00822946">
            <w:pPr>
              <w:spacing w:line="360" w:lineRule="auto"/>
              <w:jc w:val="center"/>
              <w:rPr>
                <w:rFonts w:ascii="仿宋" w:eastAsia="仿宋" w:hAnsi="仿宋"/>
                <w:color w:val="000000" w:themeColor="text1"/>
                <w:sz w:val="24"/>
                <w:szCs w:val="24"/>
              </w:rPr>
            </w:pPr>
          </w:p>
        </w:tc>
      </w:tr>
      <w:tr w:rsidR="00822946">
        <w:trPr>
          <w:jc w:val="center"/>
        </w:trPr>
        <w:tc>
          <w:tcPr>
            <w:tcW w:w="1242" w:type="dxa"/>
            <w:vMerge/>
            <w:vAlign w:val="center"/>
          </w:tcPr>
          <w:p w:rsidR="00822946" w:rsidRDefault="00822946">
            <w:pPr>
              <w:spacing w:line="360" w:lineRule="auto"/>
              <w:jc w:val="center"/>
              <w:rPr>
                <w:rFonts w:ascii="仿宋" w:eastAsia="仿宋" w:hAnsi="仿宋"/>
                <w:color w:val="000000" w:themeColor="text1"/>
                <w:sz w:val="24"/>
                <w:szCs w:val="24"/>
              </w:rPr>
            </w:pPr>
          </w:p>
        </w:tc>
        <w:tc>
          <w:tcPr>
            <w:tcW w:w="1701" w:type="dxa"/>
            <w:vAlign w:val="center"/>
          </w:tcPr>
          <w:p w:rsidR="00822946" w:rsidRDefault="004B3025">
            <w:pPr>
              <w:spacing w:line="360"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黄明胶</w:t>
            </w:r>
          </w:p>
        </w:tc>
        <w:tc>
          <w:tcPr>
            <w:tcW w:w="1279" w:type="dxa"/>
          </w:tcPr>
          <w:p w:rsidR="00822946" w:rsidRDefault="004B3025">
            <w:pPr>
              <w:spacing w:line="360"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250g/</w:t>
            </w:r>
            <w:r>
              <w:rPr>
                <w:rFonts w:ascii="仿宋" w:eastAsia="仿宋" w:hAnsi="仿宋" w:hint="eastAsia"/>
                <w:color w:val="000000" w:themeColor="text1"/>
                <w:sz w:val="24"/>
                <w:szCs w:val="24"/>
              </w:rPr>
              <w:t>盒</w:t>
            </w:r>
          </w:p>
        </w:tc>
        <w:tc>
          <w:tcPr>
            <w:tcW w:w="1408" w:type="dxa"/>
          </w:tcPr>
          <w:p w:rsidR="00822946" w:rsidRDefault="004B3025">
            <w:pPr>
              <w:spacing w:line="360"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60</w:t>
            </w:r>
          </w:p>
        </w:tc>
        <w:tc>
          <w:tcPr>
            <w:tcW w:w="1408" w:type="dxa"/>
            <w:vAlign w:val="center"/>
          </w:tcPr>
          <w:p w:rsidR="00822946" w:rsidRDefault="00822946">
            <w:pPr>
              <w:spacing w:line="360" w:lineRule="auto"/>
              <w:jc w:val="center"/>
              <w:rPr>
                <w:rFonts w:ascii="仿宋" w:eastAsia="仿宋" w:hAnsi="仿宋"/>
                <w:color w:val="000000" w:themeColor="text1"/>
                <w:sz w:val="24"/>
                <w:szCs w:val="24"/>
              </w:rPr>
            </w:pPr>
          </w:p>
        </w:tc>
        <w:tc>
          <w:tcPr>
            <w:tcW w:w="1408" w:type="dxa"/>
            <w:vAlign w:val="center"/>
          </w:tcPr>
          <w:p w:rsidR="00822946" w:rsidRDefault="00822946">
            <w:pPr>
              <w:spacing w:line="360" w:lineRule="auto"/>
              <w:jc w:val="center"/>
              <w:rPr>
                <w:rFonts w:ascii="仿宋" w:eastAsia="仿宋" w:hAnsi="仿宋"/>
                <w:color w:val="000000" w:themeColor="text1"/>
                <w:sz w:val="24"/>
                <w:szCs w:val="24"/>
              </w:rPr>
            </w:pPr>
          </w:p>
        </w:tc>
        <w:tc>
          <w:tcPr>
            <w:tcW w:w="1408" w:type="dxa"/>
            <w:vAlign w:val="center"/>
          </w:tcPr>
          <w:p w:rsidR="00822946" w:rsidRDefault="00822946">
            <w:pPr>
              <w:spacing w:line="360" w:lineRule="auto"/>
              <w:jc w:val="center"/>
              <w:rPr>
                <w:rFonts w:ascii="仿宋" w:eastAsia="仿宋" w:hAnsi="仿宋"/>
                <w:color w:val="000000" w:themeColor="text1"/>
                <w:sz w:val="24"/>
                <w:szCs w:val="24"/>
              </w:rPr>
            </w:pPr>
          </w:p>
        </w:tc>
      </w:tr>
      <w:tr w:rsidR="00822946">
        <w:trPr>
          <w:jc w:val="center"/>
        </w:trPr>
        <w:tc>
          <w:tcPr>
            <w:tcW w:w="1242" w:type="dxa"/>
          </w:tcPr>
          <w:p w:rsidR="00822946" w:rsidRDefault="004B3025">
            <w:pPr>
              <w:spacing w:line="360"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预算金额</w:t>
            </w:r>
          </w:p>
        </w:tc>
        <w:tc>
          <w:tcPr>
            <w:tcW w:w="1701" w:type="dxa"/>
          </w:tcPr>
          <w:p w:rsidR="00822946" w:rsidRDefault="004B3025">
            <w:pPr>
              <w:spacing w:line="360"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300000</w:t>
            </w:r>
            <w:r>
              <w:rPr>
                <w:rFonts w:ascii="仿宋" w:eastAsia="仿宋" w:hAnsi="仿宋" w:hint="eastAsia"/>
                <w:color w:val="000000" w:themeColor="text1"/>
                <w:sz w:val="24"/>
                <w:szCs w:val="24"/>
              </w:rPr>
              <w:t>元</w:t>
            </w:r>
          </w:p>
        </w:tc>
        <w:tc>
          <w:tcPr>
            <w:tcW w:w="1279" w:type="dxa"/>
            <w:vAlign w:val="center"/>
          </w:tcPr>
          <w:p w:rsidR="00822946" w:rsidRDefault="004B3025">
            <w:pPr>
              <w:spacing w:line="360"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投标总价</w:t>
            </w:r>
          </w:p>
        </w:tc>
        <w:tc>
          <w:tcPr>
            <w:tcW w:w="5632" w:type="dxa"/>
            <w:gridSpan w:val="4"/>
            <w:vAlign w:val="center"/>
          </w:tcPr>
          <w:p w:rsidR="00822946" w:rsidRDefault="004B3025">
            <w:pPr>
              <w:spacing w:line="360"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大写：</w:t>
            </w:r>
            <w:r>
              <w:rPr>
                <w:rFonts w:ascii="仿宋" w:eastAsia="仿宋" w:hAnsi="仿宋" w:hint="eastAsia"/>
                <w:color w:val="000000" w:themeColor="text1"/>
                <w:sz w:val="24"/>
                <w:szCs w:val="24"/>
              </w:rPr>
              <w:t xml:space="preserve">               </w:t>
            </w:r>
            <w:r>
              <w:rPr>
                <w:rFonts w:ascii="仿宋" w:eastAsia="仿宋" w:hAnsi="仿宋" w:hint="eastAsia"/>
                <w:color w:val="000000" w:themeColor="text1"/>
                <w:sz w:val="24"/>
                <w:szCs w:val="24"/>
              </w:rPr>
              <w:t>元（小写：￥</w:t>
            </w:r>
            <w:r>
              <w:rPr>
                <w:rFonts w:ascii="仿宋" w:eastAsia="仿宋" w:hAnsi="仿宋" w:hint="eastAsia"/>
                <w:color w:val="000000" w:themeColor="text1"/>
                <w:sz w:val="24"/>
                <w:szCs w:val="24"/>
              </w:rPr>
              <w:t xml:space="preserve">      </w:t>
            </w:r>
            <w:r>
              <w:rPr>
                <w:rFonts w:ascii="仿宋" w:eastAsia="仿宋" w:hAnsi="仿宋" w:hint="eastAsia"/>
                <w:color w:val="000000" w:themeColor="text1"/>
                <w:sz w:val="24"/>
                <w:szCs w:val="24"/>
              </w:rPr>
              <w:t>元）</w:t>
            </w:r>
          </w:p>
        </w:tc>
      </w:tr>
    </w:tbl>
    <w:p w:rsidR="00822946" w:rsidRDefault="004B3025">
      <w:pPr>
        <w:spacing w:line="360" w:lineRule="auto"/>
        <w:rPr>
          <w:rFonts w:ascii="仿宋" w:eastAsia="仿宋" w:hAnsi="仿宋"/>
          <w:b/>
          <w:color w:val="000000" w:themeColor="text1"/>
          <w:sz w:val="24"/>
        </w:rPr>
      </w:pPr>
      <w:r>
        <w:rPr>
          <w:rFonts w:ascii="仿宋" w:eastAsia="仿宋" w:hAnsi="仿宋" w:hint="eastAsia"/>
          <w:b/>
          <w:color w:val="000000" w:themeColor="text1"/>
          <w:sz w:val="24"/>
        </w:rPr>
        <w:t>注：</w:t>
      </w:r>
    </w:p>
    <w:p w:rsidR="00822946" w:rsidRDefault="004B3025">
      <w:pPr>
        <w:spacing w:line="360" w:lineRule="auto"/>
        <w:rPr>
          <w:rFonts w:ascii="仿宋" w:eastAsia="仿宋" w:hAnsi="仿宋"/>
          <w:color w:val="000000" w:themeColor="text1"/>
          <w:sz w:val="24"/>
        </w:rPr>
      </w:pPr>
      <w:r>
        <w:rPr>
          <w:rFonts w:ascii="仿宋" w:eastAsia="仿宋" w:hAnsi="仿宋" w:hint="eastAsia"/>
          <w:color w:val="000000" w:themeColor="text1"/>
          <w:sz w:val="24"/>
        </w:rPr>
        <w:t>1</w:t>
      </w:r>
      <w:r>
        <w:rPr>
          <w:rFonts w:ascii="仿宋" w:eastAsia="仿宋" w:hAnsi="仿宋"/>
          <w:color w:val="000000" w:themeColor="text1"/>
          <w:sz w:val="24"/>
        </w:rPr>
        <w:t>.</w:t>
      </w:r>
      <w:r>
        <w:rPr>
          <w:rFonts w:ascii="仿宋" w:eastAsia="仿宋" w:hAnsi="仿宋" w:hint="eastAsia"/>
          <w:color w:val="000000" w:themeColor="text1"/>
          <w:sz w:val="24"/>
        </w:rPr>
        <w:t>年采购预算为预估值，具体采购金额根据医院实际需求确定。</w:t>
      </w:r>
    </w:p>
    <w:p w:rsidR="00822946" w:rsidRDefault="004B3025">
      <w:pPr>
        <w:spacing w:line="360" w:lineRule="auto"/>
        <w:rPr>
          <w:rFonts w:ascii="仿宋" w:eastAsia="仿宋" w:hAnsi="仿宋"/>
          <w:b/>
          <w:color w:val="000000" w:themeColor="text1"/>
          <w:sz w:val="24"/>
        </w:rPr>
      </w:pPr>
      <w:r>
        <w:rPr>
          <w:rFonts w:ascii="仿宋" w:eastAsia="仿宋" w:hAnsi="仿宋" w:hint="eastAsia"/>
          <w:color w:val="000000" w:themeColor="text1"/>
          <w:sz w:val="24"/>
        </w:rPr>
        <w:t>2</w:t>
      </w:r>
      <w:r>
        <w:rPr>
          <w:rFonts w:ascii="仿宋" w:eastAsia="仿宋" w:hAnsi="仿宋"/>
          <w:color w:val="000000" w:themeColor="text1"/>
          <w:sz w:val="24"/>
        </w:rPr>
        <w:t>.</w:t>
      </w:r>
      <w:r>
        <w:rPr>
          <w:rFonts w:ascii="仿宋" w:eastAsia="仿宋" w:hAnsi="仿宋"/>
          <w:b/>
          <w:color w:val="000000" w:themeColor="text1"/>
          <w:sz w:val="24"/>
        </w:rPr>
        <w:t>投标总价</w:t>
      </w:r>
      <w:r>
        <w:rPr>
          <w:rFonts w:ascii="仿宋" w:eastAsia="仿宋" w:hAnsi="仿宋" w:hint="eastAsia"/>
          <w:b/>
          <w:color w:val="000000" w:themeColor="text1"/>
          <w:sz w:val="24"/>
        </w:rPr>
        <w:t>报价不能超预算金额，超过预算作无效标处理。</w:t>
      </w:r>
    </w:p>
    <w:p w:rsidR="00822946" w:rsidRDefault="004B3025">
      <w:pPr>
        <w:spacing w:line="360" w:lineRule="auto"/>
        <w:rPr>
          <w:rFonts w:ascii="仿宋" w:eastAsia="仿宋" w:hAnsi="仿宋"/>
          <w:color w:val="000000" w:themeColor="text1"/>
          <w:sz w:val="24"/>
        </w:rPr>
      </w:pPr>
      <w:r>
        <w:rPr>
          <w:rFonts w:ascii="仿宋" w:eastAsia="仿宋" w:hAnsi="仿宋"/>
          <w:color w:val="000000" w:themeColor="text1"/>
          <w:sz w:val="24"/>
        </w:rPr>
        <w:t>3</w:t>
      </w:r>
      <w:r>
        <w:rPr>
          <w:rFonts w:ascii="仿宋" w:eastAsia="仿宋" w:hAnsi="仿宋" w:hint="eastAsia"/>
          <w:color w:val="000000" w:themeColor="text1"/>
          <w:sz w:val="24"/>
        </w:rPr>
        <w:t>．在协议中所执行的价格必须与中标价格一致，在协议执行期内不得随意变更；</w:t>
      </w:r>
    </w:p>
    <w:p w:rsidR="00822946" w:rsidRDefault="004B3025">
      <w:pPr>
        <w:spacing w:line="360" w:lineRule="auto"/>
        <w:rPr>
          <w:rFonts w:ascii="仿宋" w:eastAsia="仿宋" w:hAnsi="仿宋"/>
          <w:color w:val="000000" w:themeColor="text1"/>
          <w:sz w:val="24"/>
        </w:rPr>
      </w:pPr>
      <w:r>
        <w:rPr>
          <w:rFonts w:ascii="仿宋" w:eastAsia="仿宋" w:hAnsi="仿宋"/>
          <w:color w:val="000000" w:themeColor="text1"/>
          <w:sz w:val="24"/>
        </w:rPr>
        <w:t>4</w:t>
      </w:r>
      <w:r>
        <w:rPr>
          <w:rFonts w:ascii="仿宋" w:eastAsia="仿宋" w:hAnsi="仿宋" w:hint="eastAsia"/>
          <w:color w:val="000000" w:themeColor="text1"/>
          <w:sz w:val="24"/>
        </w:rPr>
        <w:t>．报价一经涂改，应在涂改处加盖单位公章或者由法定代表人或授权委托人签字或盖章，否则其投标作无效标处理。</w:t>
      </w:r>
    </w:p>
    <w:p w:rsidR="00822946" w:rsidRDefault="004B3025">
      <w:pPr>
        <w:spacing w:line="360" w:lineRule="auto"/>
        <w:rPr>
          <w:rFonts w:ascii="仿宋" w:eastAsia="仿宋" w:hAnsi="仿宋"/>
          <w:color w:val="000000" w:themeColor="text1"/>
          <w:sz w:val="24"/>
        </w:rPr>
      </w:pPr>
      <w:r>
        <w:rPr>
          <w:rFonts w:ascii="仿宋" w:eastAsia="仿宋" w:hAnsi="仿宋"/>
          <w:color w:val="000000" w:themeColor="text1"/>
          <w:sz w:val="24"/>
        </w:rPr>
        <w:t>5</w:t>
      </w:r>
      <w:r>
        <w:rPr>
          <w:rFonts w:ascii="仿宋" w:eastAsia="仿宋" w:hAnsi="仿宋" w:hint="eastAsia"/>
          <w:color w:val="000000" w:themeColor="text1"/>
          <w:sz w:val="24"/>
        </w:rPr>
        <w:t>.</w:t>
      </w:r>
      <w:r>
        <w:rPr>
          <w:rFonts w:ascii="仿宋" w:eastAsia="仿宋" w:hAnsi="仿宋" w:hint="eastAsia"/>
          <w:color w:val="000000" w:themeColor="text1"/>
          <w:sz w:val="24"/>
        </w:rPr>
        <w:t>招标人不接受此表中有</w:t>
      </w:r>
      <w:r>
        <w:rPr>
          <w:rFonts w:ascii="仿宋" w:eastAsia="仿宋" w:hAnsi="仿宋" w:hint="eastAsia"/>
          <w:color w:val="000000" w:themeColor="text1"/>
          <w:sz w:val="24"/>
        </w:rPr>
        <w:t>2</w:t>
      </w:r>
      <w:r>
        <w:rPr>
          <w:rFonts w:ascii="仿宋" w:eastAsia="仿宋" w:hAnsi="仿宋" w:hint="eastAsia"/>
          <w:color w:val="000000" w:themeColor="text1"/>
          <w:sz w:val="24"/>
        </w:rPr>
        <w:t>个</w:t>
      </w:r>
      <w:r>
        <w:rPr>
          <w:rFonts w:ascii="仿宋" w:eastAsia="仿宋" w:hAnsi="仿宋" w:hint="eastAsia"/>
          <w:color w:val="000000" w:themeColor="text1"/>
          <w:sz w:val="24"/>
        </w:rPr>
        <w:t>(</w:t>
      </w:r>
      <w:r>
        <w:rPr>
          <w:rFonts w:ascii="仿宋" w:eastAsia="仿宋" w:hAnsi="仿宋" w:hint="eastAsia"/>
          <w:color w:val="000000" w:themeColor="text1"/>
          <w:sz w:val="24"/>
        </w:rPr>
        <w:t>含</w:t>
      </w:r>
      <w:r>
        <w:rPr>
          <w:rFonts w:ascii="仿宋" w:eastAsia="仿宋" w:hAnsi="仿宋" w:hint="eastAsia"/>
          <w:color w:val="000000" w:themeColor="text1"/>
          <w:sz w:val="24"/>
        </w:rPr>
        <w:t>)</w:t>
      </w:r>
      <w:r>
        <w:rPr>
          <w:rFonts w:ascii="仿宋" w:eastAsia="仿宋" w:hAnsi="仿宋" w:hint="eastAsia"/>
          <w:color w:val="000000" w:themeColor="text1"/>
          <w:sz w:val="24"/>
        </w:rPr>
        <w:t>以上的报价或方案，若投标人在此表中有</w:t>
      </w:r>
      <w:r>
        <w:rPr>
          <w:rFonts w:ascii="仿宋" w:eastAsia="仿宋" w:hAnsi="仿宋" w:hint="eastAsia"/>
          <w:color w:val="000000" w:themeColor="text1"/>
          <w:sz w:val="24"/>
        </w:rPr>
        <w:t>2</w:t>
      </w:r>
      <w:r>
        <w:rPr>
          <w:rFonts w:ascii="仿宋" w:eastAsia="仿宋" w:hAnsi="仿宋" w:hint="eastAsia"/>
          <w:color w:val="000000" w:themeColor="text1"/>
          <w:sz w:val="24"/>
        </w:rPr>
        <w:t>个（含）以上的报价或方案，其投标作无效投标处理。</w:t>
      </w:r>
      <w:r>
        <w:rPr>
          <w:rFonts w:ascii="仿宋" w:eastAsia="仿宋" w:hAnsi="仿宋"/>
          <w:color w:val="000000" w:themeColor="text1"/>
          <w:sz w:val="24"/>
        </w:rPr>
        <w:t xml:space="preserve"> </w:t>
      </w:r>
    </w:p>
    <w:p w:rsidR="00822946" w:rsidRDefault="004B3025">
      <w:pPr>
        <w:spacing w:line="400" w:lineRule="exact"/>
        <w:rPr>
          <w:rFonts w:ascii="仿宋" w:eastAsia="仿宋" w:hAnsi="仿宋"/>
          <w:color w:val="000000" w:themeColor="text1"/>
          <w:sz w:val="24"/>
        </w:rPr>
      </w:pPr>
      <w:r>
        <w:rPr>
          <w:rFonts w:ascii="仿宋" w:eastAsia="仿宋" w:hAnsi="仿宋"/>
          <w:color w:val="000000" w:themeColor="text1"/>
          <w:sz w:val="24"/>
        </w:rPr>
        <w:t>6</w:t>
      </w:r>
      <w:r>
        <w:rPr>
          <w:rFonts w:ascii="仿宋" w:eastAsia="仿宋" w:hAnsi="仿宋" w:hint="eastAsia"/>
          <w:color w:val="000000" w:themeColor="text1"/>
          <w:sz w:val="24"/>
        </w:rPr>
        <w:t>.</w:t>
      </w:r>
      <w:r>
        <w:rPr>
          <w:rFonts w:ascii="仿宋" w:eastAsia="仿宋" w:hAnsi="仿宋" w:hint="eastAsia"/>
          <w:color w:val="000000" w:themeColor="text1"/>
          <w:sz w:val="24"/>
        </w:rPr>
        <w:t>投标人需按本表格式填写，如无对应内容，则填写：“无或</w:t>
      </w:r>
      <w:r>
        <w:rPr>
          <w:rFonts w:ascii="仿宋" w:eastAsia="仿宋" w:hAnsi="仿宋" w:hint="eastAsia"/>
          <w:color w:val="000000" w:themeColor="text1"/>
          <w:sz w:val="24"/>
        </w:rPr>
        <w:t>/</w:t>
      </w:r>
      <w:r>
        <w:rPr>
          <w:rFonts w:ascii="仿宋" w:eastAsia="仿宋" w:hAnsi="仿宋" w:hint="eastAsia"/>
          <w:color w:val="000000" w:themeColor="text1"/>
          <w:sz w:val="24"/>
        </w:rPr>
        <w:t>”。</w:t>
      </w:r>
    </w:p>
    <w:p w:rsidR="00822946" w:rsidRDefault="004B3025">
      <w:pPr>
        <w:spacing w:line="400" w:lineRule="exact"/>
        <w:rPr>
          <w:rFonts w:ascii="仿宋" w:eastAsia="仿宋" w:hAnsi="仿宋"/>
          <w:color w:val="000000" w:themeColor="text1"/>
          <w:sz w:val="24"/>
        </w:rPr>
      </w:pPr>
      <w:r>
        <w:rPr>
          <w:rFonts w:ascii="仿宋" w:eastAsia="仿宋" w:hAnsi="仿宋"/>
          <w:color w:val="000000" w:themeColor="text1"/>
          <w:sz w:val="24"/>
        </w:rPr>
        <w:t>7</w:t>
      </w:r>
      <w:r>
        <w:rPr>
          <w:rFonts w:ascii="仿宋" w:eastAsia="仿宋" w:hAnsi="仿宋" w:hint="eastAsia"/>
          <w:color w:val="000000" w:themeColor="text1"/>
          <w:sz w:val="24"/>
        </w:rPr>
        <w:t>.</w:t>
      </w:r>
      <w:r>
        <w:rPr>
          <w:rFonts w:ascii="仿宋" w:eastAsia="仿宋" w:hAnsi="仿宋" w:hint="eastAsia"/>
          <w:color w:val="000000" w:themeColor="text1"/>
          <w:sz w:val="24"/>
        </w:rPr>
        <w:t>有关本项目实施所涉及的一切费用均计入报价。</w:t>
      </w:r>
    </w:p>
    <w:p w:rsidR="00822946" w:rsidRDefault="00822946">
      <w:pPr>
        <w:spacing w:line="360" w:lineRule="auto"/>
        <w:rPr>
          <w:rFonts w:ascii="仿宋" w:eastAsia="仿宋" w:hAnsi="仿宋"/>
          <w:color w:val="000000" w:themeColor="text1"/>
          <w:sz w:val="24"/>
        </w:rPr>
      </w:pPr>
    </w:p>
    <w:p w:rsidR="00822946" w:rsidRDefault="004B3025">
      <w:pPr>
        <w:spacing w:line="360" w:lineRule="auto"/>
        <w:rPr>
          <w:rFonts w:ascii="仿宋" w:eastAsia="仿宋" w:hAnsi="仿宋"/>
          <w:color w:val="000000" w:themeColor="text1"/>
          <w:sz w:val="24"/>
        </w:rPr>
      </w:pPr>
      <w:r>
        <w:rPr>
          <w:rFonts w:ascii="仿宋" w:eastAsia="仿宋" w:hAnsi="仿宋" w:hint="eastAsia"/>
          <w:color w:val="000000" w:themeColor="text1"/>
          <w:sz w:val="24"/>
        </w:rPr>
        <w:t>投</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标</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人（盖章）：</w:t>
      </w:r>
      <w:r>
        <w:rPr>
          <w:rFonts w:ascii="仿宋" w:eastAsia="仿宋" w:hAnsi="仿宋" w:hint="eastAsia"/>
          <w:color w:val="000000" w:themeColor="text1"/>
          <w:sz w:val="24"/>
        </w:rPr>
        <w:t xml:space="preserve"> </w:t>
      </w:r>
    </w:p>
    <w:p w:rsidR="00822946" w:rsidRDefault="004B3025">
      <w:pPr>
        <w:spacing w:line="360" w:lineRule="auto"/>
        <w:rPr>
          <w:rFonts w:ascii="仿宋" w:eastAsia="仿宋" w:hAnsi="仿宋"/>
          <w:color w:val="000000" w:themeColor="text1"/>
          <w:sz w:val="24"/>
        </w:rPr>
      </w:pPr>
      <w:r>
        <w:rPr>
          <w:rFonts w:ascii="仿宋" w:eastAsia="仿宋" w:hAnsi="仿宋" w:hint="eastAsia"/>
          <w:color w:val="000000" w:themeColor="text1"/>
          <w:sz w:val="24"/>
        </w:rPr>
        <w:t>法定代表人（签字或盖章）：</w:t>
      </w:r>
    </w:p>
    <w:p w:rsidR="00822946" w:rsidRDefault="004B3025">
      <w:pPr>
        <w:spacing w:line="360" w:lineRule="auto"/>
        <w:rPr>
          <w:rFonts w:ascii="仿宋" w:eastAsia="仿宋" w:hAnsi="仿宋"/>
          <w:color w:val="000000" w:themeColor="text1"/>
          <w:sz w:val="24"/>
        </w:rPr>
      </w:pPr>
      <w:r>
        <w:rPr>
          <w:rFonts w:ascii="仿宋" w:eastAsia="仿宋" w:hAnsi="仿宋" w:hint="eastAsia"/>
          <w:color w:val="000000" w:themeColor="text1"/>
          <w:sz w:val="24"/>
        </w:rPr>
        <w:t>日期：</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年</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月</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日</w:t>
      </w:r>
    </w:p>
    <w:p w:rsidR="00822946" w:rsidRDefault="00822946">
      <w:pPr>
        <w:pStyle w:val="31"/>
        <w:spacing w:line="360" w:lineRule="auto"/>
        <w:ind w:leftChars="0" w:left="0"/>
        <w:rPr>
          <w:rFonts w:ascii="仿宋" w:eastAsia="仿宋" w:hAnsi="仿宋"/>
          <w:bCs/>
          <w:color w:val="000000" w:themeColor="text1"/>
          <w:sz w:val="24"/>
          <w:szCs w:val="24"/>
        </w:rPr>
      </w:pPr>
    </w:p>
    <w:p w:rsidR="00822946" w:rsidRDefault="00822946">
      <w:pPr>
        <w:pStyle w:val="31"/>
        <w:spacing w:line="360" w:lineRule="auto"/>
        <w:ind w:leftChars="0" w:left="0"/>
        <w:rPr>
          <w:rFonts w:ascii="仿宋" w:eastAsia="仿宋" w:hAnsi="仿宋"/>
          <w:bCs/>
          <w:color w:val="000000" w:themeColor="text1"/>
          <w:sz w:val="24"/>
          <w:szCs w:val="24"/>
        </w:rPr>
      </w:pPr>
    </w:p>
    <w:p w:rsidR="00822946" w:rsidRDefault="004B3025">
      <w:pPr>
        <w:pStyle w:val="31"/>
        <w:spacing w:line="360" w:lineRule="auto"/>
        <w:ind w:leftChars="0" w:left="0"/>
        <w:rPr>
          <w:rFonts w:ascii="仿宋" w:eastAsia="仿宋" w:hAnsi="仿宋"/>
          <w:bCs/>
          <w:color w:val="000000" w:themeColor="text1"/>
          <w:sz w:val="24"/>
          <w:szCs w:val="24"/>
        </w:rPr>
      </w:pPr>
      <w:r>
        <w:rPr>
          <w:rFonts w:ascii="仿宋" w:eastAsia="仿宋" w:hAnsi="仿宋" w:hint="eastAsia"/>
          <w:bCs/>
          <w:color w:val="000000" w:themeColor="text1"/>
          <w:sz w:val="24"/>
          <w:szCs w:val="24"/>
        </w:rPr>
        <w:lastRenderedPageBreak/>
        <w:t>附表</w:t>
      </w:r>
      <w:r>
        <w:rPr>
          <w:rFonts w:ascii="仿宋" w:eastAsia="仿宋" w:hAnsi="仿宋"/>
          <w:bCs/>
          <w:color w:val="000000" w:themeColor="text1"/>
          <w:sz w:val="24"/>
          <w:szCs w:val="24"/>
        </w:rPr>
        <w:t>9</w:t>
      </w:r>
      <w:r>
        <w:rPr>
          <w:rFonts w:ascii="仿宋" w:eastAsia="仿宋" w:hAnsi="仿宋" w:hint="eastAsia"/>
          <w:bCs/>
          <w:color w:val="000000" w:themeColor="text1"/>
          <w:sz w:val="24"/>
          <w:szCs w:val="24"/>
        </w:rPr>
        <w:t>：</w:t>
      </w:r>
    </w:p>
    <w:p w:rsidR="00822946" w:rsidRDefault="004B3025">
      <w:pPr>
        <w:spacing w:line="360" w:lineRule="auto"/>
        <w:ind w:firstLineChars="150" w:firstLine="482"/>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投标承诺书</w:t>
      </w:r>
      <w:r>
        <w:rPr>
          <w:rFonts w:ascii="仿宋" w:eastAsia="仿宋" w:hAnsi="仿宋" w:hint="eastAsia"/>
          <w:b/>
          <w:bCs/>
          <w:color w:val="000000" w:themeColor="text1"/>
          <w:sz w:val="32"/>
          <w:szCs w:val="32"/>
        </w:rPr>
        <w:t>（格式）</w:t>
      </w:r>
    </w:p>
    <w:p w:rsidR="00822946" w:rsidRDefault="004B3025">
      <w:pPr>
        <w:pStyle w:val="31"/>
        <w:spacing w:line="360" w:lineRule="auto"/>
        <w:ind w:leftChars="0" w:left="0"/>
        <w:rPr>
          <w:rFonts w:ascii="仿宋" w:eastAsia="仿宋" w:hAnsi="仿宋"/>
          <w:bCs/>
          <w:color w:val="000000" w:themeColor="text1"/>
          <w:sz w:val="24"/>
        </w:rPr>
      </w:pPr>
      <w:r>
        <w:rPr>
          <w:rFonts w:ascii="仿宋" w:eastAsia="仿宋" w:hAnsi="仿宋"/>
          <w:bCs/>
          <w:color w:val="000000" w:themeColor="text1"/>
          <w:sz w:val="24"/>
        </w:rPr>
        <w:t>致</w:t>
      </w:r>
      <w:r>
        <w:rPr>
          <w:rFonts w:ascii="仿宋" w:eastAsia="仿宋" w:hAnsi="仿宋" w:hint="eastAsia"/>
          <w:bCs/>
          <w:color w:val="000000" w:themeColor="text1"/>
          <w:sz w:val="24"/>
        </w:rPr>
        <w:t>：</w:t>
      </w:r>
      <w:r>
        <w:rPr>
          <w:rFonts w:ascii="仿宋" w:eastAsia="仿宋" w:hAnsi="仿宋"/>
          <w:bCs/>
          <w:color w:val="000000" w:themeColor="text1"/>
          <w:sz w:val="24"/>
        </w:rPr>
        <w:t>绍兴市中医院</w:t>
      </w:r>
    </w:p>
    <w:p w:rsidR="00822946" w:rsidRDefault="004B3025">
      <w:pPr>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针对本招标项目，本单位自愿参加</w:t>
      </w:r>
      <w:r>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rPr>
        <w:t>项目的投标：</w:t>
      </w:r>
    </w:p>
    <w:p w:rsidR="00822946" w:rsidRDefault="004B3025">
      <w:pPr>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 xml:space="preserve">1. </w:t>
      </w:r>
      <w:r>
        <w:rPr>
          <w:rFonts w:ascii="仿宋" w:eastAsia="仿宋" w:hAnsi="仿宋" w:hint="eastAsia"/>
          <w:color w:val="000000" w:themeColor="text1"/>
          <w:sz w:val="24"/>
        </w:rPr>
        <w:t>严格遵守《中华人民共和国民法典》等相关法律规定，自觉履行相关权利及义务。</w:t>
      </w:r>
    </w:p>
    <w:p w:rsidR="00822946" w:rsidRDefault="004B3025">
      <w:pPr>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 xml:space="preserve">2. </w:t>
      </w:r>
      <w:r>
        <w:rPr>
          <w:rFonts w:ascii="仿宋" w:eastAsia="仿宋" w:hAnsi="仿宋" w:hint="eastAsia"/>
          <w:color w:val="000000" w:themeColor="text1"/>
          <w:sz w:val="24"/>
        </w:rPr>
        <w:t>同意此次招标文件中的各项内容。保证在本次招标项目中所提供的资料全部真实和合法。</w:t>
      </w:r>
    </w:p>
    <w:p w:rsidR="00822946" w:rsidRDefault="004B3025">
      <w:pPr>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3</w:t>
      </w:r>
      <w:r>
        <w:rPr>
          <w:rFonts w:ascii="仿宋" w:eastAsia="仿宋" w:hAnsi="仿宋" w:hint="eastAsia"/>
          <w:color w:val="000000" w:themeColor="text1"/>
          <w:sz w:val="24"/>
        </w:rPr>
        <w:t>．本公司所投标项填列的技术参数、配置、服务、数量等相关内容都是真实、准确的。</w:t>
      </w:r>
    </w:p>
    <w:p w:rsidR="00822946" w:rsidRDefault="004B3025">
      <w:pPr>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4</w:t>
      </w:r>
      <w:r>
        <w:rPr>
          <w:rFonts w:ascii="仿宋" w:eastAsia="仿宋" w:hAnsi="仿宋" w:hint="eastAsia"/>
          <w:color w:val="000000" w:themeColor="text1"/>
          <w:sz w:val="24"/>
        </w:rPr>
        <w:t>．项目负责人到位率不低于</w:t>
      </w:r>
      <w:r>
        <w:rPr>
          <w:rFonts w:ascii="仿宋" w:eastAsia="仿宋" w:hAnsi="仿宋" w:hint="eastAsia"/>
          <w:color w:val="000000" w:themeColor="text1"/>
          <w:sz w:val="24"/>
          <w:u w:val="single"/>
        </w:rPr>
        <w:t xml:space="preserve">   </w:t>
      </w:r>
      <w:r>
        <w:rPr>
          <w:rFonts w:ascii="仿宋" w:eastAsia="仿宋" w:hAnsi="仿宋" w:hint="eastAsia"/>
          <w:b/>
          <w:color w:val="000000" w:themeColor="text1"/>
          <w:sz w:val="24"/>
          <w:u w:val="single"/>
        </w:rPr>
        <w:t xml:space="preserve">   %</w:t>
      </w:r>
      <w:r>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rPr>
        <w:t>。</w:t>
      </w:r>
    </w:p>
    <w:p w:rsidR="00822946" w:rsidRDefault="004B3025">
      <w:pPr>
        <w:autoSpaceDE w:val="0"/>
        <w:autoSpaceDN w:val="0"/>
        <w:adjustRightInd w:val="0"/>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5</w:t>
      </w:r>
      <w:r>
        <w:rPr>
          <w:rFonts w:ascii="仿宋" w:eastAsia="仿宋" w:hAnsi="仿宋" w:hint="eastAsia"/>
          <w:color w:val="000000" w:themeColor="text1"/>
          <w:sz w:val="24"/>
        </w:rPr>
        <w:t>．同意提供贵方可能要求的与投标有关的一切数据或资料等。</w:t>
      </w:r>
    </w:p>
    <w:p w:rsidR="00822946" w:rsidRDefault="004B3025">
      <w:pPr>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6</w:t>
      </w:r>
      <w:r>
        <w:rPr>
          <w:rFonts w:ascii="仿宋" w:eastAsia="仿宋" w:hAnsi="仿宋" w:hint="eastAsia"/>
          <w:color w:val="000000" w:themeColor="text1"/>
          <w:sz w:val="24"/>
        </w:rPr>
        <w:t>．本公司保证绝不采取不正当手段诋毁排挤其他投标人。</w:t>
      </w:r>
    </w:p>
    <w:p w:rsidR="00822946" w:rsidRDefault="004B3025">
      <w:pPr>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7</w:t>
      </w:r>
      <w:r>
        <w:rPr>
          <w:rFonts w:ascii="仿宋" w:eastAsia="仿宋" w:hAnsi="仿宋" w:hint="eastAsia"/>
          <w:color w:val="000000" w:themeColor="text1"/>
          <w:sz w:val="24"/>
        </w:rPr>
        <w:t>．本公司保证绝不向招标人、招标单位有关工作人员提供不正当利益</w:t>
      </w:r>
      <w:r>
        <w:rPr>
          <w:rFonts w:ascii="仿宋" w:eastAsia="仿宋" w:hAnsi="仿宋" w:hint="eastAsia"/>
          <w:color w:val="000000" w:themeColor="text1"/>
          <w:sz w:val="24"/>
        </w:rPr>
        <w:t>,</w:t>
      </w:r>
      <w:r>
        <w:rPr>
          <w:rFonts w:ascii="仿宋" w:eastAsia="仿宋" w:hAnsi="仿宋" w:hint="eastAsia"/>
          <w:color w:val="000000" w:themeColor="text1"/>
          <w:sz w:val="24"/>
        </w:rPr>
        <w:t>以影响采购结果的公正性。</w:t>
      </w:r>
    </w:p>
    <w:p w:rsidR="00822946" w:rsidRDefault="004B3025">
      <w:pPr>
        <w:autoSpaceDE w:val="0"/>
        <w:autoSpaceDN w:val="0"/>
        <w:adjustRightInd w:val="0"/>
        <w:spacing w:line="360" w:lineRule="auto"/>
        <w:ind w:firstLine="480"/>
        <w:rPr>
          <w:rFonts w:ascii="仿宋" w:eastAsia="仿宋" w:hAnsi="仿宋"/>
          <w:color w:val="000000" w:themeColor="text1"/>
          <w:sz w:val="24"/>
        </w:rPr>
      </w:pPr>
      <w:r>
        <w:rPr>
          <w:rFonts w:ascii="仿宋" w:eastAsia="仿宋" w:hAnsi="仿宋" w:hint="eastAsia"/>
          <w:color w:val="000000" w:themeColor="text1"/>
          <w:sz w:val="24"/>
        </w:rPr>
        <w:t xml:space="preserve">8. </w:t>
      </w:r>
      <w:r>
        <w:rPr>
          <w:rFonts w:ascii="仿宋" w:eastAsia="仿宋" w:hAnsi="仿宋" w:hint="eastAsia"/>
          <w:color w:val="000000" w:themeColor="text1"/>
          <w:sz w:val="24"/>
        </w:rPr>
        <w:t>如果中标，我单位将按照招标文件的具体规定与贵公司签订合同书，并且严格履行合同义务，如在合同执行过程中出现违约行为，愿承担违约责任。</w:t>
      </w:r>
    </w:p>
    <w:p w:rsidR="00822946" w:rsidRDefault="004B3025">
      <w:pPr>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如有违反以上承诺</w:t>
      </w:r>
      <w:r>
        <w:rPr>
          <w:rFonts w:ascii="仿宋" w:eastAsia="仿宋" w:hAnsi="仿宋" w:hint="eastAsia"/>
          <w:color w:val="000000" w:themeColor="text1"/>
          <w:sz w:val="24"/>
        </w:rPr>
        <w:t>,</w:t>
      </w:r>
      <w:r>
        <w:rPr>
          <w:rFonts w:ascii="仿宋" w:eastAsia="仿宋" w:hAnsi="仿宋" w:hint="eastAsia"/>
          <w:color w:val="000000" w:themeColor="text1"/>
          <w:sz w:val="24"/>
        </w:rPr>
        <w:t>本公司愿意接受招标人对投标文件作无效的处理</w:t>
      </w:r>
      <w:r>
        <w:rPr>
          <w:rFonts w:ascii="仿宋" w:eastAsia="仿宋" w:hAnsi="仿宋" w:hint="eastAsia"/>
          <w:color w:val="000000" w:themeColor="text1"/>
          <w:sz w:val="24"/>
        </w:rPr>
        <w:t>,</w:t>
      </w:r>
      <w:r>
        <w:rPr>
          <w:rFonts w:ascii="仿宋" w:eastAsia="仿宋" w:hAnsi="仿宋" w:hint="eastAsia"/>
          <w:color w:val="000000" w:themeColor="text1"/>
          <w:sz w:val="24"/>
        </w:rPr>
        <w:t>并承担相关的一切责任及后果。</w:t>
      </w:r>
    </w:p>
    <w:p w:rsidR="00822946" w:rsidRDefault="00822946">
      <w:pPr>
        <w:spacing w:line="360" w:lineRule="auto"/>
        <w:rPr>
          <w:rFonts w:ascii="仿宋" w:eastAsia="仿宋" w:hAnsi="仿宋"/>
          <w:color w:val="000000" w:themeColor="text1"/>
          <w:sz w:val="24"/>
          <w:u w:val="single"/>
        </w:rPr>
      </w:pPr>
    </w:p>
    <w:p w:rsidR="00822946" w:rsidRDefault="00822946">
      <w:pPr>
        <w:spacing w:line="360" w:lineRule="auto"/>
        <w:rPr>
          <w:rFonts w:ascii="仿宋" w:eastAsia="仿宋" w:hAnsi="仿宋"/>
          <w:color w:val="000000" w:themeColor="text1"/>
          <w:sz w:val="24"/>
          <w:u w:val="single"/>
        </w:rPr>
      </w:pPr>
    </w:p>
    <w:p w:rsidR="00822946" w:rsidRDefault="00822946">
      <w:pPr>
        <w:spacing w:line="360" w:lineRule="auto"/>
        <w:rPr>
          <w:rFonts w:ascii="仿宋" w:eastAsia="仿宋" w:hAnsi="仿宋"/>
          <w:color w:val="000000" w:themeColor="text1"/>
          <w:sz w:val="24"/>
          <w:u w:val="single"/>
        </w:rPr>
      </w:pPr>
    </w:p>
    <w:p w:rsidR="00822946" w:rsidRDefault="00822946">
      <w:pPr>
        <w:spacing w:line="360" w:lineRule="auto"/>
        <w:rPr>
          <w:rFonts w:ascii="仿宋" w:eastAsia="仿宋" w:hAnsi="仿宋"/>
          <w:color w:val="000000" w:themeColor="text1"/>
          <w:sz w:val="24"/>
          <w:u w:val="single"/>
        </w:rPr>
      </w:pPr>
    </w:p>
    <w:p w:rsidR="00822946" w:rsidRDefault="00822946">
      <w:pPr>
        <w:spacing w:line="360" w:lineRule="auto"/>
        <w:rPr>
          <w:rFonts w:ascii="仿宋" w:eastAsia="仿宋" w:hAnsi="仿宋"/>
          <w:color w:val="000000" w:themeColor="text1"/>
          <w:sz w:val="24"/>
        </w:rPr>
      </w:pPr>
    </w:p>
    <w:p w:rsidR="00822946" w:rsidRDefault="004B3025">
      <w:pPr>
        <w:autoSpaceDE w:val="0"/>
        <w:autoSpaceDN w:val="0"/>
        <w:spacing w:line="360" w:lineRule="auto"/>
        <w:ind w:firstLineChars="1900" w:firstLine="4560"/>
        <w:rPr>
          <w:rFonts w:ascii="仿宋" w:eastAsia="仿宋" w:hAnsi="仿宋" w:cs="仿宋_GB2312"/>
          <w:color w:val="000000" w:themeColor="text1"/>
          <w:sz w:val="24"/>
        </w:rPr>
      </w:pPr>
      <w:r>
        <w:rPr>
          <w:rFonts w:ascii="仿宋" w:eastAsia="仿宋" w:hAnsi="仿宋" w:cs="仿宋_GB2312" w:hint="eastAsia"/>
          <w:color w:val="000000" w:themeColor="text1"/>
          <w:sz w:val="24"/>
        </w:rPr>
        <w:t>投标人名称（公章）：</w:t>
      </w:r>
      <w:r>
        <w:rPr>
          <w:rFonts w:ascii="仿宋" w:eastAsia="仿宋" w:hAnsi="仿宋" w:cs="仿宋_GB2312" w:hint="eastAsia"/>
          <w:color w:val="000000" w:themeColor="text1"/>
          <w:sz w:val="24"/>
        </w:rPr>
        <w:t xml:space="preserve">                       </w:t>
      </w:r>
    </w:p>
    <w:p w:rsidR="00822946" w:rsidRDefault="004B3025">
      <w:pPr>
        <w:autoSpaceDE w:val="0"/>
        <w:autoSpaceDN w:val="0"/>
        <w:spacing w:line="360" w:lineRule="auto"/>
        <w:rPr>
          <w:rFonts w:ascii="仿宋" w:eastAsia="仿宋" w:hAnsi="仿宋" w:cs="仿宋_GB2312"/>
          <w:color w:val="000000" w:themeColor="text1"/>
          <w:sz w:val="24"/>
        </w:rPr>
      </w:pPr>
      <w:r>
        <w:rPr>
          <w:rFonts w:ascii="仿宋" w:eastAsia="仿宋" w:hAnsi="仿宋" w:cs="仿宋_GB2312" w:hint="eastAsia"/>
          <w:color w:val="000000" w:themeColor="text1"/>
          <w:sz w:val="24"/>
        </w:rPr>
        <w:t xml:space="preserve">                                      </w:t>
      </w:r>
      <w:r>
        <w:rPr>
          <w:rFonts w:ascii="仿宋" w:eastAsia="仿宋" w:hAnsi="仿宋" w:cs="仿宋_GB2312" w:hint="eastAsia"/>
          <w:color w:val="000000" w:themeColor="text1"/>
          <w:sz w:val="24"/>
        </w:rPr>
        <w:t>法定代表人或其授权代表（签字）：</w:t>
      </w:r>
      <w:r>
        <w:rPr>
          <w:rFonts w:ascii="仿宋" w:eastAsia="仿宋" w:hAnsi="仿宋" w:cs="仿宋_GB2312" w:hint="eastAsia"/>
          <w:color w:val="000000" w:themeColor="text1"/>
          <w:sz w:val="24"/>
        </w:rPr>
        <w:t xml:space="preserve">                   </w:t>
      </w:r>
    </w:p>
    <w:p w:rsidR="00822946" w:rsidRDefault="004B3025">
      <w:pPr>
        <w:spacing w:line="360" w:lineRule="auto"/>
        <w:rPr>
          <w:rFonts w:ascii="仿宋" w:eastAsia="仿宋" w:hAnsi="仿宋" w:cs="仿宋_GB2312"/>
          <w:color w:val="000000" w:themeColor="text1"/>
          <w:sz w:val="24"/>
        </w:rPr>
      </w:pPr>
      <w:r>
        <w:rPr>
          <w:rFonts w:ascii="仿宋" w:eastAsia="仿宋" w:hAnsi="仿宋" w:cs="仿宋_GB2312" w:hint="eastAsia"/>
          <w:color w:val="000000" w:themeColor="text1"/>
          <w:sz w:val="24"/>
        </w:rPr>
        <w:t xml:space="preserve">                                      </w:t>
      </w:r>
      <w:r>
        <w:rPr>
          <w:rFonts w:ascii="仿宋" w:eastAsia="仿宋" w:hAnsi="仿宋" w:cs="仿宋_GB2312" w:hint="eastAsia"/>
          <w:color w:val="000000" w:themeColor="text1"/>
          <w:sz w:val="24"/>
        </w:rPr>
        <w:t>日期：</w:t>
      </w:r>
      <w:r>
        <w:rPr>
          <w:rFonts w:ascii="仿宋" w:eastAsia="仿宋" w:hAnsi="仿宋" w:cs="仿宋_GB2312" w:hint="eastAsia"/>
          <w:color w:val="000000" w:themeColor="text1"/>
          <w:sz w:val="24"/>
        </w:rPr>
        <w:t xml:space="preserve">  </w:t>
      </w:r>
      <w:r>
        <w:rPr>
          <w:rFonts w:ascii="仿宋" w:eastAsia="仿宋" w:hAnsi="仿宋" w:cs="仿宋_GB2312" w:hint="eastAsia"/>
          <w:color w:val="000000" w:themeColor="text1"/>
          <w:sz w:val="24"/>
        </w:rPr>
        <w:t>年</w:t>
      </w:r>
      <w:r>
        <w:rPr>
          <w:rFonts w:ascii="仿宋" w:eastAsia="仿宋" w:hAnsi="仿宋" w:cs="仿宋_GB2312" w:hint="eastAsia"/>
          <w:color w:val="000000" w:themeColor="text1"/>
          <w:sz w:val="24"/>
        </w:rPr>
        <w:t xml:space="preserve">  </w:t>
      </w:r>
      <w:r>
        <w:rPr>
          <w:rFonts w:ascii="仿宋" w:eastAsia="仿宋" w:hAnsi="仿宋" w:cs="仿宋_GB2312" w:hint="eastAsia"/>
          <w:color w:val="000000" w:themeColor="text1"/>
          <w:sz w:val="24"/>
        </w:rPr>
        <w:t>月</w:t>
      </w:r>
      <w:r>
        <w:rPr>
          <w:rFonts w:ascii="仿宋" w:eastAsia="仿宋" w:hAnsi="仿宋" w:cs="仿宋_GB2312" w:hint="eastAsia"/>
          <w:color w:val="000000" w:themeColor="text1"/>
          <w:sz w:val="24"/>
        </w:rPr>
        <w:t xml:space="preserve">   </w:t>
      </w:r>
      <w:r>
        <w:rPr>
          <w:rFonts w:ascii="仿宋" w:eastAsia="仿宋" w:hAnsi="仿宋" w:cs="仿宋_GB2312" w:hint="eastAsia"/>
          <w:color w:val="000000" w:themeColor="text1"/>
          <w:sz w:val="24"/>
        </w:rPr>
        <w:t>日</w:t>
      </w:r>
    </w:p>
    <w:p w:rsidR="00822946" w:rsidRDefault="00822946">
      <w:pPr>
        <w:spacing w:line="360" w:lineRule="auto"/>
        <w:rPr>
          <w:rFonts w:ascii="仿宋_GB2312" w:eastAsia="仿宋_GB2312" w:hAnsi="宋体"/>
          <w:color w:val="000000" w:themeColor="text1"/>
          <w:sz w:val="24"/>
        </w:rPr>
      </w:pPr>
    </w:p>
    <w:p w:rsidR="00822946" w:rsidRDefault="00822946">
      <w:pPr>
        <w:spacing w:line="360" w:lineRule="auto"/>
        <w:rPr>
          <w:rFonts w:ascii="仿宋_GB2312" w:eastAsia="仿宋_GB2312" w:hAnsi="宋体"/>
          <w:color w:val="000000" w:themeColor="text1"/>
          <w:sz w:val="24"/>
        </w:rPr>
      </w:pPr>
    </w:p>
    <w:p w:rsidR="00822946" w:rsidRDefault="00822946">
      <w:pPr>
        <w:spacing w:line="360" w:lineRule="auto"/>
        <w:rPr>
          <w:rFonts w:ascii="仿宋_GB2312" w:eastAsia="仿宋_GB2312" w:hAnsi="宋体"/>
          <w:color w:val="000000" w:themeColor="text1"/>
          <w:sz w:val="24"/>
        </w:rPr>
      </w:pPr>
    </w:p>
    <w:p w:rsidR="00822946" w:rsidRDefault="00822946">
      <w:pPr>
        <w:spacing w:line="360" w:lineRule="auto"/>
        <w:rPr>
          <w:rFonts w:ascii="仿宋_GB2312" w:eastAsia="仿宋_GB2312"/>
          <w:bCs/>
          <w:color w:val="000000" w:themeColor="text1"/>
          <w:sz w:val="24"/>
        </w:rPr>
      </w:pPr>
    </w:p>
    <w:p w:rsidR="00822946" w:rsidRDefault="00822946">
      <w:pPr>
        <w:spacing w:line="360" w:lineRule="auto"/>
        <w:rPr>
          <w:rFonts w:ascii="仿宋" w:eastAsia="仿宋" w:hAnsi="仿宋"/>
          <w:bCs/>
          <w:color w:val="000000" w:themeColor="text1"/>
          <w:sz w:val="24"/>
        </w:rPr>
      </w:pPr>
    </w:p>
    <w:p w:rsidR="00822946" w:rsidRDefault="004B3025">
      <w:pPr>
        <w:spacing w:line="360" w:lineRule="auto"/>
        <w:rPr>
          <w:rFonts w:ascii="仿宋" w:eastAsia="仿宋" w:hAnsi="仿宋"/>
          <w:color w:val="000000" w:themeColor="text1"/>
          <w:sz w:val="24"/>
        </w:rPr>
      </w:pPr>
      <w:r>
        <w:rPr>
          <w:rFonts w:ascii="仿宋" w:eastAsia="仿宋" w:hAnsi="仿宋" w:hint="eastAsia"/>
          <w:bCs/>
          <w:color w:val="000000" w:themeColor="text1"/>
          <w:sz w:val="24"/>
        </w:rPr>
        <w:lastRenderedPageBreak/>
        <w:t>附表</w:t>
      </w:r>
      <w:r>
        <w:rPr>
          <w:rFonts w:ascii="仿宋" w:eastAsia="仿宋" w:hAnsi="仿宋"/>
          <w:bCs/>
          <w:color w:val="000000" w:themeColor="text1"/>
          <w:sz w:val="24"/>
        </w:rPr>
        <w:t>10</w:t>
      </w:r>
      <w:r>
        <w:rPr>
          <w:rFonts w:ascii="仿宋" w:eastAsia="仿宋" w:hAnsi="仿宋" w:hint="eastAsia"/>
          <w:color w:val="000000" w:themeColor="text1"/>
          <w:sz w:val="24"/>
        </w:rPr>
        <w:t>：</w:t>
      </w:r>
      <w:r>
        <w:rPr>
          <w:rFonts w:ascii="仿宋" w:eastAsia="仿宋" w:hAnsi="仿宋" w:hint="eastAsia"/>
          <w:color w:val="000000" w:themeColor="text1"/>
          <w:sz w:val="24"/>
        </w:rPr>
        <w:t xml:space="preserve">                                  </w:t>
      </w:r>
    </w:p>
    <w:p w:rsidR="00822946" w:rsidRDefault="004B3025">
      <w:pPr>
        <w:spacing w:line="400" w:lineRule="exact"/>
        <w:jc w:val="center"/>
        <w:rPr>
          <w:rFonts w:ascii="仿宋" w:eastAsia="仿宋" w:hAnsi="仿宋"/>
          <w:b/>
          <w:bCs/>
          <w:color w:val="000000" w:themeColor="text1"/>
          <w:sz w:val="32"/>
          <w:szCs w:val="32"/>
        </w:rPr>
      </w:pPr>
      <w:r>
        <w:rPr>
          <w:rFonts w:ascii="仿宋" w:eastAsia="仿宋" w:hAnsi="仿宋" w:hint="eastAsia"/>
          <w:b/>
          <w:bCs/>
          <w:color w:val="000000" w:themeColor="text1"/>
          <w:sz w:val="32"/>
          <w:szCs w:val="32"/>
        </w:rPr>
        <w:t>总报价书（开标一览表）（常用小包装中药饮片）</w:t>
      </w:r>
    </w:p>
    <w:p w:rsidR="00822946" w:rsidRDefault="00822946">
      <w:pPr>
        <w:spacing w:line="400" w:lineRule="exact"/>
        <w:rPr>
          <w:rFonts w:ascii="仿宋" w:eastAsia="仿宋" w:hAnsi="仿宋"/>
          <w:color w:val="000000" w:themeColor="text1"/>
          <w:sz w:val="24"/>
        </w:rPr>
      </w:pPr>
    </w:p>
    <w:p w:rsidR="00822946" w:rsidRDefault="004B3025">
      <w:pPr>
        <w:spacing w:line="360" w:lineRule="auto"/>
        <w:rPr>
          <w:rFonts w:ascii="仿宋" w:eastAsia="仿宋" w:hAnsi="仿宋"/>
          <w:color w:val="000000" w:themeColor="text1"/>
          <w:sz w:val="24"/>
        </w:rPr>
      </w:pPr>
      <w:r>
        <w:rPr>
          <w:rFonts w:ascii="仿宋" w:eastAsia="仿宋" w:hAnsi="仿宋" w:hint="eastAsia"/>
          <w:color w:val="000000" w:themeColor="text1"/>
          <w:sz w:val="24"/>
        </w:rPr>
        <w:t>投标人名称：</w:t>
      </w:r>
      <w:r>
        <w:rPr>
          <w:rFonts w:ascii="仿宋" w:eastAsia="仿宋" w:hAnsi="仿宋" w:hint="eastAsia"/>
          <w:color w:val="000000" w:themeColor="text1"/>
          <w:sz w:val="24"/>
          <w:u w:val="single"/>
        </w:rPr>
        <w:t xml:space="preserve">                                    </w:t>
      </w:r>
    </w:p>
    <w:p w:rsidR="00822946" w:rsidRDefault="004B3025">
      <w:pPr>
        <w:snapToGrid w:val="0"/>
        <w:spacing w:line="360" w:lineRule="auto"/>
        <w:rPr>
          <w:rFonts w:ascii="仿宋" w:eastAsia="仿宋" w:hAnsi="仿宋"/>
          <w:color w:val="000000" w:themeColor="text1"/>
          <w:sz w:val="24"/>
        </w:rPr>
      </w:pPr>
      <w:r>
        <w:rPr>
          <w:rFonts w:ascii="仿宋" w:eastAsia="仿宋" w:hAnsi="仿宋" w:hint="eastAsia"/>
          <w:color w:val="000000" w:themeColor="text1"/>
          <w:sz w:val="24"/>
        </w:rPr>
        <w:t>标</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项：</w:t>
      </w:r>
      <w:r>
        <w:rPr>
          <w:rFonts w:ascii="仿宋" w:eastAsia="仿宋" w:hAnsi="仿宋" w:hint="eastAsia"/>
          <w:color w:val="000000" w:themeColor="text1"/>
          <w:sz w:val="24"/>
          <w:u w:val="single"/>
        </w:rPr>
        <w:t xml:space="preserve">                                      </w:t>
      </w:r>
    </w:p>
    <w:p w:rsidR="00822946" w:rsidRDefault="004B3025">
      <w:pPr>
        <w:snapToGrid w:val="0"/>
        <w:spacing w:line="360" w:lineRule="auto"/>
        <w:rPr>
          <w:rFonts w:ascii="仿宋" w:eastAsia="仿宋" w:hAnsi="仿宋"/>
          <w:color w:val="000000" w:themeColor="text1"/>
          <w:sz w:val="24"/>
          <w:u w:val="single"/>
        </w:rPr>
      </w:pPr>
      <w:r>
        <w:rPr>
          <w:rFonts w:ascii="仿宋" w:eastAsia="仿宋" w:hAnsi="仿宋" w:hint="eastAsia"/>
          <w:color w:val="000000" w:themeColor="text1"/>
          <w:sz w:val="24"/>
        </w:rPr>
        <w:t>招标编号：</w:t>
      </w:r>
      <w:r>
        <w:rPr>
          <w:rFonts w:ascii="仿宋" w:eastAsia="仿宋" w:hAnsi="仿宋" w:hint="eastAsia"/>
          <w:color w:val="000000" w:themeColor="text1"/>
          <w:sz w:val="24"/>
          <w:u w:val="single"/>
        </w:rPr>
        <w:t xml:space="preserve">                                      </w:t>
      </w:r>
    </w:p>
    <w:p w:rsidR="00822946" w:rsidRDefault="004B3025">
      <w:pPr>
        <w:spacing w:line="440" w:lineRule="exact"/>
        <w:jc w:val="left"/>
        <w:rPr>
          <w:rFonts w:ascii="仿宋" w:eastAsia="仿宋" w:hAnsi="仿宋"/>
          <w:b/>
          <w:bCs/>
          <w:color w:val="000000" w:themeColor="text1"/>
          <w:sz w:val="32"/>
          <w:szCs w:val="32"/>
        </w:rPr>
      </w:pPr>
      <w:r>
        <w:rPr>
          <w:rFonts w:ascii="仿宋" w:eastAsia="仿宋" w:hAnsi="仿宋" w:hint="eastAsia"/>
          <w:color w:val="000000" w:themeColor="text1"/>
          <w:sz w:val="24"/>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1934"/>
        <w:gridCol w:w="3118"/>
        <w:gridCol w:w="3856"/>
      </w:tblGrid>
      <w:tr w:rsidR="00822946">
        <w:trPr>
          <w:trHeight w:val="909"/>
        </w:trPr>
        <w:tc>
          <w:tcPr>
            <w:tcW w:w="868" w:type="dxa"/>
            <w:vAlign w:val="center"/>
          </w:tcPr>
          <w:p w:rsidR="00822946" w:rsidRDefault="004B3025">
            <w:pPr>
              <w:spacing w:line="400" w:lineRule="exact"/>
              <w:jc w:val="center"/>
              <w:rPr>
                <w:rFonts w:ascii="仿宋" w:eastAsia="仿宋" w:hAnsi="仿宋"/>
                <w:color w:val="000000" w:themeColor="text1"/>
                <w:sz w:val="24"/>
              </w:rPr>
            </w:pPr>
            <w:r>
              <w:rPr>
                <w:rFonts w:ascii="仿宋" w:eastAsia="仿宋" w:hAnsi="仿宋" w:hint="eastAsia"/>
                <w:color w:val="000000" w:themeColor="text1"/>
                <w:sz w:val="24"/>
              </w:rPr>
              <w:t>序号</w:t>
            </w:r>
          </w:p>
        </w:tc>
        <w:tc>
          <w:tcPr>
            <w:tcW w:w="1934" w:type="dxa"/>
            <w:vAlign w:val="center"/>
          </w:tcPr>
          <w:p w:rsidR="00822946" w:rsidRDefault="004B3025">
            <w:pPr>
              <w:spacing w:line="400" w:lineRule="exact"/>
              <w:jc w:val="center"/>
              <w:rPr>
                <w:rFonts w:ascii="仿宋" w:eastAsia="仿宋" w:hAnsi="仿宋"/>
                <w:color w:val="000000" w:themeColor="text1"/>
                <w:sz w:val="24"/>
              </w:rPr>
            </w:pPr>
            <w:r>
              <w:rPr>
                <w:rFonts w:ascii="仿宋" w:eastAsia="仿宋" w:hAnsi="仿宋" w:hint="eastAsia"/>
                <w:color w:val="000000" w:themeColor="text1"/>
                <w:sz w:val="24"/>
              </w:rPr>
              <w:t>项目名称</w:t>
            </w:r>
          </w:p>
        </w:tc>
        <w:tc>
          <w:tcPr>
            <w:tcW w:w="3118" w:type="dxa"/>
            <w:vAlign w:val="center"/>
          </w:tcPr>
          <w:p w:rsidR="00822946" w:rsidRDefault="004B3025">
            <w:pPr>
              <w:spacing w:line="400" w:lineRule="exact"/>
              <w:jc w:val="center"/>
              <w:rPr>
                <w:rFonts w:ascii="仿宋" w:eastAsia="仿宋" w:hAnsi="仿宋"/>
                <w:color w:val="000000" w:themeColor="text1"/>
                <w:sz w:val="24"/>
              </w:rPr>
            </w:pPr>
            <w:r>
              <w:rPr>
                <w:rFonts w:ascii="仿宋" w:eastAsia="仿宋" w:hAnsi="仿宋" w:cs="宋体" w:hint="eastAsia"/>
                <w:color w:val="000000" w:themeColor="text1"/>
                <w:kern w:val="2"/>
                <w:sz w:val="24"/>
                <w:szCs w:val="22"/>
              </w:rPr>
              <w:t>年预算采购金额</w:t>
            </w:r>
            <w:r>
              <w:rPr>
                <w:rFonts w:ascii="仿宋" w:eastAsia="仿宋" w:hAnsi="仿宋" w:hint="eastAsia"/>
                <w:color w:val="000000" w:themeColor="text1"/>
                <w:sz w:val="24"/>
              </w:rPr>
              <w:t>（万元）</w:t>
            </w:r>
          </w:p>
        </w:tc>
        <w:tc>
          <w:tcPr>
            <w:tcW w:w="3856" w:type="dxa"/>
            <w:vAlign w:val="center"/>
          </w:tcPr>
          <w:p w:rsidR="00822946" w:rsidRDefault="004B3025">
            <w:pPr>
              <w:spacing w:line="400" w:lineRule="exact"/>
              <w:jc w:val="center"/>
              <w:rPr>
                <w:rFonts w:ascii="仿宋" w:eastAsia="仿宋" w:hAnsi="仿宋"/>
                <w:color w:val="000000" w:themeColor="text1"/>
                <w:sz w:val="24"/>
              </w:rPr>
            </w:pPr>
            <w:r>
              <w:rPr>
                <w:rFonts w:ascii="仿宋" w:eastAsia="仿宋" w:hAnsi="仿宋" w:hint="eastAsia"/>
                <w:color w:val="000000" w:themeColor="text1"/>
                <w:sz w:val="24"/>
              </w:rPr>
              <w:t>报价（扣率）</w:t>
            </w:r>
          </w:p>
        </w:tc>
      </w:tr>
      <w:tr w:rsidR="00822946">
        <w:trPr>
          <w:trHeight w:val="1274"/>
        </w:trPr>
        <w:tc>
          <w:tcPr>
            <w:tcW w:w="868" w:type="dxa"/>
            <w:vAlign w:val="center"/>
          </w:tcPr>
          <w:p w:rsidR="00822946" w:rsidRDefault="004B3025">
            <w:pPr>
              <w:spacing w:line="400" w:lineRule="exact"/>
              <w:jc w:val="center"/>
              <w:rPr>
                <w:rFonts w:ascii="仿宋" w:eastAsia="仿宋" w:hAnsi="仿宋"/>
                <w:color w:val="000000" w:themeColor="text1"/>
                <w:sz w:val="24"/>
              </w:rPr>
            </w:pPr>
            <w:r>
              <w:rPr>
                <w:rFonts w:ascii="仿宋" w:eastAsia="仿宋" w:hAnsi="仿宋" w:hint="eastAsia"/>
                <w:color w:val="000000" w:themeColor="text1"/>
                <w:sz w:val="24"/>
              </w:rPr>
              <w:t>1</w:t>
            </w:r>
          </w:p>
        </w:tc>
        <w:tc>
          <w:tcPr>
            <w:tcW w:w="1934" w:type="dxa"/>
            <w:vAlign w:val="center"/>
          </w:tcPr>
          <w:p w:rsidR="00822946" w:rsidRDefault="004B3025">
            <w:pPr>
              <w:spacing w:line="400" w:lineRule="exact"/>
              <w:jc w:val="center"/>
              <w:rPr>
                <w:rFonts w:ascii="仿宋" w:eastAsia="仿宋" w:hAnsi="仿宋"/>
                <w:color w:val="000000" w:themeColor="text1"/>
                <w:sz w:val="24"/>
              </w:rPr>
            </w:pPr>
            <w:r>
              <w:rPr>
                <w:rFonts w:ascii="仿宋" w:eastAsia="仿宋" w:hAnsi="仿宋" w:hint="eastAsia"/>
                <w:color w:val="000000" w:themeColor="text1"/>
                <w:sz w:val="24"/>
              </w:rPr>
              <w:t>小包装中药饮片</w:t>
            </w:r>
          </w:p>
        </w:tc>
        <w:tc>
          <w:tcPr>
            <w:tcW w:w="3118" w:type="dxa"/>
            <w:vAlign w:val="center"/>
          </w:tcPr>
          <w:p w:rsidR="00822946" w:rsidRDefault="004B3025">
            <w:pPr>
              <w:spacing w:line="400" w:lineRule="exact"/>
              <w:jc w:val="center"/>
              <w:rPr>
                <w:rFonts w:ascii="仿宋" w:eastAsia="仿宋" w:hAnsi="仿宋"/>
                <w:color w:val="000000" w:themeColor="text1"/>
                <w:sz w:val="24"/>
              </w:rPr>
            </w:pPr>
            <w:r>
              <w:rPr>
                <w:rFonts w:ascii="仿宋" w:eastAsia="仿宋" w:hAnsi="仿宋"/>
                <w:color w:val="000000" w:themeColor="text1"/>
                <w:sz w:val="24"/>
              </w:rPr>
              <w:t>7500</w:t>
            </w:r>
          </w:p>
        </w:tc>
        <w:tc>
          <w:tcPr>
            <w:tcW w:w="3856" w:type="dxa"/>
            <w:vAlign w:val="center"/>
          </w:tcPr>
          <w:p w:rsidR="00822946" w:rsidRDefault="004B3025">
            <w:pPr>
              <w:pStyle w:val="aa"/>
              <w:jc w:val="center"/>
              <w:rPr>
                <w:color w:val="000000" w:themeColor="text1"/>
              </w:rPr>
            </w:pPr>
            <w:r>
              <w:rPr>
                <w:rFonts w:ascii="仿宋" w:eastAsia="仿宋" w:hAnsi="仿宋" w:hint="eastAsia"/>
                <w:color w:val="000000" w:themeColor="text1"/>
                <w:sz w:val="24"/>
                <w:u w:val="single"/>
              </w:rPr>
              <w:t xml:space="preserve">           </w:t>
            </w:r>
            <w:r>
              <w:rPr>
                <w:rFonts w:ascii="仿宋" w:eastAsia="仿宋" w:hAnsi="仿宋"/>
                <w:color w:val="000000" w:themeColor="text1"/>
                <w:sz w:val="24"/>
                <w:u w:val="single"/>
              </w:rPr>
              <w:t>%</w:t>
            </w:r>
          </w:p>
        </w:tc>
      </w:tr>
      <w:tr w:rsidR="00822946">
        <w:trPr>
          <w:trHeight w:val="1274"/>
        </w:trPr>
        <w:tc>
          <w:tcPr>
            <w:tcW w:w="9776" w:type="dxa"/>
            <w:gridSpan w:val="4"/>
            <w:vAlign w:val="center"/>
          </w:tcPr>
          <w:p w:rsidR="00822946" w:rsidRDefault="004B3025">
            <w:pPr>
              <w:pStyle w:val="aa"/>
              <w:jc w:val="center"/>
              <w:rPr>
                <w:rFonts w:ascii="仿宋" w:eastAsia="仿宋" w:hAnsi="仿宋"/>
                <w:color w:val="000000" w:themeColor="text1"/>
                <w:sz w:val="24"/>
              </w:rPr>
            </w:pPr>
            <w:r w:rsidRPr="0060424D">
              <w:rPr>
                <w:rFonts w:ascii="仿宋" w:eastAsia="仿宋" w:hAnsi="仿宋" w:hint="eastAsia"/>
                <w:color w:val="000000" w:themeColor="text1"/>
                <w:sz w:val="24"/>
              </w:rPr>
              <w:t>承诺：我司同意本项目如遇到政策及市场原因价格调整，供货价随之调整。</w:t>
            </w:r>
          </w:p>
        </w:tc>
      </w:tr>
    </w:tbl>
    <w:p w:rsidR="00822946" w:rsidRDefault="004B3025">
      <w:pPr>
        <w:spacing w:line="360" w:lineRule="auto"/>
        <w:rPr>
          <w:rFonts w:ascii="仿宋" w:eastAsia="仿宋" w:hAnsi="仿宋"/>
          <w:b/>
          <w:color w:val="000000" w:themeColor="text1"/>
          <w:sz w:val="24"/>
        </w:rPr>
      </w:pPr>
      <w:r>
        <w:rPr>
          <w:rFonts w:ascii="仿宋" w:eastAsia="仿宋" w:hAnsi="仿宋" w:hint="eastAsia"/>
          <w:b/>
          <w:color w:val="000000" w:themeColor="text1"/>
          <w:sz w:val="24"/>
        </w:rPr>
        <w:t>注：</w:t>
      </w:r>
    </w:p>
    <w:p w:rsidR="00822946" w:rsidRDefault="004B3025">
      <w:pPr>
        <w:spacing w:line="360" w:lineRule="auto"/>
        <w:rPr>
          <w:rFonts w:ascii="仿宋" w:eastAsia="仿宋" w:hAnsi="仿宋"/>
          <w:color w:val="000000" w:themeColor="text1"/>
          <w:sz w:val="24"/>
        </w:rPr>
      </w:pPr>
      <w:r>
        <w:rPr>
          <w:rFonts w:ascii="仿宋" w:eastAsia="仿宋" w:hAnsi="仿宋" w:hint="eastAsia"/>
          <w:color w:val="000000" w:themeColor="text1"/>
          <w:sz w:val="24"/>
        </w:rPr>
        <w:t>1.</w:t>
      </w:r>
      <w:r>
        <w:rPr>
          <w:rFonts w:ascii="仿宋" w:eastAsia="仿宋" w:hAnsi="仿宋" w:hint="eastAsia"/>
          <w:color w:val="000000" w:themeColor="text1"/>
          <w:sz w:val="24"/>
        </w:rPr>
        <w:t>年采购预算为预估值，具体采购金额根据医院实际需求确定。</w:t>
      </w:r>
    </w:p>
    <w:p w:rsidR="00822946" w:rsidRDefault="004B3025">
      <w:pPr>
        <w:spacing w:line="360" w:lineRule="auto"/>
        <w:rPr>
          <w:rFonts w:ascii="仿宋" w:eastAsia="仿宋" w:hAnsi="仿宋"/>
          <w:color w:val="000000" w:themeColor="text1"/>
          <w:sz w:val="24"/>
        </w:rPr>
      </w:pPr>
      <w:r>
        <w:rPr>
          <w:rFonts w:ascii="仿宋" w:eastAsia="仿宋" w:hAnsi="仿宋" w:hint="eastAsia"/>
          <w:color w:val="000000" w:themeColor="text1"/>
          <w:sz w:val="24"/>
        </w:rPr>
        <w:t>2</w:t>
      </w:r>
      <w:r>
        <w:rPr>
          <w:rFonts w:ascii="仿宋" w:eastAsia="仿宋" w:hAnsi="仿宋" w:hint="eastAsia"/>
          <w:color w:val="000000" w:themeColor="text1"/>
          <w:sz w:val="24"/>
        </w:rPr>
        <w:t>．在协议中所执行的价格必须与中标价格一致，在协议执行期内不得随意变更。遇到政策及市场原因价格调整，供货价随之调整；</w:t>
      </w:r>
    </w:p>
    <w:p w:rsidR="00822946" w:rsidRDefault="004B3025">
      <w:pPr>
        <w:spacing w:line="360" w:lineRule="auto"/>
        <w:rPr>
          <w:rFonts w:ascii="仿宋" w:eastAsia="仿宋" w:hAnsi="仿宋"/>
          <w:color w:val="000000" w:themeColor="text1"/>
          <w:sz w:val="24"/>
        </w:rPr>
      </w:pPr>
      <w:r>
        <w:rPr>
          <w:rFonts w:ascii="仿宋" w:eastAsia="仿宋" w:hAnsi="仿宋" w:hint="eastAsia"/>
          <w:color w:val="000000" w:themeColor="text1"/>
          <w:sz w:val="24"/>
        </w:rPr>
        <w:t>3</w:t>
      </w:r>
      <w:r>
        <w:rPr>
          <w:rFonts w:ascii="仿宋" w:eastAsia="仿宋" w:hAnsi="仿宋" w:hint="eastAsia"/>
          <w:color w:val="000000" w:themeColor="text1"/>
          <w:sz w:val="24"/>
        </w:rPr>
        <w:t>．报价一经涂改，应在涂改处加盖单位公章或者由法定代表人或授权委托人签字或盖章，否则其投标作无效标处理。</w:t>
      </w:r>
    </w:p>
    <w:p w:rsidR="00822946" w:rsidRDefault="004B3025">
      <w:pPr>
        <w:spacing w:line="360" w:lineRule="auto"/>
        <w:rPr>
          <w:rFonts w:ascii="仿宋" w:eastAsia="仿宋" w:hAnsi="仿宋"/>
          <w:color w:val="000000" w:themeColor="text1"/>
          <w:sz w:val="24"/>
        </w:rPr>
      </w:pPr>
      <w:r>
        <w:rPr>
          <w:rFonts w:ascii="仿宋" w:eastAsia="仿宋" w:hAnsi="仿宋" w:hint="eastAsia"/>
          <w:color w:val="000000" w:themeColor="text1"/>
          <w:sz w:val="24"/>
        </w:rPr>
        <w:t>4.</w:t>
      </w:r>
      <w:r>
        <w:rPr>
          <w:rFonts w:ascii="仿宋" w:eastAsia="仿宋" w:hAnsi="仿宋" w:hint="eastAsia"/>
          <w:color w:val="000000" w:themeColor="text1"/>
          <w:sz w:val="24"/>
        </w:rPr>
        <w:t>招标人不接受此表</w:t>
      </w:r>
      <w:r>
        <w:rPr>
          <w:rFonts w:ascii="仿宋" w:eastAsia="仿宋" w:hAnsi="仿宋"/>
          <w:color w:val="000000" w:themeColor="text1"/>
          <w:sz w:val="24"/>
        </w:rPr>
        <w:t>中</w:t>
      </w:r>
      <w:r>
        <w:rPr>
          <w:rFonts w:ascii="仿宋" w:eastAsia="仿宋" w:hAnsi="仿宋" w:hint="eastAsia"/>
          <w:color w:val="000000" w:themeColor="text1"/>
          <w:sz w:val="24"/>
        </w:rPr>
        <w:t>有</w:t>
      </w:r>
      <w:r>
        <w:rPr>
          <w:rFonts w:ascii="仿宋" w:eastAsia="仿宋" w:hAnsi="仿宋" w:hint="eastAsia"/>
          <w:color w:val="000000" w:themeColor="text1"/>
          <w:sz w:val="24"/>
        </w:rPr>
        <w:t>2</w:t>
      </w:r>
      <w:r>
        <w:rPr>
          <w:rFonts w:ascii="仿宋" w:eastAsia="仿宋" w:hAnsi="仿宋" w:hint="eastAsia"/>
          <w:color w:val="000000" w:themeColor="text1"/>
          <w:sz w:val="24"/>
        </w:rPr>
        <w:t>个</w:t>
      </w:r>
      <w:r>
        <w:rPr>
          <w:rFonts w:ascii="仿宋" w:eastAsia="仿宋" w:hAnsi="仿宋" w:hint="eastAsia"/>
          <w:color w:val="000000" w:themeColor="text1"/>
          <w:sz w:val="24"/>
        </w:rPr>
        <w:t>(</w:t>
      </w:r>
      <w:r>
        <w:rPr>
          <w:rFonts w:ascii="仿宋" w:eastAsia="仿宋" w:hAnsi="仿宋" w:hint="eastAsia"/>
          <w:color w:val="000000" w:themeColor="text1"/>
          <w:sz w:val="24"/>
        </w:rPr>
        <w:t>含</w:t>
      </w:r>
      <w:r>
        <w:rPr>
          <w:rFonts w:ascii="仿宋" w:eastAsia="仿宋" w:hAnsi="仿宋" w:hint="eastAsia"/>
          <w:color w:val="000000" w:themeColor="text1"/>
          <w:sz w:val="24"/>
        </w:rPr>
        <w:t>)</w:t>
      </w:r>
      <w:r>
        <w:rPr>
          <w:rFonts w:ascii="仿宋" w:eastAsia="仿宋" w:hAnsi="仿宋" w:hint="eastAsia"/>
          <w:color w:val="000000" w:themeColor="text1"/>
          <w:sz w:val="24"/>
        </w:rPr>
        <w:t>以上的报价或方案，若投标人在此表中有</w:t>
      </w:r>
      <w:r>
        <w:rPr>
          <w:rFonts w:ascii="仿宋" w:eastAsia="仿宋" w:hAnsi="仿宋" w:hint="eastAsia"/>
          <w:color w:val="000000" w:themeColor="text1"/>
          <w:sz w:val="24"/>
        </w:rPr>
        <w:t>2</w:t>
      </w:r>
      <w:r>
        <w:rPr>
          <w:rFonts w:ascii="仿宋" w:eastAsia="仿宋" w:hAnsi="仿宋" w:hint="eastAsia"/>
          <w:color w:val="000000" w:themeColor="text1"/>
          <w:sz w:val="24"/>
        </w:rPr>
        <w:t>个（含）以上的报价或方案，其投标作无效投标处理。</w:t>
      </w:r>
    </w:p>
    <w:p w:rsidR="00822946" w:rsidRDefault="004B3025">
      <w:pPr>
        <w:spacing w:line="400" w:lineRule="exact"/>
        <w:rPr>
          <w:rFonts w:ascii="仿宋" w:eastAsia="仿宋" w:hAnsi="仿宋"/>
          <w:color w:val="000000" w:themeColor="text1"/>
          <w:sz w:val="24"/>
        </w:rPr>
      </w:pPr>
      <w:r>
        <w:rPr>
          <w:rFonts w:ascii="仿宋" w:eastAsia="仿宋" w:hAnsi="仿宋" w:hint="eastAsia"/>
          <w:color w:val="000000" w:themeColor="text1"/>
          <w:sz w:val="24"/>
        </w:rPr>
        <w:t>5.</w:t>
      </w:r>
      <w:r>
        <w:rPr>
          <w:rFonts w:ascii="仿宋" w:eastAsia="仿宋" w:hAnsi="仿宋" w:hint="eastAsia"/>
          <w:color w:val="000000" w:themeColor="text1"/>
          <w:sz w:val="24"/>
        </w:rPr>
        <w:t>投标人需按本表格式填写，如无对应内容，则填写：“无或</w:t>
      </w:r>
      <w:r>
        <w:rPr>
          <w:rFonts w:ascii="仿宋" w:eastAsia="仿宋" w:hAnsi="仿宋" w:hint="eastAsia"/>
          <w:color w:val="000000" w:themeColor="text1"/>
          <w:sz w:val="24"/>
        </w:rPr>
        <w:t>/</w:t>
      </w:r>
      <w:r>
        <w:rPr>
          <w:rFonts w:ascii="仿宋" w:eastAsia="仿宋" w:hAnsi="仿宋" w:hint="eastAsia"/>
          <w:color w:val="000000" w:themeColor="text1"/>
          <w:sz w:val="24"/>
        </w:rPr>
        <w:t>”。</w:t>
      </w:r>
    </w:p>
    <w:p w:rsidR="00822946" w:rsidRDefault="004B3025">
      <w:pPr>
        <w:spacing w:line="400" w:lineRule="exact"/>
        <w:rPr>
          <w:rFonts w:ascii="仿宋" w:eastAsia="仿宋" w:hAnsi="仿宋"/>
          <w:color w:val="000000" w:themeColor="text1"/>
          <w:sz w:val="24"/>
        </w:rPr>
      </w:pPr>
      <w:r>
        <w:rPr>
          <w:rFonts w:ascii="仿宋" w:eastAsia="仿宋" w:hAnsi="仿宋" w:hint="eastAsia"/>
          <w:color w:val="000000" w:themeColor="text1"/>
          <w:sz w:val="24"/>
        </w:rPr>
        <w:t>6.</w:t>
      </w:r>
      <w:r>
        <w:rPr>
          <w:rFonts w:ascii="仿宋" w:eastAsia="仿宋" w:hAnsi="仿宋" w:hint="eastAsia"/>
          <w:color w:val="000000" w:themeColor="text1"/>
          <w:sz w:val="24"/>
        </w:rPr>
        <w:t>有关本项目实施所涉及的一切费用均计入报价。</w:t>
      </w:r>
    </w:p>
    <w:p w:rsidR="00822946" w:rsidRDefault="004B3025">
      <w:pPr>
        <w:spacing w:line="400" w:lineRule="exact"/>
        <w:rPr>
          <w:rFonts w:ascii="仿宋" w:eastAsia="仿宋" w:hAnsi="仿宋"/>
          <w:color w:val="000000" w:themeColor="text1"/>
          <w:sz w:val="24"/>
        </w:rPr>
      </w:pPr>
      <w:r>
        <w:rPr>
          <w:rFonts w:ascii="仿宋" w:eastAsia="仿宋" w:hAnsi="仿宋" w:hint="eastAsia"/>
          <w:color w:val="000000" w:themeColor="text1"/>
          <w:sz w:val="24"/>
        </w:rPr>
        <w:t>7.</w:t>
      </w:r>
      <w:r>
        <w:rPr>
          <w:rFonts w:ascii="仿宋" w:eastAsia="仿宋" w:hAnsi="仿宋" w:hint="eastAsia"/>
          <w:color w:val="000000" w:themeColor="text1"/>
          <w:sz w:val="24"/>
        </w:rPr>
        <w:t>冬虫夏草作为贵重品种如采购数量较往年有明显增加（年采购量达</w:t>
      </w:r>
      <w:r>
        <w:rPr>
          <w:rFonts w:ascii="仿宋" w:eastAsia="仿宋" w:hAnsi="仿宋" w:hint="eastAsia"/>
          <w:color w:val="000000" w:themeColor="text1"/>
          <w:sz w:val="24"/>
        </w:rPr>
        <w:t>1kg</w:t>
      </w:r>
      <w:r>
        <w:rPr>
          <w:rFonts w:ascii="仿宋" w:eastAsia="仿宋" w:hAnsi="仿宋" w:hint="eastAsia"/>
          <w:color w:val="000000" w:themeColor="text1"/>
          <w:sz w:val="24"/>
        </w:rPr>
        <w:t>及以上）、价格有较大调整，价格可再行商议。</w:t>
      </w:r>
    </w:p>
    <w:p w:rsidR="00822946" w:rsidRDefault="004B3025">
      <w:pPr>
        <w:spacing w:line="360" w:lineRule="auto"/>
        <w:rPr>
          <w:rFonts w:ascii="仿宋" w:eastAsia="仿宋" w:hAnsi="仿宋"/>
          <w:color w:val="000000" w:themeColor="text1"/>
          <w:sz w:val="24"/>
        </w:rPr>
      </w:pPr>
      <w:r>
        <w:rPr>
          <w:rFonts w:ascii="仿宋" w:eastAsia="仿宋" w:hAnsi="仿宋" w:hint="eastAsia"/>
          <w:color w:val="000000" w:themeColor="text1"/>
          <w:sz w:val="24"/>
        </w:rPr>
        <w:t>投</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标</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人（盖章）：</w:t>
      </w:r>
      <w:r>
        <w:rPr>
          <w:rFonts w:ascii="仿宋" w:eastAsia="仿宋" w:hAnsi="仿宋" w:hint="eastAsia"/>
          <w:color w:val="000000" w:themeColor="text1"/>
          <w:sz w:val="24"/>
        </w:rPr>
        <w:t xml:space="preserve"> </w:t>
      </w:r>
    </w:p>
    <w:p w:rsidR="00822946" w:rsidRDefault="004B3025">
      <w:pPr>
        <w:spacing w:line="360" w:lineRule="auto"/>
        <w:rPr>
          <w:rFonts w:ascii="仿宋" w:eastAsia="仿宋" w:hAnsi="仿宋"/>
          <w:color w:val="000000" w:themeColor="text1"/>
          <w:sz w:val="24"/>
        </w:rPr>
      </w:pPr>
      <w:r>
        <w:rPr>
          <w:rFonts w:ascii="仿宋" w:eastAsia="仿宋" w:hAnsi="仿宋" w:hint="eastAsia"/>
          <w:color w:val="000000" w:themeColor="text1"/>
          <w:sz w:val="24"/>
        </w:rPr>
        <w:t>法定代表人（签字或盖章）：</w:t>
      </w:r>
    </w:p>
    <w:p w:rsidR="00822946" w:rsidRDefault="004B3025">
      <w:pPr>
        <w:spacing w:line="360" w:lineRule="auto"/>
        <w:rPr>
          <w:rFonts w:ascii="仿宋" w:eastAsia="仿宋" w:hAnsi="仿宋"/>
          <w:color w:val="000000" w:themeColor="text1"/>
          <w:sz w:val="24"/>
        </w:rPr>
      </w:pPr>
      <w:r>
        <w:rPr>
          <w:rFonts w:ascii="仿宋" w:eastAsia="仿宋" w:hAnsi="仿宋" w:hint="eastAsia"/>
          <w:color w:val="000000" w:themeColor="text1"/>
          <w:sz w:val="24"/>
        </w:rPr>
        <w:t>日期：</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年</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月</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日</w:t>
      </w:r>
    </w:p>
    <w:sectPr w:rsidR="00822946">
      <w:footerReference w:type="default" r:id="rId9"/>
      <w:pgSz w:w="11906" w:h="16838"/>
      <w:pgMar w:top="1134" w:right="1134" w:bottom="1134" w:left="1134"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025" w:rsidRDefault="004B3025">
      <w:r>
        <w:separator/>
      </w:r>
    </w:p>
  </w:endnote>
  <w:endnote w:type="continuationSeparator" w:id="0">
    <w:p w:rsidR="004B3025" w:rsidRDefault="004B3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隶书">
    <w:altName w:val="微软雅黑"/>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onaco">
    <w:altName w:val="Courier New"/>
    <w:panose1 w:val="020B0509030404040204"/>
    <w:charset w:val="00"/>
    <w:family w:val="modern"/>
    <w:pitch w:val="fixed"/>
    <w:sig w:usb0="00000007" w:usb1="00000000" w:usb2="00000000" w:usb3="00000000" w:csb0="00000093"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_GB2312">
    <w:altName w:val="Times New Roman"/>
    <w:charset w:val="00"/>
    <w:family w:val="auto"/>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 w:name="FrankRuehl">
    <w:charset w:val="B1"/>
    <w:family w:val="swiss"/>
    <w:pitch w:val="default"/>
    <w:sig w:usb0="00000801" w:usb1="00000000" w:usb2="00000000" w:usb3="00000000" w:csb0="00000020" w:csb1="00200000"/>
  </w:font>
  <w:font w:name="HAKUYOCaoShu3500">
    <w:altName w:val="宋体"/>
    <w:charset w:val="86"/>
    <w:family w:val="auto"/>
    <w:pitch w:val="default"/>
    <w:sig w:usb0="00000000" w:usb1="00000000" w:usb2="00000010" w:usb3="00000000" w:csb0="00040000" w:csb1="00000000"/>
  </w:font>
  <w:font w:name="方正标雅宋简体">
    <w:altName w:val="宋体"/>
    <w:panose1 w:val="02000000000000000000"/>
    <w:charset w:val="86"/>
    <w:family w:val="auto"/>
    <w:pitch w:val="variable"/>
    <w:sig w:usb0="A00002BF" w:usb1="19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946" w:rsidRDefault="00822946">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2130654"/>
    </w:sdtPr>
    <w:sdtEndPr/>
    <w:sdtContent>
      <w:p w:rsidR="00822946" w:rsidRDefault="004B3025">
        <w:pPr>
          <w:pStyle w:val="af1"/>
          <w:jc w:val="center"/>
        </w:pPr>
        <w:r>
          <w:fldChar w:fldCharType="begin"/>
        </w:r>
        <w:r>
          <w:instrText>PAGE   \* MERGEFORMAT</w:instrText>
        </w:r>
        <w:r>
          <w:fldChar w:fldCharType="separate"/>
        </w:r>
        <w:r w:rsidR="0060424D" w:rsidRPr="0060424D">
          <w:rPr>
            <w:noProof/>
            <w:lang w:val="zh-CN"/>
          </w:rPr>
          <w:t>-</w:t>
        </w:r>
        <w:r w:rsidR="0060424D">
          <w:rPr>
            <w:noProof/>
          </w:rPr>
          <w:t xml:space="preserve"> 1 -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025" w:rsidRDefault="004B3025">
      <w:r>
        <w:separator/>
      </w:r>
    </w:p>
  </w:footnote>
  <w:footnote w:type="continuationSeparator" w:id="0">
    <w:p w:rsidR="004B3025" w:rsidRDefault="004B30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1">
    <w:nsid w:val="00000001"/>
    <w:multiLevelType w:val="singleLevel"/>
    <w:tmpl w:val="00000001"/>
    <w:lvl w:ilvl="0">
      <w:start w:val="1"/>
      <w:numFmt w:val="decimal"/>
      <w:pStyle w:val="30"/>
      <w:lvlText w:val="%1."/>
      <w:lvlJc w:val="left"/>
      <w:pPr>
        <w:tabs>
          <w:tab w:val="left" w:pos="1200"/>
        </w:tabs>
        <w:ind w:left="1200" w:hanging="360"/>
      </w:pPr>
    </w:lvl>
  </w:abstractNum>
  <w:abstractNum w:abstractNumId="2">
    <w:nsid w:val="00000002"/>
    <w:multiLevelType w:val="singleLevel"/>
    <w:tmpl w:val="00000002"/>
    <w:lvl w:ilvl="0">
      <w:start w:val="1"/>
      <w:numFmt w:val="decimal"/>
      <w:pStyle w:val="a"/>
      <w:lvlText w:val="%1."/>
      <w:lvlJc w:val="left"/>
      <w:pPr>
        <w:tabs>
          <w:tab w:val="left" w:pos="360"/>
        </w:tabs>
        <w:ind w:left="360" w:hanging="360"/>
      </w:pPr>
    </w:lvl>
  </w:abstractNum>
  <w:abstractNum w:abstractNumId="3">
    <w:nsid w:val="00000003"/>
    <w:multiLevelType w:val="multilevel"/>
    <w:tmpl w:val="00000003"/>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Wingdings" w:hAnsi="Wingdings" w:hint="default"/>
      </w:rPr>
    </w:lvl>
    <w:lvl w:ilvl="2">
      <w:start w:val="1"/>
      <w:numFmt w:val="upperLetter"/>
      <w:lvlText w:val="%3、"/>
      <w:lvlJc w:val="left"/>
      <w:pPr>
        <w:tabs>
          <w:tab w:val="left" w:pos="1260"/>
        </w:tabs>
        <w:ind w:left="1260" w:hanging="360"/>
      </w:pPr>
      <w:rPr>
        <w:rFonts w:hint="default"/>
      </w:rPr>
    </w:lvl>
    <w:lvl w:ilvl="3">
      <w:start w:val="1"/>
      <w:numFmt w:val="decimal"/>
      <w:pStyle w:val="10"/>
      <w:lvlText w:val="%4．"/>
      <w:lvlJc w:val="left"/>
      <w:pPr>
        <w:tabs>
          <w:tab w:val="left" w:pos="1620"/>
        </w:tabs>
        <w:ind w:left="1620" w:hanging="360"/>
      </w:pPr>
      <w:rPr>
        <w:rFonts w:hint="default"/>
      </w:rPr>
    </w:lvl>
    <w:lvl w:ilvl="4">
      <w:start w:val="1"/>
      <w:numFmt w:val="decimal"/>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05"/>
    <w:multiLevelType w:val="multilevel"/>
    <w:tmpl w:val="00000005"/>
    <w:lvl w:ilvl="0">
      <w:start w:val="1"/>
      <w:numFmt w:val="decimal"/>
      <w:suff w:val="space"/>
      <w:lvlText w:val="第 %1 章"/>
      <w:lvlJc w:val="left"/>
      <w:pPr>
        <w:ind w:left="425" w:hanging="425"/>
      </w:pPr>
      <w:rPr>
        <w:rFonts w:hint="eastAsia"/>
      </w:rPr>
    </w:lvl>
    <w:lvl w:ilvl="1">
      <w:start w:val="1"/>
      <w:numFmt w:val="decimal"/>
      <w:lvlText w:val="%1.%2 "/>
      <w:lvlJc w:val="left"/>
      <w:pPr>
        <w:tabs>
          <w:tab w:val="left" w:pos="1145"/>
        </w:tabs>
        <w:ind w:left="992" w:hanging="567"/>
      </w:pPr>
      <w:rPr>
        <w:rFonts w:hint="eastAsia"/>
      </w:rPr>
    </w:lvl>
    <w:lvl w:ilvl="2">
      <w:start w:val="1"/>
      <w:numFmt w:val="decimal"/>
      <w:lvlText w:val="〔%3〕、"/>
      <w:lvlJc w:val="left"/>
      <w:pPr>
        <w:tabs>
          <w:tab w:val="left" w:pos="2651"/>
        </w:tabs>
        <w:ind w:left="1418" w:hanging="567"/>
      </w:pPr>
      <w:rPr>
        <w:rFonts w:hint="eastAsia"/>
      </w:rPr>
    </w:lvl>
    <w:lvl w:ilvl="3">
      <w:start w:val="1"/>
      <w:numFmt w:val="none"/>
      <w:pStyle w:val="4"/>
      <w:lvlText w:val=""/>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
    <w:nsid w:val="00000006"/>
    <w:multiLevelType w:val="multilevel"/>
    <w:tmpl w:val="00000006"/>
    <w:lvl w:ilvl="0">
      <w:start w:val="1"/>
      <w:numFmt w:val="bullet"/>
      <w:pStyle w:val="a0"/>
      <w:lvlText w:val=""/>
      <w:lvlJc w:val="left"/>
      <w:pPr>
        <w:tabs>
          <w:tab w:val="left" w:pos="900"/>
        </w:tabs>
        <w:ind w:left="90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nsid w:val="00000007"/>
    <w:multiLevelType w:val="singleLevel"/>
    <w:tmpl w:val="00000007"/>
    <w:lvl w:ilvl="0">
      <w:start w:val="1"/>
      <w:numFmt w:val="upperLetter"/>
      <w:pStyle w:val="5"/>
      <w:lvlText w:val="%1、"/>
      <w:lvlJc w:val="left"/>
      <w:pPr>
        <w:tabs>
          <w:tab w:val="left" w:pos="405"/>
        </w:tabs>
        <w:ind w:left="405" w:hanging="405"/>
      </w:pPr>
    </w:lvl>
  </w:abstractNum>
  <w:abstractNum w:abstractNumId="7">
    <w:nsid w:val="00000008"/>
    <w:multiLevelType w:val="multilevel"/>
    <w:tmpl w:val="00000008"/>
    <w:lvl w:ilvl="0">
      <w:start w:val="1"/>
      <w:numFmt w:val="bullet"/>
      <w:pStyle w:val="xl25"/>
      <w:lvlText w:val=""/>
      <w:lvlJc w:val="left"/>
      <w:pPr>
        <w:tabs>
          <w:tab w:val="left" w:pos="840"/>
        </w:tabs>
        <w:ind w:left="840" w:hanging="420"/>
      </w:pPr>
      <w:rPr>
        <w:rFonts w:ascii="Wingdings" w:hAnsi="Wingdings" w:hint="default"/>
      </w:rPr>
    </w:lvl>
    <w:lvl w:ilvl="1">
      <w:start w:val="1"/>
      <w:numFmt w:val="none"/>
      <w:isLgl/>
      <w:suff w:val="space"/>
      <w:lvlText w:val=""/>
      <w:lvlJc w:val="left"/>
      <w:pPr>
        <w:ind w:left="567" w:hanging="567"/>
      </w:pPr>
      <w:rPr>
        <w:rFonts w:hint="eastAsia"/>
      </w:rPr>
    </w:lvl>
    <w:lvl w:ilvl="2">
      <w:start w:val="1"/>
      <w:numFmt w:val="none"/>
      <w:isLgl/>
      <w:suff w:val="space"/>
      <w:lvlText w:val=""/>
      <w:lvlJc w:val="left"/>
      <w:pPr>
        <w:ind w:left="0" w:firstLine="0"/>
      </w:pPr>
      <w:rPr>
        <w:rFonts w:hint="eastAsia"/>
      </w:rPr>
    </w:lvl>
    <w:lvl w:ilvl="3">
      <w:start w:val="1"/>
      <w:numFmt w:val="decimal"/>
      <w:isLgl/>
      <w:suff w:val="space"/>
      <w:lvlText w:val="%1.%2.%3.%4"/>
      <w:lvlJc w:val="left"/>
      <w:pPr>
        <w:ind w:left="851" w:hanging="851"/>
      </w:pPr>
      <w:rPr>
        <w:rFonts w:hint="eastAsia"/>
      </w:rPr>
    </w:lvl>
    <w:lvl w:ilvl="4">
      <w:start w:val="1"/>
      <w:numFmt w:val="decimal"/>
      <w:isLgl/>
      <w:suff w:val="space"/>
      <w:lvlText w:val="%1.%2.%3.%4.%5"/>
      <w:lvlJc w:val="left"/>
      <w:pPr>
        <w:ind w:left="992" w:hanging="992"/>
      </w:pPr>
      <w:rPr>
        <w:rFonts w:hint="eastAsia"/>
      </w:rPr>
    </w:lvl>
    <w:lvl w:ilvl="5">
      <w:start w:val="1"/>
      <w:numFmt w:val="decimal"/>
      <w:suff w:val="space"/>
      <w:lvlText w:val="%1.%2.%3.%4.%5.%6."/>
      <w:lvlJc w:val="left"/>
      <w:pPr>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nsid w:val="593A3ACA"/>
    <w:multiLevelType w:val="singleLevel"/>
    <w:tmpl w:val="593A3ACA"/>
    <w:lvl w:ilvl="0">
      <w:start w:val="1"/>
      <w:numFmt w:val="chineseCounting"/>
      <w:pStyle w:val="a1"/>
      <w:suff w:val="nothing"/>
      <w:lvlText w:val="%1、"/>
      <w:lvlJc w:val="left"/>
    </w:lvl>
  </w:abstractNum>
  <w:num w:numId="1">
    <w:abstractNumId w:val="1"/>
  </w:num>
  <w:num w:numId="2">
    <w:abstractNumId w:val="4"/>
  </w:num>
  <w:num w:numId="3">
    <w:abstractNumId w:val="6"/>
  </w:num>
  <w:num w:numId="4">
    <w:abstractNumId w:val="0"/>
  </w:num>
  <w:num w:numId="5">
    <w:abstractNumId w:val="5"/>
  </w:num>
  <w:num w:numId="6">
    <w:abstractNumId w:val="2"/>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5YjI0NGU1OTIyNGExOWIwYmFjOGY0YTViYzBiY2QifQ=="/>
  </w:docVars>
  <w:rsids>
    <w:rsidRoot w:val="008B586D"/>
    <w:rsid w:val="A727C274"/>
    <w:rsid w:val="C7DCC374"/>
    <w:rsid w:val="D7FAF95B"/>
    <w:rsid w:val="DED84AB4"/>
    <w:rsid w:val="E9FBE478"/>
    <w:rsid w:val="F3FB5E1F"/>
    <w:rsid w:val="FBFD63A5"/>
    <w:rsid w:val="FCEFF00A"/>
    <w:rsid w:val="FEAF1393"/>
    <w:rsid w:val="FFDB051A"/>
    <w:rsid w:val="0000410E"/>
    <w:rsid w:val="00007BAC"/>
    <w:rsid w:val="00013608"/>
    <w:rsid w:val="0001604F"/>
    <w:rsid w:val="000216D3"/>
    <w:rsid w:val="00024424"/>
    <w:rsid w:val="00026DF7"/>
    <w:rsid w:val="00050E74"/>
    <w:rsid w:val="0005675A"/>
    <w:rsid w:val="00057FD5"/>
    <w:rsid w:val="00062846"/>
    <w:rsid w:val="000649A3"/>
    <w:rsid w:val="00066031"/>
    <w:rsid w:val="0007642E"/>
    <w:rsid w:val="00081E4E"/>
    <w:rsid w:val="00084B84"/>
    <w:rsid w:val="00084C22"/>
    <w:rsid w:val="000857BE"/>
    <w:rsid w:val="00086E3C"/>
    <w:rsid w:val="0009016B"/>
    <w:rsid w:val="00093975"/>
    <w:rsid w:val="00095162"/>
    <w:rsid w:val="000A7D54"/>
    <w:rsid w:val="000B67B4"/>
    <w:rsid w:val="000B7F36"/>
    <w:rsid w:val="000C2E41"/>
    <w:rsid w:val="000C345F"/>
    <w:rsid w:val="000C4804"/>
    <w:rsid w:val="000C78DC"/>
    <w:rsid w:val="000D0F59"/>
    <w:rsid w:val="000D3915"/>
    <w:rsid w:val="000D582C"/>
    <w:rsid w:val="000E1566"/>
    <w:rsid w:val="000E5F6A"/>
    <w:rsid w:val="000F18B5"/>
    <w:rsid w:val="000F473A"/>
    <w:rsid w:val="00100008"/>
    <w:rsid w:val="00103068"/>
    <w:rsid w:val="0010404F"/>
    <w:rsid w:val="0011168A"/>
    <w:rsid w:val="00112B71"/>
    <w:rsid w:val="00113FB1"/>
    <w:rsid w:val="001211F5"/>
    <w:rsid w:val="00121508"/>
    <w:rsid w:val="00122893"/>
    <w:rsid w:val="001277FE"/>
    <w:rsid w:val="00133193"/>
    <w:rsid w:val="00133ACF"/>
    <w:rsid w:val="001371F8"/>
    <w:rsid w:val="00137985"/>
    <w:rsid w:val="00142306"/>
    <w:rsid w:val="00143A57"/>
    <w:rsid w:val="00143A7A"/>
    <w:rsid w:val="00144800"/>
    <w:rsid w:val="00144DA9"/>
    <w:rsid w:val="00144E5A"/>
    <w:rsid w:val="001464C6"/>
    <w:rsid w:val="001534A2"/>
    <w:rsid w:val="00155D4D"/>
    <w:rsid w:val="001565FC"/>
    <w:rsid w:val="00164F64"/>
    <w:rsid w:val="00166157"/>
    <w:rsid w:val="0016651E"/>
    <w:rsid w:val="001737D7"/>
    <w:rsid w:val="001744BC"/>
    <w:rsid w:val="00176521"/>
    <w:rsid w:val="00183626"/>
    <w:rsid w:val="00192A66"/>
    <w:rsid w:val="001B314D"/>
    <w:rsid w:val="001B61AC"/>
    <w:rsid w:val="001B7674"/>
    <w:rsid w:val="001C5E20"/>
    <w:rsid w:val="001D06D8"/>
    <w:rsid w:val="001D71A1"/>
    <w:rsid w:val="001D7264"/>
    <w:rsid w:val="001E5D7F"/>
    <w:rsid w:val="001E75A2"/>
    <w:rsid w:val="001F3CF3"/>
    <w:rsid w:val="001F4ABD"/>
    <w:rsid w:val="001F742A"/>
    <w:rsid w:val="001F7A6B"/>
    <w:rsid w:val="00200829"/>
    <w:rsid w:val="00204BC4"/>
    <w:rsid w:val="002059CA"/>
    <w:rsid w:val="00207230"/>
    <w:rsid w:val="002101B7"/>
    <w:rsid w:val="002120F3"/>
    <w:rsid w:val="002149A0"/>
    <w:rsid w:val="0021647D"/>
    <w:rsid w:val="00216701"/>
    <w:rsid w:val="002175CF"/>
    <w:rsid w:val="0021775A"/>
    <w:rsid w:val="00217D58"/>
    <w:rsid w:val="0022116C"/>
    <w:rsid w:val="0023226D"/>
    <w:rsid w:val="0023231C"/>
    <w:rsid w:val="00235A93"/>
    <w:rsid w:val="00236CB7"/>
    <w:rsid w:val="00237E16"/>
    <w:rsid w:val="002408D1"/>
    <w:rsid w:val="002459D4"/>
    <w:rsid w:val="00247CC1"/>
    <w:rsid w:val="00255C5D"/>
    <w:rsid w:val="00256A05"/>
    <w:rsid w:val="00260C5B"/>
    <w:rsid w:val="00275DA5"/>
    <w:rsid w:val="002761EC"/>
    <w:rsid w:val="00280AF3"/>
    <w:rsid w:val="0028189E"/>
    <w:rsid w:val="00286A15"/>
    <w:rsid w:val="00287725"/>
    <w:rsid w:val="00287A86"/>
    <w:rsid w:val="00293D5F"/>
    <w:rsid w:val="00297E0B"/>
    <w:rsid w:val="002A0031"/>
    <w:rsid w:val="002A0DBD"/>
    <w:rsid w:val="002B0296"/>
    <w:rsid w:val="002B277F"/>
    <w:rsid w:val="002B66DB"/>
    <w:rsid w:val="002C1D38"/>
    <w:rsid w:val="002C26AB"/>
    <w:rsid w:val="002C4A8B"/>
    <w:rsid w:val="002C6527"/>
    <w:rsid w:val="002C6E15"/>
    <w:rsid w:val="002D55B5"/>
    <w:rsid w:val="002D7441"/>
    <w:rsid w:val="002E4CF1"/>
    <w:rsid w:val="002E69FA"/>
    <w:rsid w:val="002F69AF"/>
    <w:rsid w:val="0030010D"/>
    <w:rsid w:val="00304686"/>
    <w:rsid w:val="00307D4F"/>
    <w:rsid w:val="00310BA8"/>
    <w:rsid w:val="003176C3"/>
    <w:rsid w:val="003240AC"/>
    <w:rsid w:val="003272D2"/>
    <w:rsid w:val="00327EF3"/>
    <w:rsid w:val="0033124E"/>
    <w:rsid w:val="00331569"/>
    <w:rsid w:val="0033479A"/>
    <w:rsid w:val="00336ED8"/>
    <w:rsid w:val="0034306A"/>
    <w:rsid w:val="003451F6"/>
    <w:rsid w:val="003479CA"/>
    <w:rsid w:val="00350D98"/>
    <w:rsid w:val="00352E8A"/>
    <w:rsid w:val="00357CAF"/>
    <w:rsid w:val="003630EF"/>
    <w:rsid w:val="00370DE6"/>
    <w:rsid w:val="00380B96"/>
    <w:rsid w:val="00383C0C"/>
    <w:rsid w:val="003867E0"/>
    <w:rsid w:val="00393CFC"/>
    <w:rsid w:val="0039434B"/>
    <w:rsid w:val="003A0E68"/>
    <w:rsid w:val="003A1353"/>
    <w:rsid w:val="003B17F3"/>
    <w:rsid w:val="003B232C"/>
    <w:rsid w:val="003B6841"/>
    <w:rsid w:val="003B6F9A"/>
    <w:rsid w:val="003B7C19"/>
    <w:rsid w:val="003C37C1"/>
    <w:rsid w:val="003C3962"/>
    <w:rsid w:val="003C4CED"/>
    <w:rsid w:val="003C6164"/>
    <w:rsid w:val="003D09D9"/>
    <w:rsid w:val="003D0D0D"/>
    <w:rsid w:val="003D22B5"/>
    <w:rsid w:val="003D42FA"/>
    <w:rsid w:val="003D571E"/>
    <w:rsid w:val="003E3C8F"/>
    <w:rsid w:val="003E4D5D"/>
    <w:rsid w:val="003F292E"/>
    <w:rsid w:val="003F2CD9"/>
    <w:rsid w:val="003F38D2"/>
    <w:rsid w:val="003F54E1"/>
    <w:rsid w:val="00400875"/>
    <w:rsid w:val="00416162"/>
    <w:rsid w:val="00420A73"/>
    <w:rsid w:val="00420C76"/>
    <w:rsid w:val="00420EB2"/>
    <w:rsid w:val="00421F02"/>
    <w:rsid w:val="00422577"/>
    <w:rsid w:val="00426E1F"/>
    <w:rsid w:val="00426E89"/>
    <w:rsid w:val="004272D9"/>
    <w:rsid w:val="004279DE"/>
    <w:rsid w:val="004304F1"/>
    <w:rsid w:val="00435E11"/>
    <w:rsid w:val="00453253"/>
    <w:rsid w:val="0045506A"/>
    <w:rsid w:val="004553F0"/>
    <w:rsid w:val="00467829"/>
    <w:rsid w:val="004716CF"/>
    <w:rsid w:val="004730B3"/>
    <w:rsid w:val="00473FE0"/>
    <w:rsid w:val="0047585E"/>
    <w:rsid w:val="004776F0"/>
    <w:rsid w:val="00477B47"/>
    <w:rsid w:val="004812DD"/>
    <w:rsid w:val="00481E05"/>
    <w:rsid w:val="00483A7E"/>
    <w:rsid w:val="004912CD"/>
    <w:rsid w:val="00495ABC"/>
    <w:rsid w:val="00496460"/>
    <w:rsid w:val="00496FF2"/>
    <w:rsid w:val="00497F29"/>
    <w:rsid w:val="004A2108"/>
    <w:rsid w:val="004A301A"/>
    <w:rsid w:val="004A7663"/>
    <w:rsid w:val="004B3025"/>
    <w:rsid w:val="004B304A"/>
    <w:rsid w:val="004B36A9"/>
    <w:rsid w:val="004C2214"/>
    <w:rsid w:val="004C2DFB"/>
    <w:rsid w:val="004C4EBF"/>
    <w:rsid w:val="004D2665"/>
    <w:rsid w:val="004D6002"/>
    <w:rsid w:val="004E2567"/>
    <w:rsid w:val="004F18F9"/>
    <w:rsid w:val="004F2A91"/>
    <w:rsid w:val="00500AC6"/>
    <w:rsid w:val="005041AC"/>
    <w:rsid w:val="005043DB"/>
    <w:rsid w:val="00506A5F"/>
    <w:rsid w:val="00507996"/>
    <w:rsid w:val="00507C3E"/>
    <w:rsid w:val="00513D76"/>
    <w:rsid w:val="00516CC5"/>
    <w:rsid w:val="00521958"/>
    <w:rsid w:val="00523ACB"/>
    <w:rsid w:val="00524C6A"/>
    <w:rsid w:val="00526438"/>
    <w:rsid w:val="00527FEF"/>
    <w:rsid w:val="00531A58"/>
    <w:rsid w:val="00533517"/>
    <w:rsid w:val="00533A0E"/>
    <w:rsid w:val="00535633"/>
    <w:rsid w:val="00537234"/>
    <w:rsid w:val="005375FA"/>
    <w:rsid w:val="00541A80"/>
    <w:rsid w:val="005500A8"/>
    <w:rsid w:val="00550122"/>
    <w:rsid w:val="00550A79"/>
    <w:rsid w:val="00550AEA"/>
    <w:rsid w:val="0055457C"/>
    <w:rsid w:val="00563111"/>
    <w:rsid w:val="005643F3"/>
    <w:rsid w:val="005647D8"/>
    <w:rsid w:val="0056763A"/>
    <w:rsid w:val="005724BE"/>
    <w:rsid w:val="00572526"/>
    <w:rsid w:val="0057469C"/>
    <w:rsid w:val="00580185"/>
    <w:rsid w:val="00586085"/>
    <w:rsid w:val="00587913"/>
    <w:rsid w:val="005919F8"/>
    <w:rsid w:val="005933D3"/>
    <w:rsid w:val="005958DE"/>
    <w:rsid w:val="00597590"/>
    <w:rsid w:val="005A12D1"/>
    <w:rsid w:val="005B363D"/>
    <w:rsid w:val="005B39D4"/>
    <w:rsid w:val="005B428F"/>
    <w:rsid w:val="005C24EB"/>
    <w:rsid w:val="005C315D"/>
    <w:rsid w:val="005D245E"/>
    <w:rsid w:val="005E3AA1"/>
    <w:rsid w:val="005E575E"/>
    <w:rsid w:val="005E7C2A"/>
    <w:rsid w:val="00601655"/>
    <w:rsid w:val="00603E36"/>
    <w:rsid w:val="0060424D"/>
    <w:rsid w:val="00604F42"/>
    <w:rsid w:val="0060507F"/>
    <w:rsid w:val="00606640"/>
    <w:rsid w:val="0060749E"/>
    <w:rsid w:val="00611E03"/>
    <w:rsid w:val="00620E53"/>
    <w:rsid w:val="00621E70"/>
    <w:rsid w:val="00622656"/>
    <w:rsid w:val="00623338"/>
    <w:rsid w:val="006279CB"/>
    <w:rsid w:val="00633618"/>
    <w:rsid w:val="00637189"/>
    <w:rsid w:val="006373D8"/>
    <w:rsid w:val="006374D9"/>
    <w:rsid w:val="00644132"/>
    <w:rsid w:val="00657148"/>
    <w:rsid w:val="00657957"/>
    <w:rsid w:val="00664D8A"/>
    <w:rsid w:val="0066660F"/>
    <w:rsid w:val="00670402"/>
    <w:rsid w:val="00673737"/>
    <w:rsid w:val="006745AB"/>
    <w:rsid w:val="006808C0"/>
    <w:rsid w:val="00681602"/>
    <w:rsid w:val="00682365"/>
    <w:rsid w:val="006826BA"/>
    <w:rsid w:val="00683B3D"/>
    <w:rsid w:val="00685F12"/>
    <w:rsid w:val="00686629"/>
    <w:rsid w:val="006B5311"/>
    <w:rsid w:val="006C1A41"/>
    <w:rsid w:val="006C777A"/>
    <w:rsid w:val="006D77D2"/>
    <w:rsid w:val="006E0342"/>
    <w:rsid w:val="00701A44"/>
    <w:rsid w:val="0070562D"/>
    <w:rsid w:val="00706DE0"/>
    <w:rsid w:val="00714231"/>
    <w:rsid w:val="00716B99"/>
    <w:rsid w:val="007237B3"/>
    <w:rsid w:val="00731502"/>
    <w:rsid w:val="00731931"/>
    <w:rsid w:val="0073755C"/>
    <w:rsid w:val="007410A8"/>
    <w:rsid w:val="00743835"/>
    <w:rsid w:val="007504CF"/>
    <w:rsid w:val="00750565"/>
    <w:rsid w:val="00761860"/>
    <w:rsid w:val="0076194B"/>
    <w:rsid w:val="00770415"/>
    <w:rsid w:val="00771D41"/>
    <w:rsid w:val="00771E83"/>
    <w:rsid w:val="00772A26"/>
    <w:rsid w:val="00774965"/>
    <w:rsid w:val="00774BF1"/>
    <w:rsid w:val="00792FEA"/>
    <w:rsid w:val="00793677"/>
    <w:rsid w:val="00796BF7"/>
    <w:rsid w:val="007A1113"/>
    <w:rsid w:val="007B21F3"/>
    <w:rsid w:val="007B2E04"/>
    <w:rsid w:val="007B334E"/>
    <w:rsid w:val="007B5352"/>
    <w:rsid w:val="007B6277"/>
    <w:rsid w:val="007C0C90"/>
    <w:rsid w:val="007C340A"/>
    <w:rsid w:val="007C7D39"/>
    <w:rsid w:val="007D1320"/>
    <w:rsid w:val="007D2A1E"/>
    <w:rsid w:val="007D4389"/>
    <w:rsid w:val="007E27C1"/>
    <w:rsid w:val="007E3556"/>
    <w:rsid w:val="007E3B8E"/>
    <w:rsid w:val="007E4E76"/>
    <w:rsid w:val="007E7A42"/>
    <w:rsid w:val="007F097D"/>
    <w:rsid w:val="007F5B45"/>
    <w:rsid w:val="008011DF"/>
    <w:rsid w:val="00807886"/>
    <w:rsid w:val="00812F35"/>
    <w:rsid w:val="0081438F"/>
    <w:rsid w:val="00814BDD"/>
    <w:rsid w:val="00816CC7"/>
    <w:rsid w:val="00822946"/>
    <w:rsid w:val="008240D2"/>
    <w:rsid w:val="00833206"/>
    <w:rsid w:val="00837830"/>
    <w:rsid w:val="008503EA"/>
    <w:rsid w:val="008525A9"/>
    <w:rsid w:val="008556BA"/>
    <w:rsid w:val="00861C08"/>
    <w:rsid w:val="00863004"/>
    <w:rsid w:val="00865491"/>
    <w:rsid w:val="00873ADE"/>
    <w:rsid w:val="0087663E"/>
    <w:rsid w:val="008812C7"/>
    <w:rsid w:val="008845E9"/>
    <w:rsid w:val="008848D4"/>
    <w:rsid w:val="008860E9"/>
    <w:rsid w:val="0088728D"/>
    <w:rsid w:val="008A443E"/>
    <w:rsid w:val="008A4DE6"/>
    <w:rsid w:val="008A7AAC"/>
    <w:rsid w:val="008B251F"/>
    <w:rsid w:val="008B37E6"/>
    <w:rsid w:val="008B4E80"/>
    <w:rsid w:val="008B5612"/>
    <w:rsid w:val="008B586D"/>
    <w:rsid w:val="008B61C3"/>
    <w:rsid w:val="008C540C"/>
    <w:rsid w:val="008C7074"/>
    <w:rsid w:val="008D4F6D"/>
    <w:rsid w:val="008D5502"/>
    <w:rsid w:val="008D755F"/>
    <w:rsid w:val="008D7BCD"/>
    <w:rsid w:val="008D7E0B"/>
    <w:rsid w:val="008E0E8B"/>
    <w:rsid w:val="008E530F"/>
    <w:rsid w:val="008E7C63"/>
    <w:rsid w:val="008F3ADB"/>
    <w:rsid w:val="00901D00"/>
    <w:rsid w:val="00901DD2"/>
    <w:rsid w:val="009061D4"/>
    <w:rsid w:val="00911786"/>
    <w:rsid w:val="00913238"/>
    <w:rsid w:val="009227DC"/>
    <w:rsid w:val="00922DD7"/>
    <w:rsid w:val="00924988"/>
    <w:rsid w:val="009278C2"/>
    <w:rsid w:val="00927DD0"/>
    <w:rsid w:val="00930567"/>
    <w:rsid w:val="009342A1"/>
    <w:rsid w:val="0093484B"/>
    <w:rsid w:val="00937436"/>
    <w:rsid w:val="00941BDF"/>
    <w:rsid w:val="0094451B"/>
    <w:rsid w:val="00944AFA"/>
    <w:rsid w:val="00945787"/>
    <w:rsid w:val="00957B84"/>
    <w:rsid w:val="00960B43"/>
    <w:rsid w:val="009628E3"/>
    <w:rsid w:val="0096328F"/>
    <w:rsid w:val="009644C7"/>
    <w:rsid w:val="00972310"/>
    <w:rsid w:val="00974A0F"/>
    <w:rsid w:val="00974FBC"/>
    <w:rsid w:val="009815AF"/>
    <w:rsid w:val="00982B7B"/>
    <w:rsid w:val="00985CB6"/>
    <w:rsid w:val="00995446"/>
    <w:rsid w:val="00997050"/>
    <w:rsid w:val="009A0126"/>
    <w:rsid w:val="009A5A4D"/>
    <w:rsid w:val="009B2697"/>
    <w:rsid w:val="009B4A1E"/>
    <w:rsid w:val="009C6003"/>
    <w:rsid w:val="009C6D81"/>
    <w:rsid w:val="009C74A5"/>
    <w:rsid w:val="009C79FC"/>
    <w:rsid w:val="009D211B"/>
    <w:rsid w:val="009D2435"/>
    <w:rsid w:val="009E2580"/>
    <w:rsid w:val="009E61CB"/>
    <w:rsid w:val="009F67EF"/>
    <w:rsid w:val="00A015ED"/>
    <w:rsid w:val="00A06F9B"/>
    <w:rsid w:val="00A07D9C"/>
    <w:rsid w:val="00A1161F"/>
    <w:rsid w:val="00A16D07"/>
    <w:rsid w:val="00A2125A"/>
    <w:rsid w:val="00A24347"/>
    <w:rsid w:val="00A25AAF"/>
    <w:rsid w:val="00A3065C"/>
    <w:rsid w:val="00A37C8A"/>
    <w:rsid w:val="00A51C5B"/>
    <w:rsid w:val="00A55DEE"/>
    <w:rsid w:val="00A61BFB"/>
    <w:rsid w:val="00A62D3F"/>
    <w:rsid w:val="00A6645E"/>
    <w:rsid w:val="00A67B81"/>
    <w:rsid w:val="00A70A4D"/>
    <w:rsid w:val="00A7533A"/>
    <w:rsid w:val="00A75B3E"/>
    <w:rsid w:val="00A760CF"/>
    <w:rsid w:val="00A820D5"/>
    <w:rsid w:val="00A82835"/>
    <w:rsid w:val="00A85E4A"/>
    <w:rsid w:val="00A878F5"/>
    <w:rsid w:val="00A97F87"/>
    <w:rsid w:val="00AA5CDE"/>
    <w:rsid w:val="00AB1EE6"/>
    <w:rsid w:val="00AB4281"/>
    <w:rsid w:val="00AB4909"/>
    <w:rsid w:val="00AB599A"/>
    <w:rsid w:val="00AB7FC7"/>
    <w:rsid w:val="00AC20DA"/>
    <w:rsid w:val="00AC2245"/>
    <w:rsid w:val="00AC4CE3"/>
    <w:rsid w:val="00AC655F"/>
    <w:rsid w:val="00AD20F1"/>
    <w:rsid w:val="00AD731B"/>
    <w:rsid w:val="00AE20BD"/>
    <w:rsid w:val="00AE5532"/>
    <w:rsid w:val="00AE6D4F"/>
    <w:rsid w:val="00AF3324"/>
    <w:rsid w:val="00B03A6E"/>
    <w:rsid w:val="00B07E2E"/>
    <w:rsid w:val="00B20094"/>
    <w:rsid w:val="00B20443"/>
    <w:rsid w:val="00B21F7B"/>
    <w:rsid w:val="00B26098"/>
    <w:rsid w:val="00B27D2E"/>
    <w:rsid w:val="00B31E15"/>
    <w:rsid w:val="00B43C98"/>
    <w:rsid w:val="00B45721"/>
    <w:rsid w:val="00B457C8"/>
    <w:rsid w:val="00B472A5"/>
    <w:rsid w:val="00B4739D"/>
    <w:rsid w:val="00B50ABD"/>
    <w:rsid w:val="00B53F83"/>
    <w:rsid w:val="00B540DE"/>
    <w:rsid w:val="00B622BC"/>
    <w:rsid w:val="00B674FF"/>
    <w:rsid w:val="00B70C5F"/>
    <w:rsid w:val="00B74808"/>
    <w:rsid w:val="00B83CE7"/>
    <w:rsid w:val="00B850E3"/>
    <w:rsid w:val="00B92A2A"/>
    <w:rsid w:val="00B93F00"/>
    <w:rsid w:val="00BA3434"/>
    <w:rsid w:val="00BB2089"/>
    <w:rsid w:val="00BB280E"/>
    <w:rsid w:val="00BB60AB"/>
    <w:rsid w:val="00BC54A5"/>
    <w:rsid w:val="00BC58C3"/>
    <w:rsid w:val="00BC5B61"/>
    <w:rsid w:val="00BD1506"/>
    <w:rsid w:val="00BD6E06"/>
    <w:rsid w:val="00BE38C9"/>
    <w:rsid w:val="00BE4E16"/>
    <w:rsid w:val="00BE66AC"/>
    <w:rsid w:val="00BF3DEB"/>
    <w:rsid w:val="00BF5148"/>
    <w:rsid w:val="00BF6A49"/>
    <w:rsid w:val="00C0772E"/>
    <w:rsid w:val="00C24BBE"/>
    <w:rsid w:val="00C26B06"/>
    <w:rsid w:val="00C3051F"/>
    <w:rsid w:val="00C4282A"/>
    <w:rsid w:val="00C43C7B"/>
    <w:rsid w:val="00C454A6"/>
    <w:rsid w:val="00C51807"/>
    <w:rsid w:val="00C51E3A"/>
    <w:rsid w:val="00C5221C"/>
    <w:rsid w:val="00C53334"/>
    <w:rsid w:val="00C53F9C"/>
    <w:rsid w:val="00C54671"/>
    <w:rsid w:val="00C55210"/>
    <w:rsid w:val="00C60066"/>
    <w:rsid w:val="00C6516C"/>
    <w:rsid w:val="00C65B38"/>
    <w:rsid w:val="00C6656F"/>
    <w:rsid w:val="00C7321B"/>
    <w:rsid w:val="00C75D0D"/>
    <w:rsid w:val="00C75FC9"/>
    <w:rsid w:val="00C8546E"/>
    <w:rsid w:val="00C911B8"/>
    <w:rsid w:val="00CA17B8"/>
    <w:rsid w:val="00CA433C"/>
    <w:rsid w:val="00CA6C5F"/>
    <w:rsid w:val="00CA72F5"/>
    <w:rsid w:val="00CB22AE"/>
    <w:rsid w:val="00CB2B92"/>
    <w:rsid w:val="00CB300C"/>
    <w:rsid w:val="00CB3C4E"/>
    <w:rsid w:val="00CB48D0"/>
    <w:rsid w:val="00CB5B24"/>
    <w:rsid w:val="00CB682E"/>
    <w:rsid w:val="00CB6A24"/>
    <w:rsid w:val="00CC01AE"/>
    <w:rsid w:val="00CC405C"/>
    <w:rsid w:val="00CC4AE7"/>
    <w:rsid w:val="00CD0D77"/>
    <w:rsid w:val="00CE138E"/>
    <w:rsid w:val="00CE2957"/>
    <w:rsid w:val="00CE4EF7"/>
    <w:rsid w:val="00CE6DD4"/>
    <w:rsid w:val="00CE7B63"/>
    <w:rsid w:val="00CF65B3"/>
    <w:rsid w:val="00D005B5"/>
    <w:rsid w:val="00D0552C"/>
    <w:rsid w:val="00D134FE"/>
    <w:rsid w:val="00D151CD"/>
    <w:rsid w:val="00D2130F"/>
    <w:rsid w:val="00D24083"/>
    <w:rsid w:val="00D26B89"/>
    <w:rsid w:val="00D30F92"/>
    <w:rsid w:val="00D3189A"/>
    <w:rsid w:val="00D32D8F"/>
    <w:rsid w:val="00D3508B"/>
    <w:rsid w:val="00D37F80"/>
    <w:rsid w:val="00D426A8"/>
    <w:rsid w:val="00D4565E"/>
    <w:rsid w:val="00D45B5E"/>
    <w:rsid w:val="00D46C82"/>
    <w:rsid w:val="00D53970"/>
    <w:rsid w:val="00D60E74"/>
    <w:rsid w:val="00D6377A"/>
    <w:rsid w:val="00D63F3D"/>
    <w:rsid w:val="00D64F87"/>
    <w:rsid w:val="00D67A0E"/>
    <w:rsid w:val="00D754E0"/>
    <w:rsid w:val="00D83E86"/>
    <w:rsid w:val="00D85933"/>
    <w:rsid w:val="00D86D4A"/>
    <w:rsid w:val="00D87F8C"/>
    <w:rsid w:val="00D90DE4"/>
    <w:rsid w:val="00D923DA"/>
    <w:rsid w:val="00D92D1F"/>
    <w:rsid w:val="00D9710B"/>
    <w:rsid w:val="00DA1DDF"/>
    <w:rsid w:val="00DA7F98"/>
    <w:rsid w:val="00DB29E9"/>
    <w:rsid w:val="00DB425C"/>
    <w:rsid w:val="00DB632B"/>
    <w:rsid w:val="00DB78AA"/>
    <w:rsid w:val="00DB7F5F"/>
    <w:rsid w:val="00DC0A14"/>
    <w:rsid w:val="00DC5569"/>
    <w:rsid w:val="00DC68D8"/>
    <w:rsid w:val="00DC7BE4"/>
    <w:rsid w:val="00DD28A9"/>
    <w:rsid w:val="00DD2F7C"/>
    <w:rsid w:val="00DD7CBB"/>
    <w:rsid w:val="00DE3532"/>
    <w:rsid w:val="00DE4E39"/>
    <w:rsid w:val="00DF328B"/>
    <w:rsid w:val="00DF5349"/>
    <w:rsid w:val="00E00559"/>
    <w:rsid w:val="00E00C99"/>
    <w:rsid w:val="00E03932"/>
    <w:rsid w:val="00E131C6"/>
    <w:rsid w:val="00E2168F"/>
    <w:rsid w:val="00E22CA3"/>
    <w:rsid w:val="00E24047"/>
    <w:rsid w:val="00E248B2"/>
    <w:rsid w:val="00E30465"/>
    <w:rsid w:val="00E32E34"/>
    <w:rsid w:val="00E34302"/>
    <w:rsid w:val="00E35BF9"/>
    <w:rsid w:val="00E36C9F"/>
    <w:rsid w:val="00E4102F"/>
    <w:rsid w:val="00E412A5"/>
    <w:rsid w:val="00E431B8"/>
    <w:rsid w:val="00E44C3C"/>
    <w:rsid w:val="00E55D0F"/>
    <w:rsid w:val="00E71C5B"/>
    <w:rsid w:val="00E74A0B"/>
    <w:rsid w:val="00E821C8"/>
    <w:rsid w:val="00E851E9"/>
    <w:rsid w:val="00E90645"/>
    <w:rsid w:val="00E92653"/>
    <w:rsid w:val="00E9447D"/>
    <w:rsid w:val="00E95510"/>
    <w:rsid w:val="00E964C9"/>
    <w:rsid w:val="00EA1337"/>
    <w:rsid w:val="00EA79D7"/>
    <w:rsid w:val="00EB00FB"/>
    <w:rsid w:val="00EB0D30"/>
    <w:rsid w:val="00EB34D8"/>
    <w:rsid w:val="00EB46CC"/>
    <w:rsid w:val="00EB601D"/>
    <w:rsid w:val="00EC0543"/>
    <w:rsid w:val="00EC633B"/>
    <w:rsid w:val="00EC7686"/>
    <w:rsid w:val="00ED058E"/>
    <w:rsid w:val="00ED3AC6"/>
    <w:rsid w:val="00ED5131"/>
    <w:rsid w:val="00EE236D"/>
    <w:rsid w:val="00EF1602"/>
    <w:rsid w:val="00EF4993"/>
    <w:rsid w:val="00EF4C8F"/>
    <w:rsid w:val="00EF6E6A"/>
    <w:rsid w:val="00F02C7B"/>
    <w:rsid w:val="00F07D38"/>
    <w:rsid w:val="00F10D58"/>
    <w:rsid w:val="00F15122"/>
    <w:rsid w:val="00F16187"/>
    <w:rsid w:val="00F178C6"/>
    <w:rsid w:val="00F17B2D"/>
    <w:rsid w:val="00F209EB"/>
    <w:rsid w:val="00F276A1"/>
    <w:rsid w:val="00F301FA"/>
    <w:rsid w:val="00F31AD0"/>
    <w:rsid w:val="00F351EE"/>
    <w:rsid w:val="00F3718B"/>
    <w:rsid w:val="00F508FD"/>
    <w:rsid w:val="00F5344A"/>
    <w:rsid w:val="00F70EA9"/>
    <w:rsid w:val="00F75815"/>
    <w:rsid w:val="00F83CE0"/>
    <w:rsid w:val="00F84EB8"/>
    <w:rsid w:val="00F86BC4"/>
    <w:rsid w:val="00F86E8C"/>
    <w:rsid w:val="00F87903"/>
    <w:rsid w:val="00F91468"/>
    <w:rsid w:val="00F922F8"/>
    <w:rsid w:val="00F9292D"/>
    <w:rsid w:val="00F92FC8"/>
    <w:rsid w:val="00F94AA1"/>
    <w:rsid w:val="00F94CB0"/>
    <w:rsid w:val="00F95D84"/>
    <w:rsid w:val="00F97A23"/>
    <w:rsid w:val="00FA0E47"/>
    <w:rsid w:val="00FA2876"/>
    <w:rsid w:val="00FA2E9B"/>
    <w:rsid w:val="00FB53A7"/>
    <w:rsid w:val="00FB7D4C"/>
    <w:rsid w:val="00FC18BE"/>
    <w:rsid w:val="00FC49DF"/>
    <w:rsid w:val="00FD5A3A"/>
    <w:rsid w:val="00FD6090"/>
    <w:rsid w:val="00FE13BC"/>
    <w:rsid w:val="00FF1B8A"/>
    <w:rsid w:val="00FF6FEE"/>
    <w:rsid w:val="024E0654"/>
    <w:rsid w:val="03252FE8"/>
    <w:rsid w:val="06CE1DB6"/>
    <w:rsid w:val="0D437158"/>
    <w:rsid w:val="0FDA3E43"/>
    <w:rsid w:val="1008458B"/>
    <w:rsid w:val="114021FB"/>
    <w:rsid w:val="12826C74"/>
    <w:rsid w:val="14C173FE"/>
    <w:rsid w:val="16082BE0"/>
    <w:rsid w:val="1771565C"/>
    <w:rsid w:val="177A2E0A"/>
    <w:rsid w:val="192B3C1F"/>
    <w:rsid w:val="1B4346C9"/>
    <w:rsid w:val="1FBE6871"/>
    <w:rsid w:val="201C24EC"/>
    <w:rsid w:val="21BE5531"/>
    <w:rsid w:val="24082C4E"/>
    <w:rsid w:val="25D15B97"/>
    <w:rsid w:val="280955E8"/>
    <w:rsid w:val="2B8C2622"/>
    <w:rsid w:val="2BE368EE"/>
    <w:rsid w:val="2C1570BA"/>
    <w:rsid w:val="2E344B9D"/>
    <w:rsid w:val="2E6A7033"/>
    <w:rsid w:val="2FFB3F90"/>
    <w:rsid w:val="312B4CBC"/>
    <w:rsid w:val="31FF5ABB"/>
    <w:rsid w:val="33B466E1"/>
    <w:rsid w:val="35413B0C"/>
    <w:rsid w:val="365B6913"/>
    <w:rsid w:val="368A11C9"/>
    <w:rsid w:val="3AB079BC"/>
    <w:rsid w:val="3E2E4312"/>
    <w:rsid w:val="3FC4FD76"/>
    <w:rsid w:val="42FD1A8A"/>
    <w:rsid w:val="43C40774"/>
    <w:rsid w:val="44C26363"/>
    <w:rsid w:val="4609638B"/>
    <w:rsid w:val="4A4242F4"/>
    <w:rsid w:val="4FBF03C5"/>
    <w:rsid w:val="4FFFAF7A"/>
    <w:rsid w:val="500B41F2"/>
    <w:rsid w:val="50F9524E"/>
    <w:rsid w:val="53454D18"/>
    <w:rsid w:val="578B764A"/>
    <w:rsid w:val="581458CB"/>
    <w:rsid w:val="5894154E"/>
    <w:rsid w:val="5CFC9F90"/>
    <w:rsid w:val="5D8179EF"/>
    <w:rsid w:val="5E3873B6"/>
    <w:rsid w:val="5EFE5588"/>
    <w:rsid w:val="5FB3B1FD"/>
    <w:rsid w:val="5FD0E0C5"/>
    <w:rsid w:val="6042276E"/>
    <w:rsid w:val="64992B79"/>
    <w:rsid w:val="662E6C94"/>
    <w:rsid w:val="67760F4F"/>
    <w:rsid w:val="68365553"/>
    <w:rsid w:val="6B2F3BD0"/>
    <w:rsid w:val="6D2A3CFC"/>
    <w:rsid w:val="6E050482"/>
    <w:rsid w:val="72BC63B0"/>
    <w:rsid w:val="74A90BF5"/>
    <w:rsid w:val="74B41184"/>
    <w:rsid w:val="756A28E7"/>
    <w:rsid w:val="7BFBA34E"/>
    <w:rsid w:val="7C574A54"/>
    <w:rsid w:val="7C7F26A9"/>
    <w:rsid w:val="7DEBEB4E"/>
    <w:rsid w:val="7EFBFBA8"/>
    <w:rsid w:val="7F3F1867"/>
    <w:rsid w:val="7F7F4168"/>
    <w:rsid w:val="7FFFD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0EB738-89B3-4D69-83AB-A4BF9184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unhideWhenUsed="1" w:qFormat="1"/>
    <w:lsdException w:name="annotation text" w:uiPriority="0"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qFormat="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unhideWhenUsed="1" w:qFormat="1"/>
    <w:lsdException w:name="HTML Keyboard" w:unhideWhenUsed="1" w:qFormat="1"/>
    <w:lsdException w:name="HTML Preformatted" w:uiPriority="0" w:qFormat="1"/>
    <w:lsdException w:name="HTML Sample" w:unhideWhenUsed="1" w:qFormat="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next w:val="1"/>
    <w:qFormat/>
    <w:pPr>
      <w:widowControl w:val="0"/>
      <w:jc w:val="both"/>
    </w:pPr>
    <w:rPr>
      <w:rFonts w:ascii="宋体"/>
      <w:sz w:val="34"/>
    </w:rPr>
  </w:style>
  <w:style w:type="paragraph" w:styleId="1">
    <w:name w:val="heading 1"/>
    <w:basedOn w:val="a2"/>
    <w:next w:val="a2"/>
    <w:link w:val="1Char"/>
    <w:uiPriority w:val="9"/>
    <w:qFormat/>
    <w:pPr>
      <w:keepNext/>
      <w:keepLines/>
      <w:spacing w:before="340" w:after="330" w:line="578" w:lineRule="auto"/>
      <w:outlineLvl w:val="0"/>
    </w:pPr>
    <w:rPr>
      <w:rFonts w:ascii="Times New Roman" w:eastAsia="仿宋_GB2312"/>
      <w:b/>
      <w:kern w:val="44"/>
      <w:sz w:val="44"/>
    </w:rPr>
  </w:style>
  <w:style w:type="paragraph" w:styleId="2">
    <w:name w:val="heading 2"/>
    <w:basedOn w:val="a2"/>
    <w:next w:val="a3"/>
    <w:link w:val="2Char"/>
    <w:uiPriority w:val="99"/>
    <w:qFormat/>
    <w:pPr>
      <w:keepNext/>
      <w:keepLines/>
      <w:tabs>
        <w:tab w:val="left" w:pos="1145"/>
      </w:tabs>
      <w:spacing w:before="260" w:after="260" w:line="416" w:lineRule="auto"/>
      <w:ind w:left="992" w:hanging="567"/>
      <w:outlineLvl w:val="1"/>
    </w:pPr>
    <w:rPr>
      <w:rFonts w:ascii="Arial" w:eastAsia="黑体" w:hAnsi="Arial"/>
      <w:b/>
      <w:kern w:val="2"/>
      <w:sz w:val="32"/>
    </w:rPr>
  </w:style>
  <w:style w:type="paragraph" w:styleId="30">
    <w:name w:val="heading 3"/>
    <w:basedOn w:val="a2"/>
    <w:next w:val="a3"/>
    <w:link w:val="3Char"/>
    <w:uiPriority w:val="99"/>
    <w:qFormat/>
    <w:pPr>
      <w:keepNext/>
      <w:keepLines/>
      <w:numPr>
        <w:numId w:val="1"/>
      </w:numPr>
      <w:tabs>
        <w:tab w:val="clear" w:pos="1200"/>
        <w:tab w:val="left" w:pos="2651"/>
      </w:tabs>
      <w:spacing w:before="260" w:after="260" w:line="416" w:lineRule="auto"/>
      <w:ind w:left="1418" w:hanging="567"/>
      <w:outlineLvl w:val="2"/>
    </w:pPr>
    <w:rPr>
      <w:rFonts w:ascii="Times New Roman" w:eastAsia="仿宋_GB2312"/>
      <w:b/>
      <w:kern w:val="2"/>
      <w:sz w:val="32"/>
    </w:rPr>
  </w:style>
  <w:style w:type="paragraph" w:styleId="4">
    <w:name w:val="heading 4"/>
    <w:basedOn w:val="a2"/>
    <w:next w:val="a3"/>
    <w:link w:val="4Char"/>
    <w:uiPriority w:val="99"/>
    <w:qFormat/>
    <w:pPr>
      <w:keepNext/>
      <w:keepLines/>
      <w:numPr>
        <w:ilvl w:val="3"/>
        <w:numId w:val="2"/>
      </w:numPr>
      <w:spacing w:before="280" w:after="290" w:line="376" w:lineRule="auto"/>
      <w:outlineLvl w:val="3"/>
    </w:pPr>
    <w:rPr>
      <w:rFonts w:ascii="Arial" w:eastAsia="黑体" w:hAnsi="Arial"/>
      <w:b/>
      <w:kern w:val="2"/>
      <w:sz w:val="28"/>
    </w:rPr>
  </w:style>
  <w:style w:type="paragraph" w:styleId="5">
    <w:name w:val="heading 5"/>
    <w:basedOn w:val="a2"/>
    <w:next w:val="a3"/>
    <w:link w:val="5Char"/>
    <w:qFormat/>
    <w:pPr>
      <w:keepNext/>
      <w:widowControl/>
      <w:numPr>
        <w:numId w:val="3"/>
      </w:numPr>
      <w:jc w:val="left"/>
      <w:outlineLvl w:val="4"/>
    </w:pPr>
    <w:rPr>
      <w:rFonts w:ascii="Times New Roman"/>
      <w:sz w:val="24"/>
    </w:rPr>
  </w:style>
  <w:style w:type="paragraph" w:styleId="6">
    <w:name w:val="heading 6"/>
    <w:basedOn w:val="a2"/>
    <w:next w:val="a2"/>
    <w:link w:val="6Char"/>
    <w:qFormat/>
    <w:pPr>
      <w:widowControl/>
      <w:spacing w:before="60" w:after="60" w:line="440" w:lineRule="atLeast"/>
      <w:textAlignment w:val="baseline"/>
      <w:outlineLvl w:val="5"/>
    </w:pPr>
    <w:rPr>
      <w:rFonts w:hAnsi="Arial"/>
      <w:sz w:val="24"/>
    </w:rPr>
  </w:style>
  <w:style w:type="paragraph" w:styleId="7">
    <w:name w:val="heading 7"/>
    <w:basedOn w:val="a2"/>
    <w:next w:val="a2"/>
    <w:link w:val="7Char"/>
    <w:qFormat/>
    <w:pPr>
      <w:keepNext/>
      <w:keepLines/>
      <w:adjustRightInd w:val="0"/>
      <w:spacing w:before="240" w:after="64" w:line="320" w:lineRule="atLeast"/>
      <w:textAlignment w:val="baseline"/>
      <w:outlineLvl w:val="6"/>
    </w:pPr>
    <w:rPr>
      <w:rFonts w:hAnsi="Arial"/>
      <w:b/>
      <w:sz w:val="24"/>
    </w:rPr>
  </w:style>
  <w:style w:type="paragraph" w:styleId="8">
    <w:name w:val="heading 8"/>
    <w:basedOn w:val="a2"/>
    <w:next w:val="a2"/>
    <w:link w:val="8Char"/>
    <w:qFormat/>
    <w:pPr>
      <w:keepNext/>
      <w:keepLines/>
      <w:adjustRightInd w:val="0"/>
      <w:spacing w:before="240" w:after="64" w:line="320" w:lineRule="atLeast"/>
      <w:textAlignment w:val="baseline"/>
      <w:outlineLvl w:val="7"/>
    </w:pPr>
    <w:rPr>
      <w:rFonts w:ascii="Arial" w:eastAsia="黑体" w:hAnsi="Arial"/>
      <w:sz w:val="24"/>
    </w:rPr>
  </w:style>
  <w:style w:type="paragraph" w:styleId="9">
    <w:name w:val="heading 9"/>
    <w:basedOn w:val="a2"/>
    <w:next w:val="a2"/>
    <w:link w:val="9Char"/>
    <w:qFormat/>
    <w:pPr>
      <w:keepNext/>
      <w:keepLines/>
      <w:adjustRightInd w:val="0"/>
      <w:spacing w:before="240" w:after="64" w:line="320" w:lineRule="atLeast"/>
      <w:textAlignment w:val="baseline"/>
      <w:outlineLvl w:val="8"/>
    </w:pPr>
    <w:rPr>
      <w:rFonts w:ascii="Arial" w:eastAsia="黑体" w:hAnsi="Arial"/>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Normal Indent"/>
    <w:basedOn w:val="a2"/>
    <w:link w:val="Char"/>
    <w:qFormat/>
    <w:pPr>
      <w:ind w:firstLineChars="200" w:firstLine="420"/>
    </w:pPr>
    <w:rPr>
      <w:rFonts w:ascii="Times New Roman" w:cstheme="minorBidi"/>
      <w:kern w:val="2"/>
      <w:sz w:val="21"/>
      <w:szCs w:val="24"/>
    </w:rPr>
  </w:style>
  <w:style w:type="paragraph" w:styleId="20">
    <w:name w:val="List Number 2"/>
    <w:basedOn w:val="a2"/>
    <w:qFormat/>
    <w:pPr>
      <w:widowControl/>
      <w:tabs>
        <w:tab w:val="left" w:pos="1697"/>
      </w:tabs>
      <w:spacing w:afterLines="50"/>
      <w:ind w:left="1697" w:hanging="420"/>
      <w:jc w:val="left"/>
    </w:pPr>
    <w:rPr>
      <w:rFonts w:ascii="Times New Roman"/>
      <w:sz w:val="24"/>
    </w:rPr>
  </w:style>
  <w:style w:type="paragraph" w:styleId="a7">
    <w:name w:val="List Number"/>
    <w:basedOn w:val="a2"/>
    <w:qFormat/>
    <w:pPr>
      <w:widowControl/>
      <w:tabs>
        <w:tab w:val="left" w:pos="454"/>
      </w:tabs>
      <w:spacing w:afterLines="50"/>
      <w:ind w:left="454" w:hanging="284"/>
      <w:jc w:val="left"/>
    </w:pPr>
    <w:rPr>
      <w:rFonts w:ascii="Times New Roman"/>
      <w:sz w:val="24"/>
    </w:rPr>
  </w:style>
  <w:style w:type="paragraph" w:styleId="a8">
    <w:name w:val="caption"/>
    <w:basedOn w:val="a2"/>
    <w:next w:val="a2"/>
    <w:qFormat/>
    <w:pPr>
      <w:spacing w:line="360" w:lineRule="auto"/>
      <w:jc w:val="center"/>
    </w:pPr>
    <w:rPr>
      <w:rFonts w:ascii="Calibri" w:hAnsi="Calibri"/>
      <w:sz w:val="20"/>
    </w:rPr>
  </w:style>
  <w:style w:type="paragraph" w:styleId="a9">
    <w:name w:val="Document Map"/>
    <w:basedOn w:val="a2"/>
    <w:link w:val="Char0"/>
    <w:qFormat/>
    <w:pPr>
      <w:shd w:val="clear" w:color="auto" w:fill="000080"/>
    </w:pPr>
    <w:rPr>
      <w:rFonts w:ascii="Times New Roman" w:cstheme="minorBidi"/>
      <w:kern w:val="2"/>
      <w:sz w:val="21"/>
      <w:szCs w:val="24"/>
    </w:rPr>
  </w:style>
  <w:style w:type="paragraph" w:styleId="aa">
    <w:name w:val="annotation text"/>
    <w:basedOn w:val="a2"/>
    <w:link w:val="Char1"/>
    <w:qFormat/>
    <w:pPr>
      <w:jc w:val="left"/>
    </w:pPr>
    <w:rPr>
      <w:rFonts w:ascii="Times New Roman" w:cstheme="minorBidi"/>
      <w:kern w:val="2"/>
      <w:sz w:val="21"/>
      <w:szCs w:val="24"/>
    </w:rPr>
  </w:style>
  <w:style w:type="paragraph" w:styleId="ab">
    <w:name w:val="Body Text"/>
    <w:basedOn w:val="a2"/>
    <w:link w:val="Char2"/>
    <w:uiPriority w:val="99"/>
    <w:qFormat/>
    <w:pPr>
      <w:spacing w:line="360" w:lineRule="auto"/>
    </w:pPr>
    <w:rPr>
      <w:rFonts w:ascii="Times New Roman" w:eastAsia="仿宋_GB2312" w:cstheme="minorBidi"/>
      <w:kern w:val="2"/>
      <w:sz w:val="28"/>
      <w:szCs w:val="24"/>
    </w:rPr>
  </w:style>
  <w:style w:type="paragraph" w:styleId="ac">
    <w:name w:val="Body Text Indent"/>
    <w:basedOn w:val="a2"/>
    <w:link w:val="Char3"/>
    <w:qFormat/>
    <w:pPr>
      <w:spacing w:line="500" w:lineRule="exact"/>
      <w:ind w:firstLine="510"/>
    </w:pPr>
    <w:rPr>
      <w:rFonts w:ascii="仿宋_GB2312" w:eastAsia="仿宋_GB2312" w:hAnsiTheme="minorHAnsi" w:cstheme="minorBidi"/>
      <w:kern w:val="2"/>
      <w:sz w:val="24"/>
      <w:szCs w:val="22"/>
    </w:rPr>
  </w:style>
  <w:style w:type="paragraph" w:styleId="3">
    <w:name w:val="List Number 3"/>
    <w:basedOn w:val="a2"/>
    <w:unhideWhenUsed/>
    <w:qFormat/>
    <w:pPr>
      <w:numPr>
        <w:numId w:val="4"/>
      </w:numPr>
      <w:contextualSpacing/>
    </w:pPr>
  </w:style>
  <w:style w:type="paragraph" w:styleId="ad">
    <w:name w:val="Block Text"/>
    <w:basedOn w:val="a2"/>
    <w:qFormat/>
    <w:pPr>
      <w:spacing w:before="120" w:line="360" w:lineRule="auto"/>
      <w:ind w:left="824" w:right="202"/>
    </w:pPr>
    <w:rPr>
      <w:rFonts w:hAnsi="宋体"/>
      <w:sz w:val="24"/>
      <w:szCs w:val="21"/>
    </w:rPr>
  </w:style>
  <w:style w:type="paragraph" w:styleId="ae">
    <w:name w:val="Plain Text"/>
    <w:basedOn w:val="a2"/>
    <w:link w:val="Char4"/>
    <w:qFormat/>
    <w:rPr>
      <w:rFonts w:hAnsi="Courier New" w:cstheme="minorBidi"/>
      <w:kern w:val="2"/>
      <w:sz w:val="21"/>
      <w:szCs w:val="22"/>
    </w:rPr>
  </w:style>
  <w:style w:type="paragraph" w:styleId="af">
    <w:name w:val="Date"/>
    <w:basedOn w:val="a2"/>
    <w:next w:val="a2"/>
    <w:link w:val="Char5"/>
    <w:qFormat/>
    <w:rPr>
      <w:rFonts w:ascii="楷体_GB2312" w:eastAsia="楷体_GB2312" w:cstheme="minorBidi"/>
      <w:b/>
      <w:kern w:val="2"/>
      <w:sz w:val="28"/>
      <w:szCs w:val="22"/>
    </w:rPr>
  </w:style>
  <w:style w:type="paragraph" w:styleId="21">
    <w:name w:val="Body Text Indent 2"/>
    <w:basedOn w:val="a2"/>
    <w:link w:val="2Char0"/>
    <w:qFormat/>
    <w:pPr>
      <w:spacing w:after="120" w:line="480" w:lineRule="auto"/>
      <w:ind w:leftChars="200" w:left="420"/>
    </w:pPr>
    <w:rPr>
      <w:rFonts w:ascii="Times New Roman" w:cstheme="minorBidi"/>
      <w:kern w:val="2"/>
      <w:sz w:val="21"/>
      <w:szCs w:val="24"/>
    </w:rPr>
  </w:style>
  <w:style w:type="paragraph" w:styleId="af0">
    <w:name w:val="Balloon Text"/>
    <w:basedOn w:val="a2"/>
    <w:link w:val="Char10"/>
    <w:uiPriority w:val="99"/>
    <w:qFormat/>
    <w:rPr>
      <w:rFonts w:asciiTheme="minorHAnsi" w:eastAsiaTheme="minorEastAsia" w:hAnsiTheme="minorHAnsi" w:cstheme="minorBidi"/>
      <w:kern w:val="2"/>
      <w:sz w:val="18"/>
      <w:szCs w:val="18"/>
    </w:rPr>
  </w:style>
  <w:style w:type="paragraph" w:styleId="af1">
    <w:name w:val="footer"/>
    <w:basedOn w:val="a2"/>
    <w:link w:val="Char6"/>
    <w:uiPriority w:val="99"/>
    <w:unhideWhenUsed/>
    <w:qFormat/>
    <w:pPr>
      <w:tabs>
        <w:tab w:val="center" w:pos="4153"/>
        <w:tab w:val="right" w:pos="8306"/>
      </w:tabs>
      <w:snapToGrid w:val="0"/>
      <w:jc w:val="left"/>
    </w:pPr>
    <w:rPr>
      <w:rFonts w:asciiTheme="minorHAnsi" w:eastAsiaTheme="minorEastAsia" w:hAnsiTheme="minorHAnsi" w:cstheme="minorBidi"/>
      <w:kern w:val="2"/>
      <w:sz w:val="18"/>
      <w:szCs w:val="18"/>
    </w:rPr>
  </w:style>
  <w:style w:type="paragraph" w:styleId="af2">
    <w:name w:val="header"/>
    <w:basedOn w:val="a2"/>
    <w:link w:val="Char7"/>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11">
    <w:name w:val="toc 1"/>
    <w:basedOn w:val="a2"/>
    <w:next w:val="a2"/>
    <w:qFormat/>
    <w:rPr>
      <w:rFonts w:ascii="Times New Roman"/>
    </w:rPr>
  </w:style>
  <w:style w:type="paragraph" w:styleId="40">
    <w:name w:val="toc 4"/>
    <w:basedOn w:val="a2"/>
    <w:next w:val="a2"/>
    <w:qFormat/>
    <w:pPr>
      <w:tabs>
        <w:tab w:val="right" w:leader="dot" w:pos="8314"/>
      </w:tabs>
      <w:ind w:firstLineChars="245" w:firstLine="588"/>
    </w:pPr>
    <w:rPr>
      <w:rFonts w:ascii="Times New Roman"/>
    </w:rPr>
  </w:style>
  <w:style w:type="paragraph" w:styleId="af3">
    <w:name w:val="Subtitle"/>
    <w:basedOn w:val="a2"/>
    <w:next w:val="a2"/>
    <w:link w:val="Char8"/>
    <w:uiPriority w:val="99"/>
    <w:qFormat/>
    <w:pPr>
      <w:spacing w:before="240" w:after="60" w:line="312" w:lineRule="auto"/>
      <w:jc w:val="center"/>
      <w:outlineLvl w:val="1"/>
    </w:pPr>
    <w:rPr>
      <w:rFonts w:ascii="Cambria" w:hAnsi="Cambria"/>
      <w:b/>
      <w:bCs/>
      <w:kern w:val="28"/>
      <w:sz w:val="32"/>
      <w:szCs w:val="32"/>
    </w:rPr>
  </w:style>
  <w:style w:type="paragraph" w:styleId="af4">
    <w:name w:val="footnote text"/>
    <w:basedOn w:val="a2"/>
    <w:link w:val="Char9"/>
    <w:unhideWhenUsed/>
    <w:qFormat/>
    <w:pPr>
      <w:adjustRightInd w:val="0"/>
      <w:snapToGrid w:val="0"/>
      <w:jc w:val="left"/>
    </w:pPr>
    <w:rPr>
      <w:rFonts w:ascii="Times New Roman" w:cstheme="minorBidi"/>
      <w:kern w:val="2"/>
      <w:sz w:val="18"/>
      <w:szCs w:val="24"/>
    </w:rPr>
  </w:style>
  <w:style w:type="paragraph" w:styleId="31">
    <w:name w:val="Body Text Indent 3"/>
    <w:basedOn w:val="a2"/>
    <w:link w:val="3Char0"/>
    <w:qFormat/>
    <w:pPr>
      <w:spacing w:after="120"/>
      <w:ind w:leftChars="200" w:left="420"/>
    </w:pPr>
    <w:rPr>
      <w:rFonts w:ascii="Times New Roman"/>
      <w:sz w:val="16"/>
      <w:szCs w:val="16"/>
    </w:rPr>
  </w:style>
  <w:style w:type="paragraph" w:styleId="22">
    <w:name w:val="toc 2"/>
    <w:basedOn w:val="a2"/>
    <w:next w:val="a2"/>
    <w:qFormat/>
    <w:pPr>
      <w:ind w:leftChars="200" w:left="420"/>
    </w:pPr>
    <w:rPr>
      <w:rFonts w:ascii="Times New Roman"/>
    </w:rPr>
  </w:style>
  <w:style w:type="paragraph" w:styleId="23">
    <w:name w:val="Body Text 2"/>
    <w:basedOn w:val="a2"/>
    <w:link w:val="2Char1"/>
    <w:uiPriority w:val="99"/>
    <w:qFormat/>
    <w:pPr>
      <w:widowControl/>
      <w:spacing w:afterLines="50" w:line="216" w:lineRule="auto"/>
      <w:jc w:val="center"/>
    </w:pPr>
    <w:rPr>
      <w:rFonts w:ascii="隶书" w:eastAsia="隶书" w:cstheme="minorBidi"/>
      <w:bCs/>
      <w:kern w:val="2"/>
      <w:sz w:val="72"/>
      <w:szCs w:val="84"/>
    </w:rPr>
  </w:style>
  <w:style w:type="paragraph" w:styleId="24">
    <w:name w:val="List Continue 2"/>
    <w:basedOn w:val="a2"/>
    <w:qFormat/>
    <w:pPr>
      <w:spacing w:after="120"/>
      <w:ind w:leftChars="400" w:left="840"/>
    </w:pPr>
    <w:rPr>
      <w:rFonts w:ascii="Times New Roman"/>
    </w:rPr>
  </w:style>
  <w:style w:type="paragraph" w:styleId="HTML">
    <w:name w:val="HTML Preformatted"/>
    <w:basedOn w:val="a2"/>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 w:val="20"/>
    </w:rPr>
  </w:style>
  <w:style w:type="paragraph" w:styleId="af5">
    <w:name w:val="Normal (Web)"/>
    <w:basedOn w:val="a2"/>
    <w:uiPriority w:val="99"/>
    <w:qFormat/>
    <w:pPr>
      <w:widowControl/>
      <w:spacing w:before="100" w:beforeAutospacing="1" w:after="100" w:afterAutospacing="1"/>
      <w:jc w:val="left"/>
    </w:pPr>
    <w:rPr>
      <w:rFonts w:ascii="Arial Unicode MS" w:eastAsia="Arial Unicode MS" w:hAnsi="Arial Unicode MS" w:cs="Arial Unicode MS"/>
      <w:color w:val="000000"/>
      <w:sz w:val="19"/>
      <w:szCs w:val="19"/>
    </w:rPr>
  </w:style>
  <w:style w:type="paragraph" w:styleId="12">
    <w:name w:val="index 1"/>
    <w:basedOn w:val="a2"/>
    <w:next w:val="a2"/>
    <w:qFormat/>
    <w:pPr>
      <w:spacing w:line="320" w:lineRule="exact"/>
    </w:pPr>
    <w:rPr>
      <w:rFonts w:ascii="Times New Roman"/>
      <w:b/>
      <w:snapToGrid w:val="0"/>
      <w:color w:val="FF6600"/>
      <w:sz w:val="18"/>
      <w:szCs w:val="21"/>
    </w:rPr>
  </w:style>
  <w:style w:type="paragraph" w:styleId="af6">
    <w:name w:val="Title"/>
    <w:basedOn w:val="a2"/>
    <w:next w:val="a2"/>
    <w:link w:val="Chara"/>
    <w:uiPriority w:val="99"/>
    <w:qFormat/>
    <w:pPr>
      <w:adjustRightInd w:val="0"/>
      <w:spacing w:before="240" w:after="60"/>
      <w:jc w:val="center"/>
      <w:outlineLvl w:val="0"/>
    </w:pPr>
    <w:rPr>
      <w:rFonts w:ascii="Calibri Light" w:hAnsi="Calibri Light" w:cstheme="minorBidi"/>
      <w:b/>
      <w:bCs/>
      <w:kern w:val="2"/>
      <w:sz w:val="32"/>
      <w:szCs w:val="32"/>
    </w:rPr>
  </w:style>
  <w:style w:type="paragraph" w:styleId="af7">
    <w:name w:val="annotation subject"/>
    <w:basedOn w:val="aa"/>
    <w:next w:val="aa"/>
    <w:link w:val="Charb"/>
    <w:uiPriority w:val="99"/>
    <w:qFormat/>
    <w:pPr>
      <w:widowControl/>
      <w:spacing w:afterLines="50"/>
    </w:pPr>
    <w:rPr>
      <w:rFonts w:asciiTheme="minorHAnsi" w:eastAsiaTheme="minorEastAsia" w:hAnsiTheme="minorHAnsi"/>
      <w:b/>
      <w:bCs/>
      <w:sz w:val="24"/>
      <w:szCs w:val="22"/>
    </w:rPr>
  </w:style>
  <w:style w:type="paragraph" w:styleId="af8">
    <w:name w:val="Body Text First Indent"/>
    <w:basedOn w:val="ab"/>
    <w:link w:val="Charc"/>
    <w:qFormat/>
    <w:pPr>
      <w:spacing w:after="120" w:line="240" w:lineRule="auto"/>
      <w:ind w:firstLineChars="100" w:firstLine="420"/>
    </w:pPr>
    <w:rPr>
      <w:rFonts w:eastAsia="宋体"/>
      <w:sz w:val="21"/>
    </w:rPr>
  </w:style>
  <w:style w:type="paragraph" w:styleId="25">
    <w:name w:val="Body Text First Indent 2"/>
    <w:basedOn w:val="ac"/>
    <w:link w:val="2Char2"/>
    <w:qFormat/>
    <w:pPr>
      <w:spacing w:after="120" w:line="240" w:lineRule="auto"/>
      <w:ind w:leftChars="200" w:left="420" w:firstLineChars="200" w:firstLine="420"/>
    </w:pPr>
    <w:rPr>
      <w:rFonts w:ascii="Times New Roman" w:eastAsia="宋体" w:hAnsi="Times New Roman" w:cs="Times New Roman"/>
      <w:sz w:val="21"/>
      <w:szCs w:val="24"/>
    </w:rPr>
  </w:style>
  <w:style w:type="table" w:styleId="af9">
    <w:name w:val="Table Grid"/>
    <w:basedOn w:val="a5"/>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uiPriority w:val="22"/>
    <w:qFormat/>
    <w:rPr>
      <w:rFonts w:ascii="Times New Roman" w:eastAsia="宋体" w:hAnsi="Times New Roman"/>
      <w:b/>
      <w:bCs/>
    </w:rPr>
  </w:style>
  <w:style w:type="character" w:styleId="afb">
    <w:name w:val="page number"/>
    <w:qFormat/>
    <w:rPr>
      <w:rFonts w:ascii="Times New Roman" w:eastAsia="宋体" w:hAnsi="Times New Roman"/>
    </w:rPr>
  </w:style>
  <w:style w:type="character" w:styleId="afc">
    <w:name w:val="FollowedHyperlink"/>
    <w:basedOn w:val="a4"/>
    <w:uiPriority w:val="99"/>
    <w:semiHidden/>
    <w:unhideWhenUsed/>
    <w:qFormat/>
    <w:rPr>
      <w:color w:val="954F72"/>
      <w:u w:val="single"/>
    </w:rPr>
  </w:style>
  <w:style w:type="character" w:styleId="afd">
    <w:name w:val="Emphasis"/>
    <w:uiPriority w:val="20"/>
    <w:qFormat/>
    <w:rPr>
      <w:rFonts w:ascii="Times New Roman" w:eastAsia="宋体" w:hAnsi="Times New Roman"/>
      <w:color w:val="CC0000"/>
    </w:rPr>
  </w:style>
  <w:style w:type="character" w:styleId="HTML0">
    <w:name w:val="HTML Definition"/>
    <w:uiPriority w:val="99"/>
    <w:unhideWhenUsed/>
    <w:qFormat/>
    <w:rPr>
      <w:i/>
    </w:rPr>
  </w:style>
  <w:style w:type="character" w:styleId="afe">
    <w:name w:val="Hyperlink"/>
    <w:uiPriority w:val="99"/>
    <w:qFormat/>
    <w:rPr>
      <w:rFonts w:ascii="Times New Roman" w:eastAsia="宋体" w:hAnsi="Times New Roman"/>
      <w:color w:val="0000FF"/>
      <w:u w:val="single"/>
    </w:rPr>
  </w:style>
  <w:style w:type="character" w:styleId="HTML1">
    <w:name w:val="HTML Code"/>
    <w:uiPriority w:val="99"/>
    <w:unhideWhenUsed/>
    <w:qFormat/>
    <w:rPr>
      <w:rFonts w:ascii="Monaco" w:eastAsia="Monaco" w:hAnsi="Monaco" w:cs="Monaco" w:hint="default"/>
      <w:sz w:val="21"/>
      <w:szCs w:val="21"/>
    </w:rPr>
  </w:style>
  <w:style w:type="character" w:styleId="aff">
    <w:name w:val="annotation reference"/>
    <w:qFormat/>
    <w:rPr>
      <w:rFonts w:ascii="Times New Roman" w:eastAsia="宋体" w:hAnsi="Times New Roman"/>
      <w:sz w:val="21"/>
      <w:szCs w:val="21"/>
    </w:rPr>
  </w:style>
  <w:style w:type="character" w:styleId="aff0">
    <w:name w:val="footnote reference"/>
    <w:unhideWhenUsed/>
    <w:qFormat/>
    <w:rPr>
      <w:vertAlign w:val="superscript"/>
    </w:rPr>
  </w:style>
  <w:style w:type="character" w:styleId="HTML2">
    <w:name w:val="HTML Keyboard"/>
    <w:uiPriority w:val="99"/>
    <w:unhideWhenUsed/>
    <w:qFormat/>
    <w:rPr>
      <w:rFonts w:ascii="Monaco" w:eastAsia="Monaco" w:hAnsi="Monaco" w:cs="Monaco"/>
      <w:sz w:val="21"/>
      <w:szCs w:val="21"/>
    </w:rPr>
  </w:style>
  <w:style w:type="character" w:styleId="HTML3">
    <w:name w:val="HTML Sample"/>
    <w:uiPriority w:val="99"/>
    <w:unhideWhenUsed/>
    <w:qFormat/>
    <w:rPr>
      <w:rFonts w:ascii="Monaco" w:eastAsia="Monaco" w:hAnsi="Monaco" w:cs="Monaco" w:hint="default"/>
      <w:sz w:val="21"/>
      <w:szCs w:val="21"/>
    </w:rPr>
  </w:style>
  <w:style w:type="character" w:customStyle="1" w:styleId="1Char">
    <w:name w:val="标题 1 Char"/>
    <w:basedOn w:val="a4"/>
    <w:link w:val="1"/>
    <w:uiPriority w:val="9"/>
    <w:qFormat/>
    <w:rPr>
      <w:rFonts w:ascii="Times New Roman" w:eastAsia="仿宋_GB2312" w:hAnsi="Times New Roman" w:cs="Times New Roman"/>
      <w:b/>
      <w:kern w:val="44"/>
      <w:sz w:val="44"/>
      <w:szCs w:val="20"/>
    </w:rPr>
  </w:style>
  <w:style w:type="character" w:customStyle="1" w:styleId="Char">
    <w:name w:val="正文缩进 Char"/>
    <w:link w:val="a3"/>
    <w:qFormat/>
    <w:rPr>
      <w:rFonts w:ascii="Times New Roman" w:eastAsia="宋体" w:hAnsi="Times New Roman"/>
      <w:szCs w:val="24"/>
    </w:rPr>
  </w:style>
  <w:style w:type="character" w:customStyle="1" w:styleId="2Char">
    <w:name w:val="标题 2 Char"/>
    <w:basedOn w:val="a4"/>
    <w:link w:val="2"/>
    <w:uiPriority w:val="99"/>
    <w:qFormat/>
    <w:rPr>
      <w:rFonts w:ascii="Arial" w:eastAsia="黑体" w:hAnsi="Arial" w:cs="Times New Roman"/>
      <w:b/>
      <w:sz w:val="32"/>
      <w:szCs w:val="20"/>
    </w:rPr>
  </w:style>
  <w:style w:type="character" w:customStyle="1" w:styleId="3Char">
    <w:name w:val="标题 3 Char"/>
    <w:basedOn w:val="a4"/>
    <w:link w:val="30"/>
    <w:uiPriority w:val="99"/>
    <w:qFormat/>
    <w:rPr>
      <w:rFonts w:ascii="Times New Roman" w:eastAsia="仿宋_GB2312" w:hAnsi="Times New Roman" w:cs="Times New Roman"/>
      <w:b/>
      <w:sz w:val="32"/>
      <w:szCs w:val="20"/>
    </w:rPr>
  </w:style>
  <w:style w:type="character" w:customStyle="1" w:styleId="4Char">
    <w:name w:val="标题 4 Char"/>
    <w:basedOn w:val="a4"/>
    <w:link w:val="4"/>
    <w:uiPriority w:val="99"/>
    <w:qFormat/>
    <w:rPr>
      <w:rFonts w:ascii="Arial" w:eastAsia="黑体" w:hAnsi="Arial" w:cs="Times New Roman"/>
      <w:b/>
      <w:sz w:val="28"/>
      <w:szCs w:val="20"/>
    </w:rPr>
  </w:style>
  <w:style w:type="character" w:customStyle="1" w:styleId="5Char">
    <w:name w:val="标题 5 Char"/>
    <w:basedOn w:val="a4"/>
    <w:link w:val="5"/>
    <w:qFormat/>
    <w:rPr>
      <w:rFonts w:ascii="Times New Roman" w:eastAsia="宋体" w:hAnsi="Times New Roman" w:cs="Times New Roman"/>
      <w:kern w:val="0"/>
      <w:sz w:val="24"/>
      <w:szCs w:val="20"/>
    </w:rPr>
  </w:style>
  <w:style w:type="character" w:customStyle="1" w:styleId="6Char">
    <w:name w:val="标题 6 Char"/>
    <w:basedOn w:val="a4"/>
    <w:link w:val="6"/>
    <w:qFormat/>
    <w:rPr>
      <w:rFonts w:ascii="宋体" w:eastAsia="宋体" w:hAnsi="Arial" w:cs="Times New Roman"/>
      <w:kern w:val="0"/>
      <w:sz w:val="24"/>
      <w:szCs w:val="20"/>
    </w:rPr>
  </w:style>
  <w:style w:type="character" w:customStyle="1" w:styleId="7Char">
    <w:name w:val="标题 7 Char"/>
    <w:basedOn w:val="a4"/>
    <w:link w:val="7"/>
    <w:qFormat/>
    <w:rPr>
      <w:rFonts w:ascii="宋体" w:eastAsia="宋体" w:hAnsi="Arial" w:cs="Times New Roman"/>
      <w:b/>
      <w:kern w:val="0"/>
      <w:sz w:val="24"/>
      <w:szCs w:val="20"/>
    </w:rPr>
  </w:style>
  <w:style w:type="character" w:customStyle="1" w:styleId="8Char">
    <w:name w:val="标题 8 Char"/>
    <w:basedOn w:val="a4"/>
    <w:link w:val="8"/>
    <w:qFormat/>
    <w:rPr>
      <w:rFonts w:ascii="Arial" w:eastAsia="黑体" w:hAnsi="Arial" w:cs="Times New Roman"/>
      <w:kern w:val="0"/>
      <w:sz w:val="24"/>
      <w:szCs w:val="20"/>
    </w:rPr>
  </w:style>
  <w:style w:type="character" w:customStyle="1" w:styleId="9Char">
    <w:name w:val="标题 9 Char"/>
    <w:basedOn w:val="a4"/>
    <w:link w:val="9"/>
    <w:qFormat/>
    <w:rPr>
      <w:rFonts w:ascii="Arial" w:eastAsia="黑体" w:hAnsi="Arial" w:cs="Times New Roman"/>
      <w:kern w:val="0"/>
      <w:sz w:val="24"/>
      <w:szCs w:val="20"/>
    </w:rPr>
  </w:style>
  <w:style w:type="character" w:customStyle="1" w:styleId="Char7">
    <w:name w:val="页眉 Char"/>
    <w:basedOn w:val="a4"/>
    <w:link w:val="af2"/>
    <w:uiPriority w:val="99"/>
    <w:qFormat/>
    <w:rPr>
      <w:sz w:val="18"/>
      <w:szCs w:val="18"/>
    </w:rPr>
  </w:style>
  <w:style w:type="character" w:customStyle="1" w:styleId="Char6">
    <w:name w:val="页脚 Char"/>
    <w:basedOn w:val="a4"/>
    <w:link w:val="af1"/>
    <w:uiPriority w:val="99"/>
    <w:qFormat/>
    <w:rPr>
      <w:sz w:val="18"/>
      <w:szCs w:val="18"/>
    </w:rPr>
  </w:style>
  <w:style w:type="character" w:customStyle="1" w:styleId="Chard">
    <w:name w:val="正文段 Char"/>
    <w:link w:val="aff1"/>
    <w:qFormat/>
    <w:locked/>
    <w:rPr>
      <w:sz w:val="24"/>
    </w:rPr>
  </w:style>
  <w:style w:type="paragraph" w:customStyle="1" w:styleId="aff1">
    <w:name w:val="正文段"/>
    <w:basedOn w:val="a2"/>
    <w:link w:val="Chard"/>
    <w:qFormat/>
    <w:pPr>
      <w:widowControl/>
      <w:snapToGrid w:val="0"/>
      <w:spacing w:afterLines="50"/>
      <w:ind w:firstLineChars="200" w:firstLine="200"/>
    </w:pPr>
    <w:rPr>
      <w:rFonts w:asciiTheme="minorHAnsi" w:eastAsiaTheme="minorEastAsia" w:hAnsiTheme="minorHAnsi" w:cstheme="minorBidi"/>
      <w:kern w:val="2"/>
      <w:sz w:val="24"/>
      <w:szCs w:val="22"/>
    </w:rPr>
  </w:style>
  <w:style w:type="paragraph" w:customStyle="1" w:styleId="xl36">
    <w:name w:val="xl36"/>
    <w:basedOn w:val="a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hint="eastAsia"/>
      <w:b/>
      <w:bCs/>
      <w:sz w:val="18"/>
      <w:szCs w:val="18"/>
    </w:rPr>
  </w:style>
  <w:style w:type="character" w:customStyle="1" w:styleId="Char3">
    <w:name w:val="正文文本缩进 Char"/>
    <w:link w:val="ac"/>
    <w:qFormat/>
    <w:rPr>
      <w:rFonts w:ascii="仿宋_GB2312" w:eastAsia="仿宋_GB2312"/>
      <w:sz w:val="24"/>
    </w:rPr>
  </w:style>
  <w:style w:type="character" w:customStyle="1" w:styleId="Char11">
    <w:name w:val="正文文本缩进 Char1"/>
    <w:basedOn w:val="a4"/>
    <w:uiPriority w:val="99"/>
    <w:semiHidden/>
    <w:qFormat/>
    <w:rPr>
      <w:rFonts w:ascii="宋体" w:eastAsia="宋体" w:hAnsi="Times New Roman" w:cs="Times New Roman"/>
      <w:kern w:val="0"/>
      <w:sz w:val="34"/>
      <w:szCs w:val="20"/>
    </w:rPr>
  </w:style>
  <w:style w:type="paragraph" w:styleId="aff2">
    <w:name w:val="List Paragraph"/>
    <w:basedOn w:val="a2"/>
    <w:qFormat/>
    <w:pPr>
      <w:ind w:firstLineChars="200" w:firstLine="420"/>
    </w:pPr>
  </w:style>
  <w:style w:type="character" w:customStyle="1" w:styleId="Char4">
    <w:name w:val="纯文本 Char"/>
    <w:link w:val="ae"/>
    <w:qFormat/>
    <w:rPr>
      <w:rFonts w:ascii="宋体" w:eastAsia="宋体" w:hAnsi="Courier New"/>
    </w:rPr>
  </w:style>
  <w:style w:type="character" w:customStyle="1" w:styleId="Char12">
    <w:name w:val="纯文本 Char1"/>
    <w:basedOn w:val="a4"/>
    <w:uiPriority w:val="99"/>
    <w:qFormat/>
    <w:rPr>
      <w:rFonts w:ascii="宋体" w:eastAsia="宋体" w:hAnsi="Courier New" w:cs="Courier New"/>
      <w:kern w:val="0"/>
      <w:szCs w:val="21"/>
    </w:rPr>
  </w:style>
  <w:style w:type="character" w:customStyle="1" w:styleId="Char1">
    <w:name w:val="批注文字 Char"/>
    <w:link w:val="aa"/>
    <w:qFormat/>
    <w:rPr>
      <w:rFonts w:ascii="Times New Roman" w:eastAsia="宋体" w:hAnsi="Times New Roman"/>
      <w:szCs w:val="24"/>
    </w:rPr>
  </w:style>
  <w:style w:type="character" w:customStyle="1" w:styleId="CharChar9">
    <w:name w:val="Char Char9"/>
    <w:qFormat/>
    <w:rPr>
      <w:rFonts w:ascii="Times New Roman" w:eastAsia="宋体" w:hAnsi="Times New Roman"/>
      <w:b/>
      <w:kern w:val="2"/>
      <w:sz w:val="24"/>
      <w:szCs w:val="24"/>
    </w:rPr>
  </w:style>
  <w:style w:type="character" w:customStyle="1" w:styleId="cm-operator">
    <w:name w:val="cm-operator"/>
    <w:qFormat/>
    <w:rPr>
      <w:color w:val="000000"/>
    </w:rPr>
  </w:style>
  <w:style w:type="character" w:customStyle="1" w:styleId="payremark-title2">
    <w:name w:val="payremark-title2"/>
    <w:basedOn w:val="a4"/>
    <w:qFormat/>
    <w:rPr>
      <w:rFonts w:ascii="Times New Roman" w:eastAsia="宋体" w:hAnsi="Times New Roman"/>
    </w:rPr>
  </w:style>
  <w:style w:type="character" w:customStyle="1" w:styleId="CharChar">
    <w:name w:val="Char Char"/>
    <w:qFormat/>
    <w:rPr>
      <w:rFonts w:ascii="宋体" w:eastAsia="宋体" w:hAnsi="Courier New" w:hint="eastAsia"/>
      <w:kern w:val="2"/>
      <w:sz w:val="21"/>
      <w:lang w:val="en-US" w:eastAsia="zh-CN" w:bidi="ar-SA"/>
    </w:rPr>
  </w:style>
  <w:style w:type="character" w:customStyle="1" w:styleId="caret">
    <w:name w:val="caret"/>
    <w:basedOn w:val="a4"/>
    <w:qFormat/>
    <w:rPr>
      <w:rFonts w:ascii="Times New Roman" w:eastAsia="宋体" w:hAnsi="Times New Roman"/>
    </w:rPr>
  </w:style>
  <w:style w:type="character" w:customStyle="1" w:styleId="cm-tag">
    <w:name w:val="cm-tag"/>
    <w:qFormat/>
    <w:rPr>
      <w:color w:val="117700"/>
    </w:rPr>
  </w:style>
  <w:style w:type="character" w:customStyle="1" w:styleId="CharChar7">
    <w:name w:val="Char Char7"/>
    <w:qFormat/>
    <w:rPr>
      <w:rFonts w:eastAsia="仿宋_GB2312"/>
      <w:kern w:val="2"/>
      <w:sz w:val="24"/>
      <w:szCs w:val="24"/>
      <w:lang w:val="en-US" w:eastAsia="zh-CN" w:bidi="ar-SA"/>
    </w:rPr>
  </w:style>
  <w:style w:type="character" w:customStyle="1" w:styleId="cm-variable-2">
    <w:name w:val="cm-variable-2"/>
    <w:qFormat/>
    <w:rPr>
      <w:color w:val="0055AA"/>
    </w:rPr>
  </w:style>
  <w:style w:type="character" w:customStyle="1" w:styleId="style11">
    <w:name w:val="style11"/>
    <w:qFormat/>
    <w:rPr>
      <w:rFonts w:ascii="Times New Roman" w:eastAsia="宋体" w:hAnsi="Times New Roman"/>
      <w:b/>
      <w:bCs/>
      <w:color w:val="FF0000"/>
    </w:rPr>
  </w:style>
  <w:style w:type="character" w:customStyle="1" w:styleId="cm-em">
    <w:name w:val="cm-em"/>
    <w:qFormat/>
    <w:rPr>
      <w:i/>
    </w:rPr>
  </w:style>
  <w:style w:type="character" w:customStyle="1" w:styleId="codemirror-nonmatchingbracket">
    <w:name w:val="codemirror-nonmatchingbracket"/>
    <w:qFormat/>
    <w:rPr>
      <w:color w:val="FF2222"/>
    </w:rPr>
  </w:style>
  <w:style w:type="character" w:customStyle="1" w:styleId="cm-link">
    <w:name w:val="cm-link"/>
    <w:qFormat/>
    <w:rPr>
      <w:color w:val="0000CC"/>
    </w:rPr>
  </w:style>
  <w:style w:type="character" w:customStyle="1" w:styleId="current2">
    <w:name w:val="current2"/>
    <w:qFormat/>
    <w:rPr>
      <w:color w:val="FFFFFF"/>
      <w:bdr w:val="single" w:sz="6" w:space="0" w:color="197AFF"/>
      <w:shd w:val="clear" w:color="auto" w:fill="197AFF"/>
    </w:rPr>
  </w:style>
  <w:style w:type="character" w:customStyle="1" w:styleId="2Char3">
    <w:name w:val="样式 正文缩进 + 首行缩进:  2 字符 Char"/>
    <w:link w:val="26"/>
    <w:qFormat/>
    <w:rPr>
      <w:rFonts w:ascii="宋体" w:eastAsia="宋体" w:hAnsi="宋体"/>
      <w:color w:val="000000"/>
      <w:sz w:val="24"/>
    </w:rPr>
  </w:style>
  <w:style w:type="paragraph" w:customStyle="1" w:styleId="26">
    <w:name w:val="样式 正文缩进 + 首行缩进:  2 字符"/>
    <w:basedOn w:val="a3"/>
    <w:link w:val="2Char3"/>
    <w:qFormat/>
    <w:pPr>
      <w:spacing w:line="360" w:lineRule="auto"/>
      <w:ind w:firstLine="480"/>
    </w:pPr>
    <w:rPr>
      <w:rFonts w:ascii="宋体" w:hAnsi="宋体"/>
      <w:color w:val="000000"/>
      <w:sz w:val="24"/>
      <w:szCs w:val="22"/>
    </w:rPr>
  </w:style>
  <w:style w:type="character" w:customStyle="1" w:styleId="payremark-content1">
    <w:name w:val="payremark-content1"/>
    <w:basedOn w:val="a4"/>
    <w:qFormat/>
    <w:rPr>
      <w:rFonts w:ascii="Times New Roman" w:eastAsia="宋体" w:hAnsi="Times New Roman"/>
    </w:rPr>
  </w:style>
  <w:style w:type="character" w:customStyle="1" w:styleId="HeaderChar">
    <w:name w:val="Header Char"/>
    <w:qFormat/>
    <w:locked/>
    <w:rPr>
      <w:rFonts w:ascii="Times New Roman" w:eastAsia="宋体" w:hAnsi="Times New Roman" w:cs="Times New Roman"/>
      <w:sz w:val="18"/>
      <w:szCs w:val="18"/>
    </w:rPr>
  </w:style>
  <w:style w:type="character" w:customStyle="1" w:styleId="payremark-content">
    <w:name w:val="payremark-content"/>
    <w:basedOn w:val="a4"/>
    <w:qFormat/>
    <w:rPr>
      <w:rFonts w:ascii="Times New Roman" w:eastAsia="宋体" w:hAnsi="Times New Roman"/>
    </w:rPr>
  </w:style>
  <w:style w:type="character" w:customStyle="1" w:styleId="aff3">
    <w:name w:val="纯文本 字符"/>
    <w:qFormat/>
    <w:rPr>
      <w:rFonts w:ascii="宋体" w:eastAsia="宋体" w:hAnsi="Courier New"/>
      <w:kern w:val="2"/>
      <w:sz w:val="21"/>
    </w:rPr>
  </w:style>
  <w:style w:type="paragraph" w:customStyle="1" w:styleId="13">
    <w:name w:val="1"/>
    <w:qFormat/>
    <w:pPr>
      <w:widowControl w:val="0"/>
      <w:jc w:val="both"/>
    </w:pPr>
    <w:rPr>
      <w:rFonts w:ascii="宋体"/>
      <w:sz w:val="34"/>
    </w:rPr>
  </w:style>
  <w:style w:type="character" w:customStyle="1" w:styleId="tpccontent1">
    <w:name w:val="tpc_content1"/>
    <w:qFormat/>
    <w:rPr>
      <w:rFonts w:ascii="Times New Roman" w:eastAsia="宋体" w:hAnsi="Times New Roman"/>
      <w:sz w:val="20"/>
      <w:szCs w:val="20"/>
    </w:rPr>
  </w:style>
  <w:style w:type="character" w:customStyle="1" w:styleId="Chare">
    <w:name w:val="自定义正文 Char"/>
    <w:link w:val="aff4"/>
    <w:qFormat/>
    <w:rPr>
      <w:rFonts w:ascii="仿宋_GB2312" w:eastAsia="仿宋_GB2312" w:hAnsi="Times New Roman"/>
      <w:sz w:val="28"/>
      <w:szCs w:val="24"/>
    </w:rPr>
  </w:style>
  <w:style w:type="paragraph" w:customStyle="1" w:styleId="aff4">
    <w:name w:val="自定义正文"/>
    <w:basedOn w:val="a2"/>
    <w:link w:val="Chare"/>
    <w:qFormat/>
    <w:pPr>
      <w:spacing w:line="480" w:lineRule="exact"/>
      <w:ind w:firstLineChars="200" w:firstLine="200"/>
      <w:jc w:val="left"/>
    </w:pPr>
    <w:rPr>
      <w:rFonts w:ascii="仿宋_GB2312" w:eastAsia="仿宋_GB2312" w:cstheme="minorBidi"/>
      <w:kern w:val="2"/>
      <w:sz w:val="28"/>
      <w:szCs w:val="24"/>
    </w:rPr>
  </w:style>
  <w:style w:type="character" w:customStyle="1" w:styleId="cm-error">
    <w:name w:val="cm-error"/>
    <w:qFormat/>
    <w:rPr>
      <w:color w:val="FF0000"/>
    </w:rPr>
  </w:style>
  <w:style w:type="character" w:customStyle="1" w:styleId="style21">
    <w:name w:val="style21"/>
    <w:qFormat/>
    <w:rPr>
      <w:rFonts w:ascii="Times New Roman" w:eastAsia="宋体" w:hAnsi="Times New Roman"/>
      <w:sz w:val="15"/>
      <w:szCs w:val="15"/>
    </w:rPr>
  </w:style>
  <w:style w:type="character" w:customStyle="1" w:styleId="cm-qualifier">
    <w:name w:val="cm-qualifier"/>
    <w:qFormat/>
    <w:rPr>
      <w:color w:val="555555"/>
    </w:rPr>
  </w:style>
  <w:style w:type="character" w:customStyle="1" w:styleId="danger">
    <w:name w:val="danger"/>
    <w:qFormat/>
    <w:rPr>
      <w:color w:val="FF2200"/>
    </w:rPr>
  </w:style>
  <w:style w:type="character" w:customStyle="1" w:styleId="CharChar71">
    <w:name w:val="Char Char71"/>
    <w:qFormat/>
    <w:rPr>
      <w:rFonts w:ascii="Times New Roman" w:eastAsia="仿宋_GB2312" w:hAnsi="Times New Roman"/>
      <w:kern w:val="2"/>
      <w:sz w:val="24"/>
      <w:szCs w:val="24"/>
      <w:lang w:val="en-US" w:eastAsia="zh-CN" w:bidi="ar-SA"/>
    </w:rPr>
  </w:style>
  <w:style w:type="character" w:customStyle="1" w:styleId="H5Char">
    <w:name w:val="H5 Char"/>
    <w:qFormat/>
    <w:rPr>
      <w:rFonts w:ascii="Arial" w:eastAsia="宋体" w:hAnsi="Arial"/>
      <w:sz w:val="24"/>
      <w:lang w:val="en-US" w:eastAsia="zh-CN" w:bidi="ar-SA"/>
    </w:rPr>
  </w:style>
  <w:style w:type="character" w:customStyle="1" w:styleId="cm-keyword">
    <w:name w:val="cm-keyword"/>
    <w:qFormat/>
    <w:rPr>
      <w:color w:val="770088"/>
    </w:rPr>
  </w:style>
  <w:style w:type="character" w:customStyle="1" w:styleId="ca-3">
    <w:name w:val="ca-3"/>
    <w:qFormat/>
    <w:rPr>
      <w:rFonts w:ascii="Times New Roman" w:eastAsia="宋体" w:hAnsi="Times New Roman"/>
    </w:rPr>
  </w:style>
  <w:style w:type="character" w:customStyle="1" w:styleId="search">
    <w:name w:val="search"/>
    <w:basedOn w:val="a4"/>
    <w:qFormat/>
    <w:rPr>
      <w:rFonts w:ascii="Times New Roman" w:eastAsia="宋体" w:hAnsi="Times New Roman"/>
    </w:rPr>
  </w:style>
  <w:style w:type="character" w:customStyle="1" w:styleId="Charf">
    <w:name w:val="批注框文本 Char"/>
    <w:uiPriority w:val="99"/>
    <w:qFormat/>
    <w:rPr>
      <w:sz w:val="18"/>
      <w:szCs w:val="18"/>
    </w:rPr>
  </w:style>
  <w:style w:type="character" w:customStyle="1" w:styleId="Char20">
    <w:name w:val="纯文本 Char2"/>
    <w:qFormat/>
    <w:rPr>
      <w:rFonts w:ascii="宋体" w:eastAsia="宋体" w:hAnsi="Courier New"/>
      <w:kern w:val="2"/>
      <w:sz w:val="21"/>
      <w:lang w:val="en-US" w:eastAsia="zh-CN" w:bidi="ar-SA"/>
    </w:rPr>
  </w:style>
  <w:style w:type="character" w:customStyle="1" w:styleId="success1">
    <w:name w:val="success1"/>
    <w:qFormat/>
    <w:rPr>
      <w:color w:val="2DC12D"/>
    </w:rPr>
  </w:style>
  <w:style w:type="character" w:customStyle="1" w:styleId="cm-meta">
    <w:name w:val="cm-meta"/>
    <w:qFormat/>
    <w:rPr>
      <w:color w:val="555555"/>
    </w:rPr>
  </w:style>
  <w:style w:type="character" w:customStyle="1" w:styleId="payremark-content2">
    <w:name w:val="payremark-content2"/>
    <w:basedOn w:val="a4"/>
    <w:qFormat/>
    <w:rPr>
      <w:rFonts w:ascii="Times New Roman" w:eastAsia="宋体" w:hAnsi="Times New Roman"/>
    </w:rPr>
  </w:style>
  <w:style w:type="character" w:customStyle="1" w:styleId="CharChar1">
    <w:name w:val="Char Char1"/>
    <w:qFormat/>
    <w:rPr>
      <w:rFonts w:ascii="宋体" w:eastAsia="宋体" w:hAnsi="Courier New"/>
      <w:kern w:val="2"/>
      <w:sz w:val="21"/>
      <w:lang w:val="en-US" w:eastAsia="zh-CN" w:bidi="ar-SA"/>
    </w:rPr>
  </w:style>
  <w:style w:type="character" w:customStyle="1" w:styleId="cm-comment">
    <w:name w:val="cm-comment"/>
    <w:qFormat/>
    <w:rPr>
      <w:color w:val="AA5500"/>
    </w:rPr>
  </w:style>
  <w:style w:type="character" w:customStyle="1" w:styleId="current1">
    <w:name w:val="current1"/>
    <w:qFormat/>
    <w:rPr>
      <w:color w:val="197AFF"/>
      <w:shd w:val="clear" w:color="auto" w:fill="EBECF0"/>
    </w:rPr>
  </w:style>
  <w:style w:type="character" w:customStyle="1" w:styleId="Charf0">
    <w:name w:val="标准文本 Char"/>
    <w:link w:val="aff5"/>
    <w:qFormat/>
    <w:rPr>
      <w:rFonts w:ascii="Times New Roman" w:eastAsia="宋体" w:hAnsi="Times New Roman" w:cs="宋体"/>
      <w:sz w:val="24"/>
    </w:rPr>
  </w:style>
  <w:style w:type="paragraph" w:customStyle="1" w:styleId="aff5">
    <w:name w:val="标准文本"/>
    <w:basedOn w:val="a2"/>
    <w:link w:val="Charf0"/>
    <w:qFormat/>
    <w:pPr>
      <w:spacing w:line="360" w:lineRule="auto"/>
      <w:ind w:firstLineChars="200" w:firstLine="480"/>
    </w:pPr>
    <w:rPr>
      <w:rFonts w:ascii="Times New Roman" w:cs="宋体"/>
      <w:kern w:val="2"/>
      <w:sz w:val="24"/>
      <w:szCs w:val="22"/>
    </w:rPr>
  </w:style>
  <w:style w:type="character" w:customStyle="1" w:styleId="cm-quote">
    <w:name w:val="cm-quote"/>
    <w:qFormat/>
    <w:rPr>
      <w:color w:val="009900"/>
    </w:rPr>
  </w:style>
  <w:style w:type="character" w:customStyle="1" w:styleId="CharChar8">
    <w:name w:val="Char Char8"/>
    <w:qFormat/>
    <w:rPr>
      <w:rFonts w:ascii="宋体" w:eastAsia="宋体" w:hAnsi="Times New Roman"/>
      <w:kern w:val="2"/>
      <w:sz w:val="28"/>
      <w:lang w:val="en-US" w:eastAsia="zh-CN" w:bidi="ar-SA"/>
    </w:rPr>
  </w:style>
  <w:style w:type="character" w:customStyle="1" w:styleId="search1">
    <w:name w:val="search1"/>
    <w:basedOn w:val="a4"/>
    <w:qFormat/>
    <w:rPr>
      <w:rFonts w:ascii="Times New Roman" w:eastAsia="宋体" w:hAnsi="Times New Roman"/>
    </w:rPr>
  </w:style>
  <w:style w:type="character" w:customStyle="1" w:styleId="CharChar3">
    <w:name w:val="Char Char3"/>
    <w:qFormat/>
    <w:rPr>
      <w:rFonts w:ascii="Times New Roman" w:eastAsia="仿宋_GB2312" w:hAnsi="Times New Roman"/>
      <w:kern w:val="2"/>
      <w:sz w:val="28"/>
      <w:szCs w:val="24"/>
      <w:lang w:val="en-US" w:eastAsia="zh-CN" w:bidi="ar-SA"/>
    </w:rPr>
  </w:style>
  <w:style w:type="character" w:customStyle="1" w:styleId="Char0">
    <w:name w:val="文档结构图 Char"/>
    <w:link w:val="a9"/>
    <w:qFormat/>
    <w:rPr>
      <w:rFonts w:ascii="Times New Roman" w:eastAsia="宋体" w:hAnsi="Times New Roman"/>
      <w:szCs w:val="24"/>
      <w:shd w:val="clear" w:color="auto" w:fill="000080"/>
    </w:rPr>
  </w:style>
  <w:style w:type="character" w:customStyle="1" w:styleId="info">
    <w:name w:val="info"/>
    <w:qFormat/>
    <w:rPr>
      <w:rFonts w:ascii="Times New Roman" w:eastAsia="宋体" w:hAnsi="Times New Roman"/>
    </w:rPr>
  </w:style>
  <w:style w:type="character" w:customStyle="1" w:styleId="payremark-title1">
    <w:name w:val="payremark-title1"/>
    <w:basedOn w:val="a4"/>
    <w:qFormat/>
    <w:rPr>
      <w:rFonts w:ascii="Times New Roman" w:eastAsia="宋体" w:hAnsi="Times New Roman"/>
    </w:rPr>
  </w:style>
  <w:style w:type="character" w:customStyle="1" w:styleId="cm-variable">
    <w:name w:val="cm-variable"/>
    <w:qFormat/>
    <w:rPr>
      <w:color w:val="000000"/>
    </w:rPr>
  </w:style>
  <w:style w:type="character" w:customStyle="1" w:styleId="ant-select-tree-checkbox">
    <w:name w:val="ant-select-tree-checkbox"/>
    <w:basedOn w:val="a4"/>
    <w:qFormat/>
    <w:rPr>
      <w:rFonts w:ascii="Times New Roman" w:eastAsia="宋体" w:hAnsi="Times New Roman"/>
    </w:rPr>
  </w:style>
  <w:style w:type="character" w:customStyle="1" w:styleId="cm-hr">
    <w:name w:val="cm-hr"/>
    <w:qFormat/>
    <w:rPr>
      <w:color w:val="999999"/>
    </w:rPr>
  </w:style>
  <w:style w:type="character" w:customStyle="1" w:styleId="Char13">
    <w:name w:val="正文缩进 Char1"/>
    <w:qFormat/>
    <w:rPr>
      <w:rFonts w:ascii="Times New Roman" w:eastAsia="宋体" w:hAnsi="Times New Roman"/>
      <w:kern w:val="2"/>
      <w:sz w:val="21"/>
      <w:szCs w:val="24"/>
      <w:lang w:val="en-US" w:eastAsia="zh-CN" w:bidi="ar-SA"/>
    </w:rPr>
  </w:style>
  <w:style w:type="character" w:customStyle="1" w:styleId="cm-builtin">
    <w:name w:val="cm-builtin"/>
    <w:qFormat/>
    <w:rPr>
      <w:color w:val="3300AA"/>
    </w:rPr>
  </w:style>
  <w:style w:type="character" w:customStyle="1" w:styleId="2Char1">
    <w:name w:val="正文文本 2 Char"/>
    <w:link w:val="23"/>
    <w:uiPriority w:val="99"/>
    <w:qFormat/>
    <w:rPr>
      <w:rFonts w:ascii="隶书" w:eastAsia="隶书" w:hAnsi="Times New Roman"/>
      <w:bCs/>
      <w:sz w:val="72"/>
      <w:szCs w:val="84"/>
    </w:rPr>
  </w:style>
  <w:style w:type="character" w:customStyle="1" w:styleId="codemirror-matchingbracket">
    <w:name w:val="codemirror-matchingbracket"/>
    <w:qFormat/>
    <w:rPr>
      <w:color w:val="00FF00"/>
    </w:rPr>
  </w:style>
  <w:style w:type="character" w:customStyle="1" w:styleId="bulletintext1">
    <w:name w:val="bulletintext1"/>
    <w:qFormat/>
    <w:rPr>
      <w:rFonts w:ascii="宋体" w:eastAsia="宋体" w:hAnsi="宋体" w:hint="eastAsia"/>
      <w:sz w:val="18"/>
      <w:szCs w:val="18"/>
    </w:rPr>
  </w:style>
  <w:style w:type="character" w:customStyle="1" w:styleId="cm-emstrong">
    <w:name w:val="cm-emstrong"/>
    <w:qFormat/>
    <w:rPr>
      <w:b/>
      <w:i/>
    </w:rPr>
  </w:style>
  <w:style w:type="character" w:customStyle="1" w:styleId="Char5">
    <w:name w:val="日期 Char"/>
    <w:link w:val="af"/>
    <w:qFormat/>
    <w:rPr>
      <w:rFonts w:ascii="楷体_GB2312" w:eastAsia="楷体_GB2312" w:hAnsi="Times New Roman"/>
      <w:b/>
      <w:sz w:val="28"/>
    </w:rPr>
  </w:style>
  <w:style w:type="character" w:customStyle="1" w:styleId="mark">
    <w:name w:val="mark"/>
    <w:qFormat/>
    <w:rPr>
      <w:bdr w:val="single" w:sz="6" w:space="0" w:color="CCD0D6"/>
      <w:shd w:val="clear" w:color="auto" w:fill="FFFFFF"/>
    </w:rPr>
  </w:style>
  <w:style w:type="character" w:customStyle="1" w:styleId="codemirror-selected1">
    <w:name w:val="codemirror-selected1"/>
    <w:qFormat/>
    <w:rPr>
      <w:shd w:val="clear" w:color="auto" w:fill="D9D9D9"/>
    </w:rPr>
  </w:style>
  <w:style w:type="character" w:customStyle="1" w:styleId="CharChar31">
    <w:name w:val="Char Char31"/>
    <w:qFormat/>
    <w:rPr>
      <w:rFonts w:eastAsia="仿宋_GB2312"/>
      <w:kern w:val="2"/>
      <w:sz w:val="28"/>
      <w:szCs w:val="24"/>
      <w:lang w:val="en-US" w:eastAsia="zh-CN" w:bidi="ar-SA"/>
    </w:rPr>
  </w:style>
  <w:style w:type="character" w:customStyle="1" w:styleId="Charb">
    <w:name w:val="批注主题 Char"/>
    <w:link w:val="af7"/>
    <w:uiPriority w:val="99"/>
    <w:qFormat/>
    <w:locked/>
    <w:rPr>
      <w:b/>
      <w:bCs/>
      <w:sz w:val="24"/>
    </w:rPr>
  </w:style>
  <w:style w:type="character" w:customStyle="1" w:styleId="CharChar10">
    <w:name w:val="Char Char10"/>
    <w:qFormat/>
    <w:rPr>
      <w:rFonts w:ascii="Times New Roman" w:eastAsia="宋体" w:hAnsi="Times New Roman"/>
      <w:b/>
      <w:kern w:val="2"/>
      <w:sz w:val="28"/>
      <w:szCs w:val="28"/>
    </w:rPr>
  </w:style>
  <w:style w:type="character" w:customStyle="1" w:styleId="TableTextChar1">
    <w:name w:val="Table Text Char1"/>
    <w:link w:val="TableText"/>
    <w:qFormat/>
    <w:rPr>
      <w:rFonts w:ascii="Arial" w:eastAsia="宋体" w:hAnsi="Arial"/>
      <w:sz w:val="18"/>
    </w:rPr>
  </w:style>
  <w:style w:type="paragraph" w:customStyle="1" w:styleId="TableText">
    <w:name w:val="Table Text"/>
    <w:link w:val="TableTextChar1"/>
    <w:qFormat/>
    <w:pPr>
      <w:snapToGrid w:val="0"/>
      <w:spacing w:before="80" w:after="80"/>
    </w:pPr>
    <w:rPr>
      <w:rFonts w:ascii="Arial" w:hAnsi="Arial" w:cstheme="minorBidi"/>
      <w:kern w:val="2"/>
      <w:sz w:val="18"/>
      <w:szCs w:val="22"/>
    </w:rPr>
  </w:style>
  <w:style w:type="character" w:customStyle="1" w:styleId="2Char10">
    <w:name w:val="正文文本 2 Char1"/>
    <w:qFormat/>
    <w:rPr>
      <w:rFonts w:ascii="隶书" w:eastAsia="隶书"/>
      <w:bCs/>
      <w:sz w:val="72"/>
      <w:szCs w:val="84"/>
      <w:lang w:val="en-US" w:eastAsia="zh-CN" w:bidi="ar-SA"/>
    </w:rPr>
  </w:style>
  <w:style w:type="character" w:customStyle="1" w:styleId="cm-strong">
    <w:name w:val="cm-strong"/>
    <w:qFormat/>
    <w:rPr>
      <w:b/>
    </w:rPr>
  </w:style>
  <w:style w:type="character" w:customStyle="1" w:styleId="ant-select-tree-iconele">
    <w:name w:val="ant-select-tree-iconele"/>
    <w:basedOn w:val="a4"/>
    <w:qFormat/>
    <w:rPr>
      <w:rFonts w:ascii="Times New Roman" w:eastAsia="宋体" w:hAnsi="Times New Roman"/>
    </w:rPr>
  </w:style>
  <w:style w:type="character" w:customStyle="1" w:styleId="Char2">
    <w:name w:val="正文文本 Char"/>
    <w:link w:val="ab"/>
    <w:uiPriority w:val="99"/>
    <w:qFormat/>
    <w:rPr>
      <w:rFonts w:ascii="Times New Roman" w:eastAsia="仿宋_GB2312" w:hAnsi="Times New Roman"/>
      <w:sz w:val="28"/>
      <w:szCs w:val="24"/>
    </w:rPr>
  </w:style>
  <w:style w:type="character" w:customStyle="1" w:styleId="CharChar11">
    <w:name w:val="Char Char11"/>
    <w:qFormat/>
    <w:rPr>
      <w:rFonts w:ascii="Times New Roman" w:eastAsia="宋体" w:hAnsi="Times New Roman"/>
      <w:b/>
      <w:kern w:val="44"/>
      <w:sz w:val="44"/>
    </w:rPr>
  </w:style>
  <w:style w:type="character" w:customStyle="1" w:styleId="ant-tree-iconele">
    <w:name w:val="ant-tree-iconele"/>
    <w:basedOn w:val="a4"/>
    <w:qFormat/>
    <w:rPr>
      <w:rFonts w:ascii="Times New Roman" w:eastAsia="宋体" w:hAnsi="Times New Roman"/>
    </w:rPr>
  </w:style>
  <w:style w:type="character" w:customStyle="1" w:styleId="2Char0">
    <w:name w:val="正文文本缩进 2 Char"/>
    <w:link w:val="21"/>
    <w:qFormat/>
    <w:rPr>
      <w:rFonts w:ascii="Times New Roman" w:eastAsia="宋体" w:hAnsi="Times New Roman"/>
      <w:szCs w:val="24"/>
    </w:rPr>
  </w:style>
  <w:style w:type="character" w:customStyle="1" w:styleId="apple-style-span">
    <w:name w:val="apple-style-span"/>
    <w:qFormat/>
    <w:rPr>
      <w:rFonts w:ascii="Times New Roman" w:eastAsia="宋体" w:hAnsi="Times New Roman"/>
    </w:rPr>
  </w:style>
  <w:style w:type="character" w:customStyle="1" w:styleId="ant-tree-switcher">
    <w:name w:val="ant-tree-switcher"/>
    <w:basedOn w:val="a4"/>
    <w:qFormat/>
    <w:rPr>
      <w:rFonts w:ascii="Times New Roman" w:eastAsia="宋体" w:hAnsi="Times New Roman"/>
    </w:rPr>
  </w:style>
  <w:style w:type="character" w:customStyle="1" w:styleId="success">
    <w:name w:val="success"/>
    <w:qFormat/>
    <w:rPr>
      <w:color w:val="2DC12D"/>
    </w:rPr>
  </w:style>
  <w:style w:type="character" w:customStyle="1" w:styleId="ant-transfer-list-search-action">
    <w:name w:val="ant-transfer-list-search-action"/>
    <w:basedOn w:val="a4"/>
    <w:qFormat/>
    <w:rPr>
      <w:rFonts w:ascii="Times New Roman" w:eastAsia="宋体" w:hAnsi="Times New Roman"/>
    </w:rPr>
  </w:style>
  <w:style w:type="character" w:customStyle="1" w:styleId="ant-tree-checkbox">
    <w:name w:val="ant-tree-checkbox"/>
    <w:basedOn w:val="a4"/>
    <w:qFormat/>
    <w:rPr>
      <w:rFonts w:ascii="Times New Roman" w:eastAsia="宋体" w:hAnsi="Times New Roman"/>
    </w:rPr>
  </w:style>
  <w:style w:type="character" w:customStyle="1" w:styleId="CharChar0">
    <w:name w:val="表格 Char Char"/>
    <w:link w:val="aff6"/>
    <w:qFormat/>
    <w:rPr>
      <w:rFonts w:ascii="宋体" w:eastAsia="宋体" w:hAnsi="宋体"/>
    </w:rPr>
  </w:style>
  <w:style w:type="paragraph" w:customStyle="1" w:styleId="aff6">
    <w:name w:val="表格"/>
    <w:basedOn w:val="a2"/>
    <w:link w:val="CharChar0"/>
    <w:qFormat/>
    <w:pPr>
      <w:snapToGrid w:val="0"/>
      <w:ind w:firstLineChars="21" w:firstLine="42"/>
    </w:pPr>
    <w:rPr>
      <w:rFonts w:hAnsi="宋体" w:cstheme="minorBidi"/>
      <w:kern w:val="2"/>
      <w:sz w:val="21"/>
      <w:szCs w:val="22"/>
    </w:rPr>
  </w:style>
  <w:style w:type="character" w:customStyle="1" w:styleId="Chara">
    <w:name w:val="标题 Char"/>
    <w:link w:val="af6"/>
    <w:uiPriority w:val="99"/>
    <w:qFormat/>
    <w:rPr>
      <w:rFonts w:ascii="Calibri Light" w:eastAsia="宋体" w:hAnsi="Calibri Light"/>
      <w:b/>
      <w:bCs/>
      <w:sz w:val="32"/>
      <w:szCs w:val="32"/>
    </w:rPr>
  </w:style>
  <w:style w:type="character" w:customStyle="1" w:styleId="font1">
    <w:name w:val="font1"/>
    <w:qFormat/>
    <w:rPr>
      <w:rFonts w:ascii="Times New Roman" w:eastAsia="宋体" w:hAnsi="Times New Roman"/>
      <w:color w:val="999999"/>
      <w:sz w:val="18"/>
      <w:szCs w:val="18"/>
      <w:u w:val="none"/>
    </w:rPr>
  </w:style>
  <w:style w:type="character" w:customStyle="1" w:styleId="cm-header">
    <w:name w:val="cm-header"/>
    <w:qFormat/>
    <w:rPr>
      <w:color w:val="AA00AA"/>
    </w:rPr>
  </w:style>
  <w:style w:type="character" w:customStyle="1" w:styleId="H4Char">
    <w:name w:val="H4 Char"/>
    <w:qFormat/>
    <w:rPr>
      <w:rFonts w:ascii="宋体" w:eastAsia="黑体" w:hAnsi="宋体"/>
      <w:b/>
      <w:bCs/>
      <w:color w:val="000000"/>
      <w:spacing w:val="-4"/>
      <w:kern w:val="2"/>
      <w:sz w:val="24"/>
      <w:szCs w:val="30"/>
      <w:lang w:val="en-US" w:eastAsia="zh-CN" w:bidi="ar-SA"/>
    </w:rPr>
  </w:style>
  <w:style w:type="character" w:customStyle="1" w:styleId="cm-atom">
    <w:name w:val="cm-atom"/>
    <w:qFormat/>
    <w:rPr>
      <w:color w:val="221199"/>
    </w:rPr>
  </w:style>
  <w:style w:type="character" w:customStyle="1" w:styleId="Char9">
    <w:name w:val="脚注文本 Char"/>
    <w:link w:val="af4"/>
    <w:qFormat/>
    <w:rPr>
      <w:rFonts w:ascii="Times New Roman" w:eastAsia="宋体" w:hAnsi="Times New Roman"/>
      <w:sz w:val="18"/>
      <w:szCs w:val="24"/>
    </w:rPr>
  </w:style>
  <w:style w:type="character" w:customStyle="1" w:styleId="cm-string">
    <w:name w:val="cm-string"/>
    <w:qFormat/>
    <w:rPr>
      <w:color w:val="AA1111"/>
    </w:rPr>
  </w:style>
  <w:style w:type="character" w:customStyle="1" w:styleId="payremark-title">
    <w:name w:val="payremark-title"/>
    <w:basedOn w:val="a4"/>
    <w:qFormat/>
    <w:rPr>
      <w:rFonts w:ascii="Times New Roman" w:eastAsia="宋体" w:hAnsi="Times New Roman"/>
    </w:rPr>
  </w:style>
  <w:style w:type="character" w:customStyle="1" w:styleId="cm-string-2">
    <w:name w:val="cm-string-2"/>
    <w:qFormat/>
    <w:rPr>
      <w:color w:val="FF5500"/>
    </w:rPr>
  </w:style>
  <w:style w:type="character" w:customStyle="1" w:styleId="style51">
    <w:name w:val="style51"/>
    <w:qFormat/>
    <w:rPr>
      <w:rFonts w:ascii="Times New Roman" w:eastAsia="宋体" w:hAnsi="Times New Roman"/>
      <w:sz w:val="21"/>
      <w:szCs w:val="21"/>
    </w:rPr>
  </w:style>
  <w:style w:type="character" w:customStyle="1" w:styleId="15">
    <w:name w:val="15"/>
    <w:qFormat/>
    <w:rPr>
      <w:rFonts w:ascii="Times New Roman" w:hAnsi="Times New Roman" w:cs="Times New Roman" w:hint="default"/>
      <w:b/>
      <w:bCs/>
    </w:rPr>
  </w:style>
  <w:style w:type="character" w:customStyle="1" w:styleId="cm-attribute">
    <w:name w:val="cm-attribute"/>
    <w:qFormat/>
    <w:rPr>
      <w:color w:val="0000CC"/>
    </w:rPr>
  </w:style>
  <w:style w:type="character" w:customStyle="1" w:styleId="error">
    <w:name w:val="error"/>
    <w:qFormat/>
    <w:rPr>
      <w:color w:val="FF625C"/>
    </w:rPr>
  </w:style>
  <w:style w:type="character" w:customStyle="1" w:styleId="2Char4">
    <w:name w:val="正文2 Char"/>
    <w:link w:val="27"/>
    <w:qFormat/>
    <w:rPr>
      <w:rFonts w:ascii="Times New Roman" w:eastAsia="宋体" w:hAnsi="Times New Roman"/>
      <w:sz w:val="24"/>
    </w:rPr>
  </w:style>
  <w:style w:type="paragraph" w:customStyle="1" w:styleId="27">
    <w:name w:val="正文2"/>
    <w:basedOn w:val="a2"/>
    <w:link w:val="2Char4"/>
    <w:qFormat/>
    <w:pPr>
      <w:spacing w:before="156" w:line="360" w:lineRule="auto"/>
      <w:ind w:firstLineChars="200" w:firstLine="510"/>
    </w:pPr>
    <w:rPr>
      <w:rFonts w:ascii="Times New Roman" w:cstheme="minorBidi"/>
      <w:kern w:val="2"/>
      <w:sz w:val="24"/>
      <w:szCs w:val="22"/>
    </w:rPr>
  </w:style>
  <w:style w:type="character" w:customStyle="1" w:styleId="ant-tree-checkbox2">
    <w:name w:val="ant-tree-checkbox2"/>
    <w:basedOn w:val="a4"/>
    <w:qFormat/>
    <w:rPr>
      <w:rFonts w:ascii="Times New Roman" w:eastAsia="宋体" w:hAnsi="Times New Roman"/>
    </w:rPr>
  </w:style>
  <w:style w:type="character" w:customStyle="1" w:styleId="cm-bracket">
    <w:name w:val="cm-bracket"/>
    <w:qFormat/>
    <w:rPr>
      <w:color w:val="CCCC77"/>
    </w:rPr>
  </w:style>
  <w:style w:type="character" w:customStyle="1" w:styleId="ant-tree-iconloading">
    <w:name w:val="ant-tree-icon_loading"/>
    <w:qFormat/>
    <w:rPr>
      <w:rFonts w:ascii="Times New Roman" w:eastAsia="宋体" w:hAnsi="Times New Roman"/>
      <w:shd w:val="clear" w:color="auto" w:fill="FFFFFF"/>
    </w:rPr>
  </w:style>
  <w:style w:type="character" w:customStyle="1" w:styleId="Charf1">
    <w:name w:val="正文无缩进 Char"/>
    <w:link w:val="aff7"/>
    <w:qFormat/>
    <w:rPr>
      <w:rFonts w:ascii="宋体" w:eastAsia="宋体" w:hAnsi="Times New Roman"/>
      <w:color w:val="000000"/>
      <w:sz w:val="24"/>
      <w:szCs w:val="24"/>
    </w:rPr>
  </w:style>
  <w:style w:type="paragraph" w:customStyle="1" w:styleId="aff7">
    <w:name w:val="正文无缩进"/>
    <w:basedOn w:val="a2"/>
    <w:link w:val="Charf1"/>
    <w:qFormat/>
    <w:pPr>
      <w:spacing w:line="360" w:lineRule="auto"/>
    </w:pPr>
    <w:rPr>
      <w:rFonts w:cstheme="minorBidi"/>
      <w:color w:val="000000"/>
      <w:kern w:val="2"/>
      <w:sz w:val="24"/>
      <w:szCs w:val="24"/>
    </w:rPr>
  </w:style>
  <w:style w:type="character" w:customStyle="1" w:styleId="CharChar81">
    <w:name w:val="Char Char81"/>
    <w:qFormat/>
    <w:rPr>
      <w:rFonts w:ascii="宋体" w:eastAsia="宋体"/>
      <w:kern w:val="2"/>
      <w:sz w:val="28"/>
      <w:lang w:val="en-US" w:eastAsia="zh-CN" w:bidi="ar-SA"/>
    </w:rPr>
  </w:style>
  <w:style w:type="character" w:customStyle="1" w:styleId="ant-select-tree-switcher">
    <w:name w:val="ant-select-tree-switcher"/>
    <w:basedOn w:val="a4"/>
    <w:qFormat/>
    <w:rPr>
      <w:rFonts w:ascii="Times New Roman" w:eastAsia="宋体" w:hAnsi="Times New Roman"/>
    </w:rPr>
  </w:style>
  <w:style w:type="character" w:customStyle="1" w:styleId="2Char5">
    <w:name w:val="正文（缩进2汉字） Char"/>
    <w:link w:val="28"/>
    <w:qFormat/>
    <w:rPr>
      <w:rFonts w:ascii="宋体" w:eastAsia="宋体" w:hAnsi="Times New Roman"/>
    </w:rPr>
  </w:style>
  <w:style w:type="paragraph" w:customStyle="1" w:styleId="28">
    <w:name w:val="正文（缩进2汉字）"/>
    <w:basedOn w:val="a2"/>
    <w:link w:val="2Char5"/>
    <w:qFormat/>
    <w:pPr>
      <w:tabs>
        <w:tab w:val="left" w:pos="525"/>
      </w:tabs>
      <w:spacing w:before="100" w:beforeAutospacing="1" w:after="100" w:afterAutospacing="1"/>
      <w:ind w:leftChars="50" w:left="120" w:firstLineChars="206" w:firstLine="494"/>
    </w:pPr>
    <w:rPr>
      <w:rFonts w:cstheme="minorBidi"/>
      <w:kern w:val="2"/>
      <w:sz w:val="21"/>
      <w:szCs w:val="22"/>
    </w:rPr>
  </w:style>
  <w:style w:type="character" w:customStyle="1" w:styleId="14">
    <w:name w:val="标题 字符1"/>
    <w:uiPriority w:val="10"/>
    <w:qFormat/>
    <w:rPr>
      <w:rFonts w:ascii="Cambria" w:eastAsia="宋体" w:hAnsi="Cambria" w:cs="Times New Roman"/>
      <w:b/>
      <w:bCs/>
      <w:sz w:val="32"/>
      <w:szCs w:val="32"/>
    </w:rPr>
  </w:style>
  <w:style w:type="character" w:customStyle="1" w:styleId="codemirror-selected">
    <w:name w:val="codemirror-selected"/>
    <w:qFormat/>
    <w:rPr>
      <w:shd w:val="clear" w:color="auto" w:fill="D2DCF8"/>
    </w:rPr>
  </w:style>
  <w:style w:type="character" w:customStyle="1" w:styleId="Charf2">
    <w:name w:val="项目排列 Char"/>
    <w:link w:val="a0"/>
    <w:qFormat/>
    <w:rPr>
      <w:rFonts w:ascii="Times New Roman" w:eastAsia="宋体" w:hAnsi="Times New Roman"/>
      <w:sz w:val="24"/>
    </w:rPr>
  </w:style>
  <w:style w:type="paragraph" w:customStyle="1" w:styleId="a0">
    <w:name w:val="项目排列"/>
    <w:basedOn w:val="a2"/>
    <w:link w:val="Charf2"/>
    <w:qFormat/>
    <w:pPr>
      <w:numPr>
        <w:numId w:val="5"/>
      </w:numPr>
      <w:spacing w:beforeLines="50" w:afterLines="50" w:line="300" w:lineRule="auto"/>
    </w:pPr>
    <w:rPr>
      <w:rFonts w:ascii="Times New Roman" w:cstheme="minorBidi"/>
      <w:kern w:val="2"/>
      <w:sz w:val="24"/>
      <w:szCs w:val="22"/>
    </w:rPr>
  </w:style>
  <w:style w:type="character" w:customStyle="1" w:styleId="cm-property">
    <w:name w:val="cm-property"/>
    <w:qFormat/>
    <w:rPr>
      <w:color w:val="000000"/>
    </w:rPr>
  </w:style>
  <w:style w:type="character" w:customStyle="1" w:styleId="Char21">
    <w:name w:val="日期 Char2"/>
    <w:qFormat/>
    <w:rPr>
      <w:rFonts w:ascii="楷体_GB2312" w:eastAsia="楷体_GB2312" w:cs="楷体_GB2312"/>
      <w:b/>
      <w:bCs/>
      <w:kern w:val="2"/>
      <w:sz w:val="28"/>
      <w:szCs w:val="28"/>
      <w:lang w:val="en-US" w:eastAsia="zh-CN"/>
    </w:rPr>
  </w:style>
  <w:style w:type="character" w:customStyle="1" w:styleId="current">
    <w:name w:val="current"/>
    <w:qFormat/>
    <w:rPr>
      <w:color w:val="FFFFFF"/>
      <w:bdr w:val="single" w:sz="6" w:space="0" w:color="197AFF"/>
      <w:shd w:val="clear" w:color="auto" w:fill="197AFF"/>
    </w:rPr>
  </w:style>
  <w:style w:type="character" w:customStyle="1" w:styleId="error1">
    <w:name w:val="error1"/>
    <w:qFormat/>
    <w:rPr>
      <w:color w:val="FF625C"/>
    </w:rPr>
  </w:style>
  <w:style w:type="character" w:customStyle="1" w:styleId="cm-variable-3">
    <w:name w:val="cm-variable-3"/>
    <w:qFormat/>
    <w:rPr>
      <w:color w:val="008855"/>
    </w:rPr>
  </w:style>
  <w:style w:type="character" w:customStyle="1" w:styleId="mark1">
    <w:name w:val="mark1"/>
    <w:qFormat/>
    <w:rPr>
      <w:bdr w:val="single" w:sz="6" w:space="0" w:color="2D88CD"/>
      <w:shd w:val="clear" w:color="auto" w:fill="2D88CD"/>
    </w:rPr>
  </w:style>
  <w:style w:type="character" w:customStyle="1" w:styleId="Char10">
    <w:name w:val="批注框文本 Char1"/>
    <w:link w:val="af0"/>
    <w:uiPriority w:val="99"/>
    <w:qFormat/>
    <w:rPr>
      <w:sz w:val="18"/>
      <w:szCs w:val="18"/>
    </w:rPr>
  </w:style>
  <w:style w:type="character" w:customStyle="1" w:styleId="cm-link1">
    <w:name w:val="cm-link1"/>
    <w:qFormat/>
    <w:rPr>
      <w:u w:val="single"/>
    </w:rPr>
  </w:style>
  <w:style w:type="character" w:customStyle="1" w:styleId="next-item">
    <w:name w:val="next-item"/>
    <w:qFormat/>
    <w:rPr>
      <w:color w:val="333333"/>
      <w:bdr w:val="single" w:sz="6" w:space="0" w:color="CCD0D6"/>
    </w:rPr>
  </w:style>
  <w:style w:type="character" w:customStyle="1" w:styleId="cm-def">
    <w:name w:val="cm-def"/>
    <w:qFormat/>
    <w:rPr>
      <w:color w:val="0000FF"/>
    </w:rPr>
  </w:style>
  <w:style w:type="character" w:customStyle="1" w:styleId="cm-number">
    <w:name w:val="cm-number"/>
    <w:qFormat/>
    <w:rPr>
      <w:color w:val="116644"/>
    </w:rPr>
  </w:style>
  <w:style w:type="character" w:customStyle="1" w:styleId="Char14">
    <w:name w:val="标题 Char1"/>
    <w:basedOn w:val="a4"/>
    <w:uiPriority w:val="10"/>
    <w:qFormat/>
    <w:rPr>
      <w:rFonts w:asciiTheme="majorHAnsi" w:eastAsia="宋体" w:hAnsiTheme="majorHAnsi" w:cstheme="majorBidi"/>
      <w:b/>
      <w:bCs/>
      <w:kern w:val="0"/>
      <w:sz w:val="32"/>
      <w:szCs w:val="32"/>
    </w:rPr>
  </w:style>
  <w:style w:type="character" w:customStyle="1" w:styleId="Char15">
    <w:name w:val="正文文本 Char1"/>
    <w:basedOn w:val="a4"/>
    <w:uiPriority w:val="99"/>
    <w:semiHidden/>
    <w:qFormat/>
    <w:rPr>
      <w:rFonts w:ascii="宋体" w:eastAsia="宋体" w:hAnsi="Times New Roman" w:cs="Times New Roman"/>
      <w:kern w:val="0"/>
      <w:sz w:val="34"/>
      <w:szCs w:val="20"/>
    </w:rPr>
  </w:style>
  <w:style w:type="character" w:customStyle="1" w:styleId="Charc">
    <w:name w:val="正文首行缩进 Char"/>
    <w:basedOn w:val="Char15"/>
    <w:link w:val="af8"/>
    <w:qFormat/>
    <w:rPr>
      <w:rFonts w:ascii="Times New Roman" w:eastAsia="宋体" w:hAnsi="Times New Roman" w:cs="Times New Roman"/>
      <w:kern w:val="0"/>
      <w:sz w:val="34"/>
      <w:szCs w:val="24"/>
    </w:rPr>
  </w:style>
  <w:style w:type="character" w:customStyle="1" w:styleId="2Char11">
    <w:name w:val="正文文本缩进 2 Char1"/>
    <w:basedOn w:val="a4"/>
    <w:uiPriority w:val="99"/>
    <w:semiHidden/>
    <w:qFormat/>
    <w:rPr>
      <w:rFonts w:ascii="宋体" w:eastAsia="宋体" w:hAnsi="Times New Roman" w:cs="Times New Roman"/>
      <w:kern w:val="0"/>
      <w:sz w:val="34"/>
      <w:szCs w:val="20"/>
    </w:rPr>
  </w:style>
  <w:style w:type="character" w:customStyle="1" w:styleId="Char16">
    <w:name w:val="批注文字 Char1"/>
    <w:basedOn w:val="a4"/>
    <w:uiPriority w:val="99"/>
    <w:semiHidden/>
    <w:qFormat/>
    <w:rPr>
      <w:rFonts w:ascii="宋体" w:eastAsia="宋体" w:hAnsi="Times New Roman" w:cs="Times New Roman"/>
      <w:kern w:val="0"/>
      <w:sz w:val="34"/>
      <w:szCs w:val="20"/>
    </w:rPr>
  </w:style>
  <w:style w:type="character" w:customStyle="1" w:styleId="2Char2">
    <w:name w:val="正文首行缩进 2 Char"/>
    <w:basedOn w:val="Char3"/>
    <w:link w:val="25"/>
    <w:qFormat/>
    <w:rPr>
      <w:rFonts w:ascii="Times New Roman" w:eastAsia="宋体" w:hAnsi="Times New Roman" w:cs="Times New Roman"/>
      <w:sz w:val="24"/>
      <w:szCs w:val="24"/>
    </w:rPr>
  </w:style>
  <w:style w:type="character" w:customStyle="1" w:styleId="Char17">
    <w:name w:val="日期 Char1"/>
    <w:basedOn w:val="a4"/>
    <w:uiPriority w:val="99"/>
    <w:semiHidden/>
    <w:qFormat/>
    <w:rPr>
      <w:rFonts w:ascii="宋体" w:eastAsia="宋体" w:hAnsi="Times New Roman" w:cs="Times New Roman"/>
      <w:kern w:val="0"/>
      <w:sz w:val="34"/>
      <w:szCs w:val="20"/>
    </w:rPr>
  </w:style>
  <w:style w:type="character" w:customStyle="1" w:styleId="HTMLChar">
    <w:name w:val="HTML 预设格式 Char"/>
    <w:basedOn w:val="a4"/>
    <w:link w:val="HTML"/>
    <w:qFormat/>
    <w:rPr>
      <w:rFonts w:ascii="黑体" w:eastAsia="黑体" w:hAnsi="Courier New" w:cs="Courier New"/>
      <w:kern w:val="0"/>
      <w:sz w:val="20"/>
      <w:szCs w:val="20"/>
    </w:rPr>
  </w:style>
  <w:style w:type="character" w:customStyle="1" w:styleId="Char18">
    <w:name w:val="文档结构图 Char1"/>
    <w:basedOn w:val="a4"/>
    <w:uiPriority w:val="99"/>
    <w:semiHidden/>
    <w:qFormat/>
    <w:rPr>
      <w:rFonts w:ascii="Microsoft YaHei UI" w:eastAsia="Microsoft YaHei UI" w:hAnsi="Times New Roman" w:cs="Times New Roman"/>
      <w:kern w:val="0"/>
      <w:sz w:val="18"/>
      <w:szCs w:val="18"/>
    </w:rPr>
  </w:style>
  <w:style w:type="character" w:customStyle="1" w:styleId="Char19">
    <w:name w:val="批注主题 Char1"/>
    <w:basedOn w:val="Char16"/>
    <w:uiPriority w:val="99"/>
    <w:semiHidden/>
    <w:qFormat/>
    <w:rPr>
      <w:rFonts w:ascii="宋体" w:eastAsia="宋体" w:hAnsi="Times New Roman" w:cs="Times New Roman"/>
      <w:b/>
      <w:bCs/>
      <w:kern w:val="0"/>
      <w:sz w:val="34"/>
      <w:szCs w:val="20"/>
    </w:rPr>
  </w:style>
  <w:style w:type="paragraph" w:customStyle="1" w:styleId="xl97">
    <w:name w:val="xl9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 w:val="20"/>
    </w:rPr>
  </w:style>
  <w:style w:type="character" w:customStyle="1" w:styleId="3Char0">
    <w:name w:val="正文文本缩进 3 Char"/>
    <w:basedOn w:val="a4"/>
    <w:link w:val="31"/>
    <w:qFormat/>
    <w:rPr>
      <w:rFonts w:ascii="Times New Roman" w:eastAsia="宋体" w:hAnsi="Times New Roman" w:cs="Times New Roman"/>
      <w:kern w:val="0"/>
      <w:sz w:val="16"/>
      <w:szCs w:val="16"/>
    </w:rPr>
  </w:style>
  <w:style w:type="character" w:customStyle="1" w:styleId="Char22">
    <w:name w:val="批注框文本 Char2"/>
    <w:basedOn w:val="a4"/>
    <w:uiPriority w:val="99"/>
    <w:semiHidden/>
    <w:qFormat/>
    <w:rPr>
      <w:rFonts w:ascii="宋体" w:eastAsia="宋体" w:hAnsi="Times New Roman" w:cs="Times New Roman"/>
      <w:kern w:val="0"/>
      <w:sz w:val="18"/>
      <w:szCs w:val="18"/>
    </w:rPr>
  </w:style>
  <w:style w:type="character" w:customStyle="1" w:styleId="2Char20">
    <w:name w:val="正文文本 2 Char2"/>
    <w:basedOn w:val="a4"/>
    <w:uiPriority w:val="99"/>
    <w:semiHidden/>
    <w:qFormat/>
    <w:rPr>
      <w:rFonts w:ascii="宋体" w:eastAsia="宋体" w:hAnsi="Times New Roman" w:cs="Times New Roman"/>
      <w:kern w:val="0"/>
      <w:sz w:val="34"/>
      <w:szCs w:val="20"/>
    </w:rPr>
  </w:style>
  <w:style w:type="character" w:customStyle="1" w:styleId="Char1a">
    <w:name w:val="脚注文本 Char1"/>
    <w:basedOn w:val="a4"/>
    <w:uiPriority w:val="99"/>
    <w:semiHidden/>
    <w:qFormat/>
    <w:rPr>
      <w:rFonts w:ascii="宋体" w:eastAsia="宋体" w:hAnsi="Times New Roman" w:cs="Times New Roman"/>
      <w:kern w:val="0"/>
      <w:sz w:val="18"/>
      <w:szCs w:val="18"/>
    </w:rPr>
  </w:style>
  <w:style w:type="paragraph" w:customStyle="1" w:styleId="CharChar2CharCharCharChar">
    <w:name w:val="Char Char2 Char Char Char Char"/>
    <w:basedOn w:val="a9"/>
    <w:qFormat/>
    <w:rPr>
      <w:rFonts w:ascii="Tahoma" w:hAnsi="Tahoma"/>
      <w:sz w:val="24"/>
    </w:rPr>
  </w:style>
  <w:style w:type="paragraph" w:customStyle="1" w:styleId="xl70">
    <w:name w:val="xl7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仿宋" w:eastAsia="仿宋" w:hAnsi="仿宋" w:cs="宋体"/>
      <w:sz w:val="20"/>
    </w:rPr>
  </w:style>
  <w:style w:type="paragraph" w:customStyle="1" w:styleId="xl89">
    <w:name w:val="xl89"/>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sz w:val="20"/>
    </w:rPr>
  </w:style>
  <w:style w:type="paragraph" w:customStyle="1" w:styleId="xl92">
    <w:name w:val="xl9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sz w:val="20"/>
    </w:rPr>
  </w:style>
  <w:style w:type="paragraph" w:customStyle="1" w:styleId="xl88">
    <w:name w:val="xl8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sz w:val="20"/>
    </w:rPr>
  </w:style>
  <w:style w:type="paragraph" w:customStyle="1" w:styleId="xl110">
    <w:name w:val="xl110"/>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仿宋" w:eastAsia="仿宋" w:hAnsi="仿宋" w:cs="宋体"/>
      <w:color w:val="000000"/>
      <w:sz w:val="20"/>
    </w:rPr>
  </w:style>
  <w:style w:type="paragraph" w:customStyle="1" w:styleId="xl105">
    <w:name w:val="xl10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sz w:val="20"/>
    </w:rPr>
  </w:style>
  <w:style w:type="paragraph" w:customStyle="1" w:styleId="xl160">
    <w:name w:val="xl160"/>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仿宋" w:eastAsia="仿宋" w:hAnsi="仿宋" w:cs="宋体"/>
      <w:sz w:val="20"/>
    </w:rPr>
  </w:style>
  <w:style w:type="paragraph" w:customStyle="1" w:styleId="aff8">
    <w:name w:val="模板普通正文"/>
    <w:basedOn w:val="ac"/>
    <w:qFormat/>
    <w:pPr>
      <w:spacing w:beforeLines="50" w:after="10" w:line="360" w:lineRule="auto"/>
      <w:ind w:firstLineChars="175" w:firstLine="175"/>
      <w:jc w:val="left"/>
    </w:pPr>
    <w:rPr>
      <w:rFonts w:ascii="Times New Roman" w:eastAsia="宋体" w:hAnsi="Times New Roman" w:cs="Times New Roman"/>
      <w:szCs w:val="24"/>
    </w:rPr>
  </w:style>
  <w:style w:type="paragraph" w:customStyle="1" w:styleId="xl136">
    <w:name w:val="xl136"/>
    <w:basedOn w:val="a2"/>
    <w:qFormat/>
    <w:pPr>
      <w:widowControl/>
      <w:pBdr>
        <w:top w:val="single" w:sz="4" w:space="0" w:color="auto"/>
        <w:bottom w:val="single" w:sz="4" w:space="0" w:color="auto"/>
        <w:right w:val="single" w:sz="4" w:space="0" w:color="auto"/>
      </w:pBdr>
      <w:shd w:val="clear" w:color="000000" w:fill="C0C0C0"/>
      <w:spacing w:before="100" w:beforeAutospacing="1" w:after="100" w:afterAutospacing="1"/>
      <w:jc w:val="left"/>
    </w:pPr>
    <w:rPr>
      <w:rFonts w:ascii="仿宋" w:eastAsia="仿宋" w:hAnsi="仿宋" w:cs="宋体"/>
      <w:b/>
      <w:bCs/>
      <w:color w:val="000000"/>
      <w:sz w:val="20"/>
    </w:rPr>
  </w:style>
  <w:style w:type="paragraph" w:customStyle="1" w:styleId="xl163">
    <w:name w:val="xl16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sz w:val="16"/>
      <w:szCs w:val="16"/>
    </w:rPr>
  </w:style>
  <w:style w:type="paragraph" w:customStyle="1" w:styleId="CharChar1CharCharCharChar1CharCharChar">
    <w:name w:val="Char Char1 Char Char Char Char1 Char Char Char"/>
    <w:basedOn w:val="a2"/>
    <w:qFormat/>
    <w:pPr>
      <w:adjustRightInd w:val="0"/>
      <w:spacing w:line="360" w:lineRule="atLeast"/>
    </w:pPr>
    <w:rPr>
      <w:rFonts w:ascii="Tahoma" w:hAnsi="Tahoma"/>
      <w:sz w:val="24"/>
    </w:rPr>
  </w:style>
  <w:style w:type="paragraph" w:customStyle="1" w:styleId="CharCharChar">
    <w:name w:val="Char Char Char 字元 字元"/>
    <w:basedOn w:val="a2"/>
    <w:qFormat/>
    <w:pPr>
      <w:spacing w:line="360" w:lineRule="auto"/>
      <w:ind w:firstLineChars="200" w:firstLine="200"/>
    </w:pPr>
    <w:rPr>
      <w:rFonts w:ascii="Times New Roman"/>
    </w:rPr>
  </w:style>
  <w:style w:type="paragraph" w:customStyle="1" w:styleId="xl142">
    <w:name w:val="xl142"/>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仿宋" w:eastAsia="仿宋" w:hAnsi="仿宋" w:cs="宋体"/>
      <w:b/>
      <w:bCs/>
      <w:color w:val="000000"/>
      <w:sz w:val="20"/>
    </w:rPr>
  </w:style>
  <w:style w:type="paragraph" w:customStyle="1" w:styleId="font10">
    <w:name w:val="font10"/>
    <w:basedOn w:val="a2"/>
    <w:qFormat/>
    <w:pPr>
      <w:widowControl/>
      <w:spacing w:before="100" w:beforeAutospacing="1" w:after="100" w:afterAutospacing="1"/>
      <w:jc w:val="left"/>
    </w:pPr>
    <w:rPr>
      <w:rFonts w:hAnsi="宋体" w:cs="宋体"/>
      <w:sz w:val="18"/>
      <w:szCs w:val="18"/>
    </w:rPr>
  </w:style>
  <w:style w:type="paragraph" w:customStyle="1" w:styleId="xl77">
    <w:name w:val="xl7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color w:val="000000"/>
      <w:sz w:val="20"/>
    </w:rPr>
  </w:style>
  <w:style w:type="paragraph" w:customStyle="1" w:styleId="xl117">
    <w:name w:val="xl11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sz w:val="18"/>
      <w:szCs w:val="18"/>
    </w:rPr>
  </w:style>
  <w:style w:type="paragraph" w:customStyle="1" w:styleId="xl113">
    <w:name w:val="xl113"/>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sz w:val="20"/>
    </w:rPr>
  </w:style>
  <w:style w:type="paragraph" w:customStyle="1" w:styleId="xl115">
    <w:name w:val="xl115"/>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sz w:val="20"/>
    </w:rPr>
  </w:style>
  <w:style w:type="paragraph" w:customStyle="1" w:styleId="xl124">
    <w:name w:val="xl124"/>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b/>
      <w:bCs/>
      <w:color w:val="000000"/>
      <w:sz w:val="20"/>
    </w:rPr>
  </w:style>
  <w:style w:type="paragraph" w:customStyle="1" w:styleId="font12">
    <w:name w:val="font12"/>
    <w:basedOn w:val="a2"/>
    <w:qFormat/>
    <w:pPr>
      <w:widowControl/>
      <w:spacing w:before="100" w:beforeAutospacing="1" w:after="100" w:afterAutospacing="1"/>
      <w:jc w:val="left"/>
    </w:pPr>
    <w:rPr>
      <w:rFonts w:hAnsi="宋体" w:cs="宋体"/>
      <w:color w:val="000000"/>
      <w:sz w:val="20"/>
    </w:rPr>
  </w:style>
  <w:style w:type="paragraph" w:customStyle="1" w:styleId="xl80">
    <w:name w:val="xl80"/>
    <w:basedOn w:val="a2"/>
    <w:qFormat/>
    <w:pPr>
      <w:widowControl/>
      <w:spacing w:before="100" w:beforeAutospacing="1" w:after="100" w:afterAutospacing="1"/>
      <w:jc w:val="center"/>
    </w:pPr>
    <w:rPr>
      <w:rFonts w:ascii="仿宋" w:eastAsia="仿宋" w:hAnsi="仿宋" w:cs="宋体"/>
      <w:color w:val="000000"/>
      <w:sz w:val="20"/>
    </w:rPr>
  </w:style>
  <w:style w:type="paragraph" w:customStyle="1" w:styleId="NewNewNewNew">
    <w:name w:val="正文 New New New New"/>
    <w:uiPriority w:val="99"/>
    <w:qFormat/>
    <w:pPr>
      <w:widowControl w:val="0"/>
      <w:jc w:val="both"/>
    </w:pPr>
    <w:rPr>
      <w:sz w:val="21"/>
      <w:szCs w:val="24"/>
    </w:rPr>
  </w:style>
  <w:style w:type="paragraph" w:customStyle="1" w:styleId="msonormal0">
    <w:name w:val="msonormal"/>
    <w:basedOn w:val="a2"/>
    <w:qFormat/>
    <w:pPr>
      <w:widowControl/>
      <w:spacing w:before="100" w:beforeAutospacing="1" w:after="100" w:afterAutospacing="1"/>
      <w:jc w:val="left"/>
    </w:pPr>
    <w:rPr>
      <w:rFonts w:hAnsi="宋体" w:cs="宋体"/>
      <w:sz w:val="24"/>
      <w:szCs w:val="24"/>
    </w:rPr>
  </w:style>
  <w:style w:type="paragraph" w:customStyle="1" w:styleId="font21">
    <w:name w:val="font21"/>
    <w:basedOn w:val="a2"/>
    <w:qFormat/>
    <w:pPr>
      <w:widowControl/>
      <w:spacing w:before="100" w:beforeAutospacing="1" w:after="100" w:afterAutospacing="1"/>
      <w:jc w:val="left"/>
    </w:pPr>
    <w:rPr>
      <w:rFonts w:ascii="等线" w:eastAsia="等线" w:hAnsi="等线" w:cs="宋体"/>
      <w:color w:val="FF0000"/>
      <w:sz w:val="20"/>
    </w:rPr>
  </w:style>
  <w:style w:type="paragraph" w:customStyle="1" w:styleId="xl141">
    <w:name w:val="xl141"/>
    <w:basedOn w:val="a2"/>
    <w:qFormat/>
    <w:pPr>
      <w:widowControl/>
      <w:pBdr>
        <w:top w:val="single" w:sz="4" w:space="0" w:color="auto"/>
        <w:bottom w:val="single" w:sz="4" w:space="0" w:color="auto"/>
        <w:right w:val="single" w:sz="4" w:space="0" w:color="auto"/>
      </w:pBdr>
      <w:shd w:val="clear" w:color="000000" w:fill="C0C0C0"/>
      <w:spacing w:before="100" w:beforeAutospacing="1" w:after="100" w:afterAutospacing="1"/>
      <w:jc w:val="left"/>
    </w:pPr>
    <w:rPr>
      <w:rFonts w:ascii="仿宋" w:eastAsia="仿宋" w:hAnsi="仿宋" w:cs="宋体"/>
      <w:b/>
      <w:bCs/>
      <w:color w:val="000000"/>
      <w:sz w:val="20"/>
    </w:rPr>
  </w:style>
  <w:style w:type="paragraph" w:customStyle="1" w:styleId="CharCharCharChar">
    <w:name w:val="Char Char Char Char"/>
    <w:basedOn w:val="a2"/>
    <w:qFormat/>
    <w:pPr>
      <w:widowControl/>
      <w:spacing w:after="160" w:line="240" w:lineRule="exact"/>
      <w:jc w:val="left"/>
    </w:pPr>
    <w:rPr>
      <w:rFonts w:ascii="Times New Roman"/>
      <w:sz w:val="24"/>
    </w:rPr>
  </w:style>
  <w:style w:type="paragraph" w:customStyle="1" w:styleId="xl149">
    <w:name w:val="xl149"/>
    <w:basedOn w:val="a2"/>
    <w:qFormat/>
    <w:pPr>
      <w:widowControl/>
      <w:pBdr>
        <w:top w:val="single" w:sz="4" w:space="0" w:color="auto"/>
        <w:bottom w:val="single" w:sz="4" w:space="0" w:color="auto"/>
      </w:pBdr>
      <w:shd w:val="clear" w:color="000000" w:fill="FFFFFF"/>
      <w:spacing w:before="100" w:beforeAutospacing="1" w:after="100" w:afterAutospacing="1"/>
      <w:jc w:val="left"/>
    </w:pPr>
    <w:rPr>
      <w:rFonts w:ascii="仿宋" w:eastAsia="仿宋" w:hAnsi="仿宋" w:cs="宋体"/>
      <w:b/>
      <w:bCs/>
      <w:color w:val="000000"/>
      <w:sz w:val="20"/>
    </w:rPr>
  </w:style>
  <w:style w:type="paragraph" w:customStyle="1" w:styleId="xl123">
    <w:name w:val="xl123"/>
    <w:basedOn w:val="a2"/>
    <w:qFormat/>
    <w:pPr>
      <w:widowControl/>
      <w:pBdr>
        <w:top w:val="single" w:sz="4" w:space="0" w:color="auto"/>
        <w:bottom w:val="single" w:sz="4" w:space="0" w:color="auto"/>
      </w:pBdr>
      <w:spacing w:before="100" w:beforeAutospacing="1" w:after="100" w:afterAutospacing="1"/>
      <w:jc w:val="left"/>
    </w:pPr>
    <w:rPr>
      <w:rFonts w:ascii="仿宋" w:eastAsia="仿宋" w:hAnsi="仿宋" w:cs="宋体"/>
      <w:b/>
      <w:bCs/>
      <w:color w:val="000000"/>
      <w:sz w:val="20"/>
    </w:rPr>
  </w:style>
  <w:style w:type="paragraph" w:customStyle="1" w:styleId="font20">
    <w:name w:val="font20"/>
    <w:basedOn w:val="a2"/>
    <w:qFormat/>
    <w:pPr>
      <w:widowControl/>
      <w:spacing w:before="100" w:beforeAutospacing="1" w:after="100" w:afterAutospacing="1"/>
      <w:jc w:val="left"/>
    </w:pPr>
    <w:rPr>
      <w:rFonts w:ascii="仿宋" w:eastAsia="仿宋" w:hAnsi="仿宋" w:cs="宋体"/>
      <w:i/>
      <w:iCs/>
      <w:color w:val="FF0000"/>
      <w:sz w:val="20"/>
    </w:rPr>
  </w:style>
  <w:style w:type="paragraph" w:customStyle="1" w:styleId="xl139">
    <w:name w:val="xl139"/>
    <w:basedOn w:val="a2"/>
    <w:qFormat/>
    <w:pPr>
      <w:widowControl/>
      <w:pBdr>
        <w:top w:val="single" w:sz="4" w:space="0" w:color="auto"/>
        <w:left w:val="single" w:sz="4" w:space="0" w:color="auto"/>
        <w:bottom w:val="single" w:sz="4" w:space="0" w:color="auto"/>
      </w:pBdr>
      <w:shd w:val="clear" w:color="000000" w:fill="C0C0C0"/>
      <w:spacing w:before="100" w:beforeAutospacing="1" w:after="100" w:afterAutospacing="1"/>
      <w:jc w:val="left"/>
    </w:pPr>
    <w:rPr>
      <w:rFonts w:ascii="仿宋" w:eastAsia="仿宋" w:hAnsi="仿宋" w:cs="宋体"/>
      <w:b/>
      <w:bCs/>
      <w:color w:val="000000"/>
      <w:sz w:val="20"/>
    </w:rPr>
  </w:style>
  <w:style w:type="paragraph" w:customStyle="1" w:styleId="xl126">
    <w:name w:val="xl126"/>
    <w:basedOn w:val="a2"/>
    <w:qFormat/>
    <w:pPr>
      <w:widowControl/>
      <w:pBdr>
        <w:top w:val="single" w:sz="4" w:space="0" w:color="auto"/>
        <w:bottom w:val="single" w:sz="4" w:space="0" w:color="auto"/>
      </w:pBdr>
      <w:shd w:val="clear" w:color="000000" w:fill="FFFFFF"/>
      <w:spacing w:before="100" w:beforeAutospacing="1" w:after="100" w:afterAutospacing="1"/>
      <w:jc w:val="left"/>
    </w:pPr>
    <w:rPr>
      <w:rFonts w:ascii="仿宋" w:eastAsia="仿宋" w:hAnsi="仿宋" w:cs="宋体"/>
      <w:b/>
      <w:bCs/>
      <w:color w:val="000000"/>
      <w:sz w:val="20"/>
    </w:rPr>
  </w:style>
  <w:style w:type="paragraph" w:customStyle="1" w:styleId="16">
    <w:name w:val="项目1"/>
    <w:basedOn w:val="a2"/>
    <w:qFormat/>
    <w:pPr>
      <w:tabs>
        <w:tab w:val="left" w:pos="840"/>
      </w:tabs>
      <w:spacing w:after="60"/>
      <w:ind w:left="840" w:hanging="420"/>
    </w:pPr>
    <w:rPr>
      <w:spacing w:val="4"/>
    </w:rPr>
  </w:style>
  <w:style w:type="paragraph" w:customStyle="1" w:styleId="xl116">
    <w:name w:val="xl11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sz w:val="18"/>
      <w:szCs w:val="18"/>
    </w:rPr>
  </w:style>
  <w:style w:type="paragraph" w:customStyle="1" w:styleId="xl155">
    <w:name w:val="xl155"/>
    <w:basedOn w:val="a2"/>
    <w:qFormat/>
    <w:pPr>
      <w:widowControl/>
      <w:pBdr>
        <w:top w:val="single" w:sz="4" w:space="0" w:color="auto"/>
        <w:bottom w:val="single" w:sz="4" w:space="0" w:color="auto"/>
      </w:pBdr>
      <w:spacing w:before="100" w:beforeAutospacing="1" w:after="100" w:afterAutospacing="1"/>
      <w:jc w:val="left"/>
    </w:pPr>
    <w:rPr>
      <w:rFonts w:ascii="仿宋" w:eastAsia="仿宋" w:hAnsi="仿宋" w:cs="宋体"/>
      <w:color w:val="000000"/>
      <w:sz w:val="20"/>
    </w:rPr>
  </w:style>
  <w:style w:type="paragraph" w:customStyle="1" w:styleId="a">
    <w:name w:val="首行缩进"/>
    <w:basedOn w:val="a2"/>
    <w:qFormat/>
    <w:pPr>
      <w:widowControl/>
      <w:numPr>
        <w:numId w:val="6"/>
      </w:numPr>
      <w:tabs>
        <w:tab w:val="left" w:pos="822"/>
        <w:tab w:val="left" w:pos="2940"/>
      </w:tabs>
      <w:snapToGrid w:val="0"/>
      <w:spacing w:before="40" w:after="40" w:line="300" w:lineRule="atLeast"/>
    </w:pPr>
    <w:rPr>
      <w:rFonts w:ascii="Arial" w:hAnsi="Arial"/>
    </w:rPr>
  </w:style>
  <w:style w:type="paragraph" w:customStyle="1" w:styleId="aff9">
    <w:name w:val="表格文字"/>
    <w:basedOn w:val="a2"/>
    <w:next w:val="ab"/>
    <w:qFormat/>
    <w:pPr>
      <w:adjustRightInd w:val="0"/>
      <w:spacing w:line="420" w:lineRule="atLeast"/>
      <w:jc w:val="left"/>
      <w:textAlignment w:val="baseline"/>
    </w:pPr>
    <w:rPr>
      <w:rFonts w:ascii="Times New Roman"/>
      <w:sz w:val="21"/>
      <w:szCs w:val="24"/>
    </w:rPr>
  </w:style>
  <w:style w:type="paragraph" w:customStyle="1" w:styleId="xl151">
    <w:name w:val="xl151"/>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仿宋" w:eastAsia="仿宋" w:hAnsi="仿宋" w:cs="宋体"/>
      <w:color w:val="000000"/>
      <w:sz w:val="20"/>
    </w:rPr>
  </w:style>
  <w:style w:type="paragraph" w:customStyle="1" w:styleId="font13">
    <w:name w:val="font13"/>
    <w:basedOn w:val="a2"/>
    <w:qFormat/>
    <w:pPr>
      <w:widowControl/>
      <w:spacing w:before="100" w:beforeAutospacing="1" w:after="100" w:afterAutospacing="1"/>
      <w:jc w:val="left"/>
    </w:pPr>
    <w:rPr>
      <w:rFonts w:ascii="仿宋" w:eastAsia="仿宋" w:hAnsi="仿宋" w:cs="宋体"/>
      <w:i/>
      <w:iCs/>
      <w:color w:val="000000"/>
      <w:sz w:val="20"/>
    </w:rPr>
  </w:style>
  <w:style w:type="paragraph" w:customStyle="1" w:styleId="CharCharChar1Char">
    <w:name w:val="Char Char Char1 Char"/>
    <w:basedOn w:val="a2"/>
    <w:qFormat/>
    <w:pPr>
      <w:widowControl/>
      <w:spacing w:after="160" w:line="240" w:lineRule="exact"/>
      <w:jc w:val="left"/>
    </w:pPr>
    <w:rPr>
      <w:rFonts w:ascii="Verdana" w:eastAsia="仿宋_GB2312" w:hAnsi="Verdana"/>
      <w:sz w:val="24"/>
      <w:lang w:eastAsia="en-US"/>
    </w:rPr>
  </w:style>
  <w:style w:type="paragraph" w:customStyle="1" w:styleId="xl143">
    <w:name w:val="xl143"/>
    <w:basedOn w:val="a2"/>
    <w:qFormat/>
    <w:pPr>
      <w:widowControl/>
      <w:pBdr>
        <w:top w:val="single" w:sz="4" w:space="0" w:color="auto"/>
        <w:bottom w:val="single" w:sz="4" w:space="0" w:color="auto"/>
      </w:pBdr>
      <w:spacing w:before="100" w:beforeAutospacing="1" w:after="100" w:afterAutospacing="1"/>
      <w:jc w:val="left"/>
    </w:pPr>
    <w:rPr>
      <w:rFonts w:ascii="仿宋" w:eastAsia="仿宋" w:hAnsi="仿宋" w:cs="宋体"/>
      <w:b/>
      <w:bCs/>
      <w:color w:val="000000"/>
      <w:sz w:val="20"/>
    </w:rPr>
  </w:style>
  <w:style w:type="paragraph" w:customStyle="1" w:styleId="a1">
    <w:name w:val="修改部分"/>
    <w:qFormat/>
    <w:pPr>
      <w:widowControl w:val="0"/>
      <w:numPr>
        <w:numId w:val="7"/>
      </w:numPr>
      <w:ind w:left="425" w:hanging="425"/>
      <w:jc w:val="both"/>
    </w:pPr>
    <w:rPr>
      <w:rFonts w:ascii="Calibri" w:hAnsi="Calibri"/>
      <w:bCs/>
      <w:color w:val="FF0000"/>
      <w:kern w:val="2"/>
      <w:sz w:val="21"/>
      <w:szCs w:val="21"/>
    </w:rPr>
  </w:style>
  <w:style w:type="paragraph" w:customStyle="1" w:styleId="xl137">
    <w:name w:val="xl137"/>
    <w:basedOn w:val="a2"/>
    <w:qFormat/>
    <w:pPr>
      <w:widowControl/>
      <w:spacing w:before="100" w:beforeAutospacing="1" w:after="100" w:afterAutospacing="1"/>
      <w:jc w:val="center"/>
    </w:pPr>
    <w:rPr>
      <w:rFonts w:ascii="仿宋" w:eastAsia="仿宋" w:hAnsi="仿宋" w:cs="宋体"/>
      <w:sz w:val="20"/>
    </w:rPr>
  </w:style>
  <w:style w:type="paragraph" w:customStyle="1" w:styleId="xl159">
    <w:name w:val="xl159"/>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sz w:val="20"/>
    </w:rPr>
  </w:style>
  <w:style w:type="paragraph" w:customStyle="1" w:styleId="xl72">
    <w:name w:val="xl72"/>
    <w:basedOn w:val="a2"/>
    <w:qFormat/>
    <w:pPr>
      <w:widowControl/>
      <w:spacing w:before="100" w:beforeAutospacing="1" w:after="100" w:afterAutospacing="1"/>
    </w:pPr>
    <w:rPr>
      <w:rFonts w:ascii="仿宋" w:eastAsia="仿宋" w:hAnsi="仿宋" w:cs="宋体"/>
      <w:sz w:val="20"/>
    </w:rPr>
  </w:style>
  <w:style w:type="paragraph" w:customStyle="1" w:styleId="font8">
    <w:name w:val="font8"/>
    <w:basedOn w:val="a2"/>
    <w:qFormat/>
    <w:pPr>
      <w:widowControl/>
      <w:spacing w:before="100" w:beforeAutospacing="1" w:after="100" w:afterAutospacing="1"/>
      <w:jc w:val="left"/>
    </w:pPr>
    <w:rPr>
      <w:rFonts w:ascii="Times New Roman"/>
      <w:color w:val="000000"/>
      <w:sz w:val="20"/>
    </w:rPr>
  </w:style>
  <w:style w:type="paragraph" w:customStyle="1" w:styleId="tabletext0">
    <w:name w:val="tabletext"/>
    <w:basedOn w:val="a2"/>
    <w:qFormat/>
    <w:pPr>
      <w:widowControl/>
      <w:spacing w:before="100" w:beforeAutospacing="1" w:after="100" w:afterAutospacing="1"/>
      <w:jc w:val="left"/>
    </w:pPr>
    <w:rPr>
      <w:rFonts w:hAnsi="宋体" w:cs="宋体"/>
      <w:sz w:val="24"/>
    </w:rPr>
  </w:style>
  <w:style w:type="paragraph" w:customStyle="1" w:styleId="Charf3">
    <w:name w:val="Char"/>
    <w:basedOn w:val="a2"/>
    <w:qFormat/>
    <w:pPr>
      <w:tabs>
        <w:tab w:val="left" w:pos="432"/>
      </w:tabs>
      <w:spacing w:beforeLines="50" w:afterLines="50"/>
      <w:ind w:left="432" w:hanging="432"/>
      <w:jc w:val="center"/>
    </w:pPr>
    <w:rPr>
      <w:rFonts w:ascii="Times New Roman"/>
      <w:sz w:val="24"/>
    </w:rPr>
  </w:style>
  <w:style w:type="paragraph" w:customStyle="1" w:styleId="xl104">
    <w:name w:val="xl10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sz w:val="20"/>
    </w:rPr>
  </w:style>
  <w:style w:type="paragraph" w:customStyle="1" w:styleId="xl125">
    <w:name w:val="xl125"/>
    <w:basedOn w:val="a2"/>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仿宋" w:eastAsia="仿宋" w:hAnsi="仿宋" w:cs="宋体"/>
      <w:b/>
      <w:bCs/>
      <w:color w:val="000000"/>
      <w:sz w:val="20"/>
    </w:rPr>
  </w:style>
  <w:style w:type="paragraph" w:customStyle="1" w:styleId="xl106">
    <w:name w:val="xl106"/>
    <w:basedOn w:val="a2"/>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sz w:val="20"/>
    </w:rPr>
  </w:style>
  <w:style w:type="paragraph" w:customStyle="1" w:styleId="affa">
    <w:name w:val="表内文字"/>
    <w:basedOn w:val="a2"/>
    <w:qFormat/>
    <w:pPr>
      <w:jc w:val="center"/>
    </w:pPr>
    <w:rPr>
      <w:rFonts w:ascii="Times New Roman"/>
      <w:color w:val="FF0000"/>
      <w:sz w:val="24"/>
    </w:rPr>
  </w:style>
  <w:style w:type="paragraph" w:customStyle="1" w:styleId="xl144">
    <w:name w:val="xl144"/>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b/>
      <w:bCs/>
      <w:color w:val="000000"/>
      <w:sz w:val="20"/>
    </w:rPr>
  </w:style>
  <w:style w:type="paragraph" w:customStyle="1" w:styleId="xl132">
    <w:name w:val="xl132"/>
    <w:basedOn w:val="a2"/>
    <w:qFormat/>
    <w:pPr>
      <w:widowControl/>
      <w:pBdr>
        <w:top w:val="single" w:sz="4" w:space="0" w:color="auto"/>
        <w:bottom w:val="single" w:sz="4" w:space="0" w:color="auto"/>
      </w:pBdr>
      <w:spacing w:before="100" w:beforeAutospacing="1" w:after="100" w:afterAutospacing="1"/>
      <w:jc w:val="left"/>
    </w:pPr>
    <w:rPr>
      <w:rFonts w:ascii="仿宋" w:eastAsia="仿宋" w:hAnsi="仿宋" w:cs="宋体"/>
      <w:color w:val="000000"/>
      <w:sz w:val="20"/>
    </w:rPr>
  </w:style>
  <w:style w:type="paragraph" w:customStyle="1" w:styleId="xl86">
    <w:name w:val="xl86"/>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sz w:val="20"/>
    </w:rPr>
  </w:style>
  <w:style w:type="paragraph" w:customStyle="1" w:styleId="CharCharCharCharCharCharCharCharCharChar">
    <w:name w:val="Char Char Char Char Char Char Char Char Char Char"/>
    <w:basedOn w:val="a2"/>
    <w:qFormat/>
    <w:rPr>
      <w:rFonts w:ascii="Tahoma" w:hAnsi="Tahoma"/>
      <w:kern w:val="2"/>
      <w:sz w:val="24"/>
    </w:rPr>
  </w:style>
  <w:style w:type="paragraph" w:customStyle="1" w:styleId="ListParagraph1">
    <w:name w:val="List Paragraph1"/>
    <w:basedOn w:val="a2"/>
    <w:uiPriority w:val="99"/>
    <w:qFormat/>
    <w:pPr>
      <w:ind w:firstLineChars="200" w:firstLine="420"/>
    </w:pPr>
    <w:rPr>
      <w:rFonts w:ascii="Calibri" w:hAnsi="Calibri"/>
    </w:rPr>
  </w:style>
  <w:style w:type="paragraph" w:customStyle="1" w:styleId="font19">
    <w:name w:val="font19"/>
    <w:basedOn w:val="a2"/>
    <w:qFormat/>
    <w:pPr>
      <w:widowControl/>
      <w:spacing w:before="100" w:beforeAutospacing="1" w:after="100" w:afterAutospacing="1"/>
      <w:jc w:val="left"/>
    </w:pPr>
    <w:rPr>
      <w:rFonts w:ascii="仿宋" w:eastAsia="仿宋" w:hAnsi="仿宋" w:cs="宋体"/>
      <w:color w:val="000000"/>
      <w:sz w:val="20"/>
    </w:rPr>
  </w:style>
  <w:style w:type="paragraph" w:customStyle="1" w:styleId="CharCharChar0">
    <w:name w:val="Char Char Char"/>
    <w:basedOn w:val="a9"/>
    <w:qFormat/>
    <w:rPr>
      <w:rFonts w:ascii="Tahoma" w:hAnsi="Tahoma"/>
      <w:sz w:val="24"/>
    </w:rPr>
  </w:style>
  <w:style w:type="paragraph" w:customStyle="1" w:styleId="CharChar2CharChar">
    <w:name w:val="Char Char2 Char Char"/>
    <w:basedOn w:val="a2"/>
    <w:uiPriority w:val="99"/>
    <w:qFormat/>
    <w:pPr>
      <w:widowControl/>
      <w:spacing w:line="400" w:lineRule="exact"/>
      <w:jc w:val="center"/>
    </w:pPr>
    <w:rPr>
      <w:rFonts w:ascii="Verdana" w:hAnsi="Verdana" w:cs="Verdana"/>
      <w:sz w:val="21"/>
      <w:szCs w:val="21"/>
      <w:lang w:eastAsia="en-US"/>
    </w:rPr>
  </w:style>
  <w:style w:type="paragraph" w:customStyle="1" w:styleId="aspnumfaautoadjustrightr">
    <w:name w:val="aspnumfaautoadjustrightr"/>
    <w:uiPriority w:val="99"/>
    <w:qFormat/>
    <w:pPr>
      <w:widowControl w:val="0"/>
      <w:autoSpaceDE w:val="0"/>
      <w:autoSpaceDN w:val="0"/>
      <w:adjustRightInd w:val="0"/>
      <w:ind w:firstLine="720"/>
      <w:jc w:val="both"/>
    </w:pPr>
  </w:style>
  <w:style w:type="paragraph" w:customStyle="1" w:styleId="blue">
    <w:name w:val="blue"/>
    <w:basedOn w:val="a2"/>
    <w:qFormat/>
    <w:pPr>
      <w:widowControl/>
      <w:spacing w:before="100" w:beforeAutospacing="1" w:after="100" w:afterAutospacing="1"/>
      <w:jc w:val="left"/>
    </w:pPr>
    <w:rPr>
      <w:rFonts w:ascii="Arial Unicode MS" w:eastAsia="Arial Unicode MS" w:hAnsi="Arial Unicode MS"/>
      <w:sz w:val="24"/>
    </w:rPr>
  </w:style>
  <w:style w:type="paragraph" w:customStyle="1" w:styleId="xl81">
    <w:name w:val="xl81"/>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sz w:val="20"/>
    </w:rPr>
  </w:style>
  <w:style w:type="paragraph" w:customStyle="1" w:styleId="152">
    <w:name w:val="样式 小四 行距: 1.5 倍行距 首行缩进:  2 字符"/>
    <w:basedOn w:val="a2"/>
    <w:qFormat/>
    <w:pPr>
      <w:spacing w:line="360" w:lineRule="auto"/>
      <w:ind w:firstLineChars="200" w:firstLine="480"/>
    </w:pPr>
    <w:rPr>
      <w:rFonts w:ascii="Times New Roman" w:cs="宋体"/>
      <w:sz w:val="24"/>
    </w:rPr>
  </w:style>
  <w:style w:type="paragraph" w:customStyle="1" w:styleId="xl103">
    <w:name w:val="xl10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sz w:val="20"/>
    </w:rPr>
  </w:style>
  <w:style w:type="paragraph" w:customStyle="1" w:styleId="xl102">
    <w:name w:val="xl102"/>
    <w:basedOn w:val="a2"/>
    <w:qFormat/>
    <w:pPr>
      <w:widowControl/>
      <w:spacing w:before="100" w:beforeAutospacing="1" w:after="100" w:afterAutospacing="1"/>
      <w:jc w:val="left"/>
    </w:pPr>
    <w:rPr>
      <w:rFonts w:ascii="仿宋" w:eastAsia="仿宋" w:hAnsi="仿宋" w:cs="宋体"/>
      <w:color w:val="000000"/>
      <w:sz w:val="20"/>
    </w:rPr>
  </w:style>
  <w:style w:type="paragraph" w:customStyle="1" w:styleId="font18">
    <w:name w:val="font18"/>
    <w:basedOn w:val="a2"/>
    <w:qFormat/>
    <w:pPr>
      <w:widowControl/>
      <w:spacing w:before="100" w:beforeAutospacing="1" w:after="100" w:afterAutospacing="1"/>
      <w:jc w:val="left"/>
    </w:pPr>
    <w:rPr>
      <w:rFonts w:ascii="Times New Roman"/>
      <w:color w:val="000000"/>
      <w:sz w:val="20"/>
    </w:rPr>
  </w:style>
  <w:style w:type="paragraph" w:customStyle="1" w:styleId="2def">
    <w:name w:val="标题2def"/>
    <w:basedOn w:val="af6"/>
    <w:uiPriority w:val="99"/>
    <w:qFormat/>
    <w:pPr>
      <w:widowControl/>
      <w:overflowPunct w:val="0"/>
      <w:autoSpaceDE w:val="0"/>
      <w:autoSpaceDN w:val="0"/>
      <w:snapToGrid w:val="0"/>
      <w:spacing w:before="160" w:after="200" w:line="360" w:lineRule="auto"/>
      <w:textAlignment w:val="baseline"/>
    </w:pPr>
    <w:rPr>
      <w:rFonts w:ascii="Times New Roman" w:eastAsia="Times New Roman" w:hAnsi="宋体"/>
      <w:lang w:val="en-GB"/>
    </w:rPr>
  </w:style>
  <w:style w:type="paragraph" w:customStyle="1" w:styleId="xl153">
    <w:name w:val="xl153"/>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sz w:val="20"/>
    </w:rPr>
  </w:style>
  <w:style w:type="paragraph" w:customStyle="1" w:styleId="font16">
    <w:name w:val="font16"/>
    <w:basedOn w:val="a2"/>
    <w:qFormat/>
    <w:pPr>
      <w:widowControl/>
      <w:spacing w:before="100" w:beforeAutospacing="1" w:after="100" w:afterAutospacing="1"/>
      <w:jc w:val="left"/>
    </w:pPr>
    <w:rPr>
      <w:rFonts w:ascii="仿宋" w:eastAsia="仿宋" w:hAnsi="仿宋" w:cs="宋体"/>
      <w:i/>
      <w:iCs/>
      <w:color w:val="000000"/>
      <w:sz w:val="20"/>
    </w:rPr>
  </w:style>
  <w:style w:type="paragraph" w:customStyle="1" w:styleId="CharCharCharCharCharCharCharCharCharChar1">
    <w:name w:val="Char Char Char Char Char Char Char Char Char Char1"/>
    <w:basedOn w:val="a2"/>
    <w:qFormat/>
    <w:rPr>
      <w:rFonts w:ascii="Tahoma" w:hAnsi="Tahoma"/>
      <w:sz w:val="24"/>
    </w:rPr>
  </w:style>
  <w:style w:type="paragraph" w:customStyle="1" w:styleId="xl152">
    <w:name w:val="xl152"/>
    <w:basedOn w:val="a2"/>
    <w:qFormat/>
    <w:pPr>
      <w:widowControl/>
      <w:pBdr>
        <w:top w:val="single" w:sz="4" w:space="0" w:color="auto"/>
        <w:bottom w:val="single" w:sz="4" w:space="0" w:color="auto"/>
      </w:pBdr>
      <w:spacing w:before="100" w:beforeAutospacing="1" w:after="100" w:afterAutospacing="1"/>
      <w:jc w:val="left"/>
    </w:pPr>
    <w:rPr>
      <w:rFonts w:ascii="仿宋" w:eastAsia="仿宋" w:hAnsi="仿宋" w:cs="宋体"/>
      <w:color w:val="000000"/>
      <w:sz w:val="20"/>
    </w:rPr>
  </w:style>
  <w:style w:type="paragraph" w:customStyle="1" w:styleId="xl108">
    <w:name w:val="xl108"/>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sz w:val="20"/>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xl74">
    <w:name w:val="xl7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仿宋" w:eastAsia="仿宋" w:hAnsi="仿宋" w:cs="宋体"/>
      <w:color w:val="000000"/>
      <w:sz w:val="20"/>
    </w:rPr>
  </w:style>
  <w:style w:type="paragraph" w:customStyle="1" w:styleId="p0">
    <w:name w:val="p0"/>
    <w:basedOn w:val="a2"/>
    <w:qFormat/>
    <w:pPr>
      <w:widowControl/>
    </w:pPr>
    <w:rPr>
      <w:rFonts w:ascii="Times New Roman"/>
      <w:szCs w:val="21"/>
    </w:rPr>
  </w:style>
  <w:style w:type="paragraph" w:customStyle="1" w:styleId="xl100">
    <w:name w:val="xl100"/>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仿宋" w:eastAsia="仿宋" w:hAnsi="仿宋" w:cs="宋体"/>
      <w:color w:val="000000"/>
      <w:sz w:val="20"/>
    </w:rPr>
  </w:style>
  <w:style w:type="paragraph" w:customStyle="1" w:styleId="font17">
    <w:name w:val="font17"/>
    <w:basedOn w:val="a2"/>
    <w:qFormat/>
    <w:pPr>
      <w:widowControl/>
      <w:spacing w:before="100" w:beforeAutospacing="1" w:after="100" w:afterAutospacing="1"/>
      <w:jc w:val="left"/>
    </w:pPr>
    <w:rPr>
      <w:rFonts w:ascii="等线" w:eastAsia="等线" w:hAnsi="等线" w:cs="宋体"/>
      <w:color w:val="000000"/>
      <w:sz w:val="20"/>
    </w:rPr>
  </w:style>
  <w:style w:type="paragraph" w:customStyle="1" w:styleId="xl107">
    <w:name w:val="xl107"/>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sz w:val="20"/>
    </w:rPr>
  </w:style>
  <w:style w:type="paragraph" w:customStyle="1" w:styleId="xl134">
    <w:name w:val="xl134"/>
    <w:basedOn w:val="a2"/>
    <w:qFormat/>
    <w:pPr>
      <w:widowControl/>
      <w:pBdr>
        <w:top w:val="single" w:sz="4" w:space="0" w:color="auto"/>
        <w:left w:val="single" w:sz="4" w:space="0" w:color="auto"/>
        <w:bottom w:val="single" w:sz="4" w:space="0" w:color="auto"/>
      </w:pBdr>
      <w:shd w:val="clear" w:color="000000" w:fill="C0C0C0"/>
      <w:spacing w:before="100" w:beforeAutospacing="1" w:after="100" w:afterAutospacing="1"/>
      <w:jc w:val="left"/>
    </w:pPr>
    <w:rPr>
      <w:rFonts w:ascii="仿宋" w:eastAsia="仿宋" w:hAnsi="仿宋" w:cs="宋体"/>
      <w:b/>
      <w:bCs/>
      <w:color w:val="000000"/>
      <w:sz w:val="20"/>
    </w:rPr>
  </w:style>
  <w:style w:type="paragraph" w:customStyle="1" w:styleId="font6">
    <w:name w:val="font6"/>
    <w:basedOn w:val="a2"/>
    <w:qFormat/>
    <w:pPr>
      <w:widowControl/>
      <w:spacing w:before="100" w:beforeAutospacing="1" w:after="100" w:afterAutospacing="1"/>
      <w:jc w:val="left"/>
    </w:pPr>
    <w:rPr>
      <w:rFonts w:hAnsi="宋体" w:hint="eastAsia"/>
      <w:sz w:val="18"/>
      <w:szCs w:val="18"/>
    </w:rPr>
  </w:style>
  <w:style w:type="paragraph" w:customStyle="1" w:styleId="xl131">
    <w:name w:val="xl131"/>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仿宋" w:eastAsia="仿宋" w:hAnsi="仿宋" w:cs="宋体"/>
      <w:color w:val="000000"/>
      <w:sz w:val="20"/>
    </w:rPr>
  </w:style>
  <w:style w:type="paragraph" w:customStyle="1" w:styleId="xl87">
    <w:name w:val="xl8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sz w:val="20"/>
    </w:rPr>
  </w:style>
  <w:style w:type="paragraph" w:customStyle="1" w:styleId="29">
    <w:name w:val="列出段落2"/>
    <w:basedOn w:val="a2"/>
    <w:uiPriority w:val="99"/>
    <w:unhideWhenUsed/>
    <w:qFormat/>
    <w:pPr>
      <w:adjustRightInd w:val="0"/>
      <w:ind w:firstLineChars="200" w:firstLine="420"/>
    </w:pPr>
    <w:rPr>
      <w:rFonts w:ascii="Times New Roman"/>
      <w:kern w:val="2"/>
      <w:sz w:val="21"/>
      <w:szCs w:val="24"/>
    </w:rPr>
  </w:style>
  <w:style w:type="paragraph" w:customStyle="1" w:styleId="210">
    <w:name w:val="正文文本缩进 21"/>
    <w:basedOn w:val="a2"/>
    <w:uiPriority w:val="99"/>
    <w:qFormat/>
    <w:pPr>
      <w:spacing w:line="520" w:lineRule="exact"/>
      <w:ind w:firstLineChars="303" w:firstLine="848"/>
    </w:pPr>
    <w:rPr>
      <w:rFonts w:ascii="黑体" w:eastAsia="黑体" w:hAnsi="Calibri" w:cs="黑体"/>
      <w:kern w:val="2"/>
      <w:sz w:val="28"/>
      <w:szCs w:val="28"/>
    </w:rPr>
  </w:style>
  <w:style w:type="paragraph" w:customStyle="1" w:styleId="Char1CharCharCharCharCharChar">
    <w:name w:val="Char1 Char Char Char Char Char Char"/>
    <w:basedOn w:val="a2"/>
    <w:qFormat/>
    <w:rPr>
      <w:rFonts w:ascii="Tahoma" w:hAnsi="Tahoma"/>
      <w:sz w:val="24"/>
    </w:rPr>
  </w:style>
  <w:style w:type="paragraph" w:customStyle="1" w:styleId="affb">
    <w:name w:val="段"/>
    <w:basedOn w:val="a2"/>
    <w:qFormat/>
    <w:pPr>
      <w:ind w:firstLine="425"/>
    </w:pPr>
  </w:style>
  <w:style w:type="paragraph" w:customStyle="1" w:styleId="affc">
    <w:name w:val="自定义表格文字"/>
    <w:basedOn w:val="a2"/>
    <w:qFormat/>
    <w:pPr>
      <w:spacing w:before="60" w:after="60" w:line="320" w:lineRule="exact"/>
      <w:jc w:val="left"/>
    </w:pPr>
    <w:rPr>
      <w:rFonts w:eastAsia="楷体_GB2312"/>
    </w:rPr>
  </w:style>
  <w:style w:type="paragraph" w:customStyle="1" w:styleId="font23">
    <w:name w:val="font23"/>
    <w:basedOn w:val="a2"/>
    <w:qFormat/>
    <w:pPr>
      <w:widowControl/>
      <w:spacing w:before="100" w:beforeAutospacing="1" w:after="100" w:afterAutospacing="1"/>
      <w:jc w:val="left"/>
    </w:pPr>
    <w:rPr>
      <w:rFonts w:ascii="等线" w:eastAsia="等线" w:hAnsi="等线" w:cs="宋体"/>
      <w:color w:val="000000"/>
      <w:sz w:val="20"/>
    </w:rPr>
  </w:style>
  <w:style w:type="paragraph" w:customStyle="1" w:styleId="Char1CharCharChar">
    <w:name w:val="Char1 Char Char Char"/>
    <w:basedOn w:val="a2"/>
    <w:qFormat/>
    <w:rPr>
      <w:rFonts w:ascii="Tahoma" w:hAnsi="Tahoma"/>
      <w:kern w:val="2"/>
      <w:sz w:val="24"/>
    </w:rPr>
  </w:style>
  <w:style w:type="paragraph" w:customStyle="1" w:styleId="17">
    <w:name w:val="列出段落1"/>
    <w:basedOn w:val="a2"/>
    <w:qFormat/>
    <w:pPr>
      <w:ind w:firstLineChars="200" w:firstLine="420"/>
    </w:pPr>
    <w:rPr>
      <w:rFonts w:ascii="Calibri" w:hAnsi="Calibri"/>
      <w:szCs w:val="22"/>
    </w:rPr>
  </w:style>
  <w:style w:type="paragraph" w:customStyle="1" w:styleId="xl118">
    <w:name w:val="xl11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sz w:val="18"/>
      <w:szCs w:val="18"/>
    </w:rPr>
  </w:style>
  <w:style w:type="paragraph" w:customStyle="1" w:styleId="xl98">
    <w:name w:val="xl98"/>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z w:val="20"/>
    </w:rPr>
  </w:style>
  <w:style w:type="paragraph" w:customStyle="1" w:styleId="font11">
    <w:name w:val="font11"/>
    <w:basedOn w:val="a2"/>
    <w:qFormat/>
    <w:pPr>
      <w:widowControl/>
      <w:spacing w:before="100" w:beforeAutospacing="1" w:after="100" w:afterAutospacing="1"/>
      <w:jc w:val="left"/>
    </w:pPr>
    <w:rPr>
      <w:rFonts w:hAnsi="宋体" w:cs="宋体"/>
      <w:sz w:val="18"/>
      <w:szCs w:val="18"/>
    </w:rPr>
  </w:style>
  <w:style w:type="paragraph" w:customStyle="1" w:styleId="xl133">
    <w:name w:val="xl133"/>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sz w:val="20"/>
    </w:rPr>
  </w:style>
  <w:style w:type="paragraph" w:customStyle="1" w:styleId="pa-52">
    <w:name w:val="pa-52"/>
    <w:basedOn w:val="a2"/>
    <w:qFormat/>
    <w:pPr>
      <w:widowControl/>
      <w:adjustRightInd w:val="0"/>
      <w:spacing w:line="280" w:lineRule="atLeast"/>
      <w:jc w:val="center"/>
    </w:pPr>
    <w:rPr>
      <w:rFonts w:hAnsi="宋体" w:cs="宋体"/>
      <w:sz w:val="24"/>
      <w:szCs w:val="24"/>
    </w:rPr>
  </w:style>
  <w:style w:type="paragraph" w:customStyle="1" w:styleId="xl75">
    <w:name w:val="xl7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sz w:val="20"/>
    </w:rPr>
  </w:style>
  <w:style w:type="paragraph" w:customStyle="1" w:styleId="Style3">
    <w:name w:val="_Style 3"/>
    <w:qFormat/>
    <w:rPr>
      <w:sz w:val="22"/>
      <w:szCs w:val="22"/>
    </w:rPr>
  </w:style>
  <w:style w:type="paragraph" w:customStyle="1" w:styleId="xl90">
    <w:name w:val="xl9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sz w:val="20"/>
    </w:rPr>
  </w:style>
  <w:style w:type="paragraph" w:customStyle="1" w:styleId="xl138">
    <w:name w:val="xl13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sz w:val="20"/>
    </w:rPr>
  </w:style>
  <w:style w:type="paragraph" w:customStyle="1" w:styleId="WW-2">
    <w:name w:val="WW-正文文字缩进 2"/>
    <w:basedOn w:val="a2"/>
    <w:qFormat/>
    <w:pPr>
      <w:suppressAutoHyphens/>
      <w:ind w:firstLine="420"/>
    </w:pPr>
    <w:rPr>
      <w:rFonts w:ascii="Times New Roman"/>
      <w:kern w:val="1"/>
    </w:rPr>
  </w:style>
  <w:style w:type="paragraph" w:customStyle="1" w:styleId="xl158">
    <w:name w:val="xl158"/>
    <w:basedOn w:val="a2"/>
    <w:qFormat/>
    <w:pPr>
      <w:widowControl/>
      <w:pBdr>
        <w:top w:val="single" w:sz="4" w:space="0" w:color="auto"/>
        <w:bottom w:val="single" w:sz="4" w:space="0" w:color="auto"/>
      </w:pBdr>
      <w:spacing w:before="100" w:beforeAutospacing="1" w:after="100" w:afterAutospacing="1"/>
      <w:jc w:val="left"/>
    </w:pPr>
    <w:rPr>
      <w:rFonts w:ascii="仿宋" w:eastAsia="仿宋" w:hAnsi="仿宋" w:cs="宋体"/>
      <w:sz w:val="20"/>
    </w:rPr>
  </w:style>
  <w:style w:type="paragraph" w:customStyle="1" w:styleId="Style2">
    <w:name w:val="_Style 2"/>
    <w:basedOn w:val="a2"/>
    <w:uiPriority w:val="34"/>
    <w:qFormat/>
    <w:pPr>
      <w:widowControl/>
      <w:ind w:firstLine="420"/>
    </w:pPr>
    <w:rPr>
      <w:rFonts w:ascii="Calibri" w:eastAsia="Calibri" w:hAnsi="Calibri"/>
      <w:sz w:val="20"/>
    </w:rPr>
  </w:style>
  <w:style w:type="paragraph" w:customStyle="1" w:styleId="CharCharChar1Char1">
    <w:name w:val="Char Char Char1 Char1"/>
    <w:basedOn w:val="a2"/>
    <w:qFormat/>
    <w:pPr>
      <w:widowControl/>
      <w:spacing w:after="160" w:line="240" w:lineRule="exact"/>
      <w:jc w:val="left"/>
    </w:pPr>
    <w:rPr>
      <w:rFonts w:ascii="Verdana" w:eastAsia="仿宋_GB2312" w:hAnsi="Verdana"/>
      <w:sz w:val="24"/>
      <w:lang w:eastAsia="en-US"/>
    </w:rPr>
  </w:style>
  <w:style w:type="paragraph" w:customStyle="1" w:styleId="xl111">
    <w:name w:val="xl111"/>
    <w:basedOn w:val="a2"/>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color w:val="000000"/>
      <w:sz w:val="20"/>
    </w:rPr>
  </w:style>
  <w:style w:type="paragraph" w:customStyle="1" w:styleId="CharChar1CharCharCharCharCharCharCharCharCharChar">
    <w:name w:val="Char Char1 Char Char Char Char Char Char Char Char Char Char"/>
    <w:basedOn w:val="a2"/>
    <w:qFormat/>
    <w:pPr>
      <w:widowControl/>
      <w:spacing w:after="160" w:line="240" w:lineRule="exact"/>
      <w:jc w:val="left"/>
    </w:pPr>
    <w:rPr>
      <w:rFonts w:ascii="Verdana" w:eastAsia="仿宋_GB2312" w:hAnsi="Verdana"/>
      <w:sz w:val="24"/>
      <w:lang w:eastAsia="en-US"/>
    </w:rPr>
  </w:style>
  <w:style w:type="paragraph" w:customStyle="1" w:styleId="ParaCharCharCharCharCharCharCharCharChar1CharCharCharChar">
    <w:name w:val="默认段落字体 Para Char Char Char Char Char Char Char Char Char1 Char Char Char Char"/>
    <w:basedOn w:val="a2"/>
    <w:qFormat/>
    <w:rPr>
      <w:rFonts w:ascii="Tahoma" w:hAnsi="Tahoma"/>
      <w:sz w:val="24"/>
    </w:rPr>
  </w:style>
  <w:style w:type="paragraph" w:customStyle="1" w:styleId="xl119">
    <w:name w:val="xl119"/>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仿宋" w:eastAsia="仿宋" w:hAnsi="仿宋" w:cs="宋体"/>
      <w:sz w:val="16"/>
      <w:szCs w:val="16"/>
    </w:rPr>
  </w:style>
  <w:style w:type="paragraph" w:customStyle="1" w:styleId="xl68">
    <w:name w:val="xl6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sz w:val="20"/>
    </w:rPr>
  </w:style>
  <w:style w:type="paragraph" w:customStyle="1" w:styleId="xl85">
    <w:name w:val="xl8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sz w:val="20"/>
    </w:rPr>
  </w:style>
  <w:style w:type="paragraph" w:customStyle="1" w:styleId="18">
    <w:name w:val="正文1"/>
    <w:qFormat/>
    <w:pPr>
      <w:widowControl w:val="0"/>
      <w:adjustRightInd w:val="0"/>
      <w:spacing w:line="312" w:lineRule="atLeast"/>
      <w:jc w:val="both"/>
    </w:pPr>
    <w:rPr>
      <w:rFonts w:ascii="宋体"/>
      <w:sz w:val="34"/>
    </w:rPr>
  </w:style>
  <w:style w:type="paragraph" w:customStyle="1" w:styleId="xl120">
    <w:name w:val="xl120"/>
    <w:basedOn w:val="a2"/>
    <w:qFormat/>
    <w:pPr>
      <w:widowControl/>
      <w:pBdr>
        <w:top w:val="single" w:sz="4" w:space="0" w:color="auto"/>
        <w:bottom w:val="single" w:sz="4" w:space="0" w:color="auto"/>
      </w:pBdr>
      <w:spacing w:before="100" w:beforeAutospacing="1" w:after="100" w:afterAutospacing="1"/>
      <w:jc w:val="left"/>
    </w:pPr>
    <w:rPr>
      <w:rFonts w:ascii="仿宋" w:eastAsia="仿宋" w:hAnsi="仿宋" w:cs="宋体"/>
      <w:sz w:val="20"/>
    </w:rPr>
  </w:style>
  <w:style w:type="paragraph" w:customStyle="1" w:styleId="xl76">
    <w:name w:val="xl76"/>
    <w:basedOn w:val="a2"/>
    <w:qFormat/>
    <w:pPr>
      <w:widowControl/>
      <w:spacing w:before="100" w:beforeAutospacing="1" w:after="100" w:afterAutospacing="1"/>
    </w:pPr>
    <w:rPr>
      <w:rFonts w:ascii="仿宋" w:eastAsia="仿宋" w:hAnsi="仿宋" w:cs="宋体"/>
      <w:color w:val="000000"/>
      <w:sz w:val="20"/>
    </w:rPr>
  </w:style>
  <w:style w:type="paragraph" w:customStyle="1" w:styleId="xl128">
    <w:name w:val="xl128"/>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仿宋" w:eastAsia="仿宋" w:hAnsi="仿宋" w:cs="宋体"/>
      <w:sz w:val="20"/>
    </w:rPr>
  </w:style>
  <w:style w:type="paragraph" w:customStyle="1" w:styleId="xl96">
    <w:name w:val="xl9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sz w:val="20"/>
    </w:rPr>
  </w:style>
  <w:style w:type="paragraph" w:customStyle="1" w:styleId="xl73">
    <w:name w:val="xl7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sz w:val="20"/>
    </w:rPr>
  </w:style>
  <w:style w:type="paragraph" w:customStyle="1" w:styleId="Char23">
    <w:name w:val="Char2"/>
    <w:basedOn w:val="a2"/>
    <w:qFormat/>
    <w:rPr>
      <w:rFonts w:ascii="仿宋_GB2312" w:eastAsia="仿宋_GB2312"/>
      <w:b/>
      <w:sz w:val="32"/>
      <w:szCs w:val="32"/>
    </w:rPr>
  </w:style>
  <w:style w:type="paragraph" w:customStyle="1" w:styleId="New">
    <w:name w:val="正文缩进 New"/>
    <w:basedOn w:val="a2"/>
    <w:qFormat/>
    <w:pPr>
      <w:ind w:firstLineChars="200" w:firstLine="420"/>
    </w:pPr>
    <w:rPr>
      <w:rFonts w:ascii="Times New Roman"/>
    </w:rPr>
  </w:style>
  <w:style w:type="paragraph" w:customStyle="1" w:styleId="xl157">
    <w:name w:val="xl157"/>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仿宋" w:eastAsia="仿宋" w:hAnsi="仿宋" w:cs="宋体"/>
      <w:sz w:val="16"/>
      <w:szCs w:val="16"/>
    </w:rPr>
  </w:style>
  <w:style w:type="paragraph" w:customStyle="1" w:styleId="xl69">
    <w:name w:val="xl6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sz w:val="20"/>
    </w:rPr>
  </w:style>
  <w:style w:type="paragraph" w:customStyle="1" w:styleId="font7">
    <w:name w:val="font7"/>
    <w:basedOn w:val="a2"/>
    <w:qFormat/>
    <w:pPr>
      <w:widowControl/>
      <w:spacing w:before="100" w:beforeAutospacing="1" w:after="100" w:afterAutospacing="1"/>
      <w:jc w:val="left"/>
    </w:pPr>
    <w:rPr>
      <w:rFonts w:hAnsi="宋体" w:hint="eastAsia"/>
      <w:szCs w:val="21"/>
    </w:rPr>
  </w:style>
  <w:style w:type="paragraph" w:customStyle="1" w:styleId="110">
    <w:name w:val="正文11"/>
    <w:qFormat/>
    <w:pPr>
      <w:widowControl w:val="0"/>
      <w:adjustRightInd w:val="0"/>
      <w:spacing w:line="312" w:lineRule="atLeast"/>
      <w:jc w:val="both"/>
    </w:pPr>
    <w:rPr>
      <w:rFonts w:ascii="宋体"/>
      <w:sz w:val="34"/>
    </w:rPr>
  </w:style>
  <w:style w:type="paragraph" w:customStyle="1" w:styleId="xl129">
    <w:name w:val="xl129"/>
    <w:basedOn w:val="a2"/>
    <w:qFormat/>
    <w:pPr>
      <w:widowControl/>
      <w:pBdr>
        <w:top w:val="single" w:sz="4" w:space="0" w:color="auto"/>
        <w:bottom w:val="single" w:sz="4" w:space="0" w:color="auto"/>
      </w:pBdr>
      <w:spacing w:before="100" w:beforeAutospacing="1" w:after="100" w:afterAutospacing="1"/>
      <w:jc w:val="left"/>
    </w:pPr>
    <w:rPr>
      <w:rFonts w:ascii="仿宋" w:eastAsia="仿宋" w:hAnsi="仿宋" w:cs="宋体"/>
      <w:sz w:val="20"/>
    </w:rPr>
  </w:style>
  <w:style w:type="paragraph" w:customStyle="1" w:styleId="xl146">
    <w:name w:val="xl146"/>
    <w:basedOn w:val="a2"/>
    <w:qFormat/>
    <w:pPr>
      <w:widowControl/>
      <w:pBdr>
        <w:top w:val="single" w:sz="4" w:space="0" w:color="auto"/>
        <w:bottom w:val="single" w:sz="4" w:space="0" w:color="auto"/>
      </w:pBdr>
      <w:spacing w:before="100" w:beforeAutospacing="1" w:after="100" w:afterAutospacing="1"/>
      <w:jc w:val="left"/>
    </w:pPr>
    <w:rPr>
      <w:rFonts w:ascii="仿宋" w:eastAsia="仿宋" w:hAnsi="仿宋" w:cs="宋体"/>
      <w:b/>
      <w:bCs/>
      <w:color w:val="FF0000"/>
      <w:sz w:val="20"/>
    </w:rPr>
  </w:style>
  <w:style w:type="paragraph" w:customStyle="1" w:styleId="3def">
    <w:name w:val="标题3def"/>
    <w:basedOn w:val="30"/>
    <w:next w:val="a2"/>
    <w:uiPriority w:val="99"/>
    <w:qFormat/>
    <w:pPr>
      <w:numPr>
        <w:numId w:val="0"/>
      </w:numPr>
      <w:tabs>
        <w:tab w:val="clear" w:pos="1200"/>
        <w:tab w:val="clear" w:pos="2651"/>
      </w:tabs>
      <w:adjustRightInd w:val="0"/>
      <w:snapToGrid w:val="0"/>
      <w:spacing w:before="80" w:after="160" w:line="400" w:lineRule="exact"/>
    </w:pPr>
    <w:rPr>
      <w:rFonts w:ascii="??_GB2312" w:eastAsia="Times New Roman" w:hAnsi="宋体" w:cs="??_GB2312"/>
      <w:bCs/>
      <w:kern w:val="0"/>
      <w:sz w:val="24"/>
      <w:szCs w:val="24"/>
    </w:rPr>
  </w:style>
  <w:style w:type="paragraph" w:customStyle="1" w:styleId="CharChar1CharCharCharCharCharChar">
    <w:name w:val="Char Char1 Char Char Char Char Char Char"/>
    <w:basedOn w:val="a2"/>
    <w:qFormat/>
    <w:pPr>
      <w:widowControl/>
      <w:spacing w:after="160" w:line="240" w:lineRule="exact"/>
      <w:jc w:val="left"/>
    </w:pPr>
    <w:rPr>
      <w:rFonts w:ascii="Times New Roman"/>
    </w:rPr>
  </w:style>
  <w:style w:type="paragraph" w:customStyle="1" w:styleId="50">
    <w:name w:val="样式5"/>
    <w:basedOn w:val="a2"/>
    <w:qFormat/>
    <w:pPr>
      <w:adjustRightInd w:val="0"/>
      <w:spacing w:line="440" w:lineRule="exact"/>
      <w:ind w:left="2" w:firstLineChars="200" w:firstLine="480"/>
    </w:pPr>
    <w:rPr>
      <w:rFonts w:ascii="仿宋_GB2312" w:eastAsia="仿宋_GB2312" w:hAnsi="仿宋"/>
      <w:kern w:val="2"/>
      <w:sz w:val="24"/>
      <w:szCs w:val="24"/>
    </w:rPr>
  </w:style>
  <w:style w:type="paragraph" w:customStyle="1" w:styleId="xl114">
    <w:name w:val="xl114"/>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sz w:val="20"/>
    </w:rPr>
  </w:style>
  <w:style w:type="paragraph" w:customStyle="1" w:styleId="font25">
    <w:name w:val="font25"/>
    <w:basedOn w:val="a2"/>
    <w:qFormat/>
    <w:pPr>
      <w:widowControl/>
      <w:spacing w:before="100" w:beforeAutospacing="1" w:after="100" w:afterAutospacing="1"/>
      <w:jc w:val="left"/>
    </w:pPr>
    <w:rPr>
      <w:rFonts w:ascii="仿宋" w:eastAsia="仿宋" w:hAnsi="仿宋" w:cs="宋体"/>
      <w:color w:val="000000"/>
      <w:sz w:val="20"/>
    </w:rPr>
  </w:style>
  <w:style w:type="paragraph" w:customStyle="1" w:styleId="10">
    <w:name w:val="编10号"/>
    <w:basedOn w:val="a2"/>
    <w:qFormat/>
    <w:pPr>
      <w:numPr>
        <w:ilvl w:val="3"/>
        <w:numId w:val="8"/>
      </w:numPr>
    </w:pPr>
    <w:rPr>
      <w:rFonts w:ascii="Times New Roman"/>
    </w:rPr>
  </w:style>
  <w:style w:type="paragraph" w:customStyle="1" w:styleId="41">
    <w:name w:val="样式4"/>
    <w:basedOn w:val="a2"/>
    <w:qFormat/>
    <w:pPr>
      <w:adjustRightInd w:val="0"/>
      <w:spacing w:line="360" w:lineRule="auto"/>
      <w:ind w:firstLine="420"/>
      <w:jc w:val="center"/>
      <w:outlineLvl w:val="2"/>
    </w:pPr>
    <w:rPr>
      <w:rFonts w:ascii="仿宋_GB2312" w:eastAsia="仿宋_GB2312" w:hAnsi="仿宋"/>
      <w:b/>
      <w:kern w:val="2"/>
      <w:sz w:val="32"/>
      <w:szCs w:val="32"/>
    </w:rPr>
  </w:style>
  <w:style w:type="paragraph" w:customStyle="1" w:styleId="xl94">
    <w:name w:val="xl94"/>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color w:val="000000"/>
      <w:sz w:val="20"/>
    </w:rPr>
  </w:style>
  <w:style w:type="paragraph" w:customStyle="1" w:styleId="ListParagraph2">
    <w:name w:val="List Paragraph2"/>
    <w:basedOn w:val="a2"/>
    <w:qFormat/>
    <w:pPr>
      <w:ind w:firstLineChars="200" w:firstLine="420"/>
    </w:pPr>
    <w:rPr>
      <w:rFonts w:ascii="Times New Roman"/>
      <w:kern w:val="2"/>
      <w:sz w:val="21"/>
      <w:szCs w:val="22"/>
    </w:rPr>
  </w:style>
  <w:style w:type="paragraph" w:customStyle="1" w:styleId="font15">
    <w:name w:val="font15"/>
    <w:basedOn w:val="a2"/>
    <w:qFormat/>
    <w:pPr>
      <w:widowControl/>
      <w:spacing w:before="100" w:beforeAutospacing="1" w:after="100" w:afterAutospacing="1"/>
      <w:jc w:val="left"/>
    </w:pPr>
    <w:rPr>
      <w:rFonts w:ascii="等线" w:eastAsia="等线" w:hAnsi="等线" w:cs="宋体"/>
      <w:sz w:val="20"/>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spacing w:line="440" w:lineRule="exact"/>
      <w:jc w:val="both"/>
    </w:pPr>
    <w:rPr>
      <w:kern w:val="2"/>
      <w:sz w:val="28"/>
      <w:szCs w:val="24"/>
    </w:rPr>
  </w:style>
  <w:style w:type="paragraph" w:customStyle="1" w:styleId="font14">
    <w:name w:val="font14"/>
    <w:basedOn w:val="a2"/>
    <w:qFormat/>
    <w:pPr>
      <w:widowControl/>
      <w:spacing w:before="100" w:beforeAutospacing="1" w:after="100" w:afterAutospacing="1"/>
      <w:jc w:val="left"/>
    </w:pPr>
    <w:rPr>
      <w:rFonts w:ascii="等线" w:eastAsia="等线" w:hAnsi="等线" w:cs="宋体"/>
      <w:color w:val="000000"/>
      <w:sz w:val="20"/>
    </w:rPr>
  </w:style>
  <w:style w:type="paragraph" w:customStyle="1" w:styleId="xl130">
    <w:name w:val="xl130"/>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sz w:val="20"/>
    </w:rPr>
  </w:style>
  <w:style w:type="paragraph" w:customStyle="1" w:styleId="xl78">
    <w:name w:val="xl78"/>
    <w:basedOn w:val="a2"/>
    <w:qFormat/>
    <w:pPr>
      <w:widowControl/>
      <w:spacing w:before="100" w:beforeAutospacing="1" w:after="100" w:afterAutospacing="1"/>
      <w:jc w:val="left"/>
    </w:pPr>
    <w:rPr>
      <w:rFonts w:ascii="仿宋" w:eastAsia="仿宋" w:hAnsi="仿宋" w:cs="宋体"/>
      <w:color w:val="000000"/>
      <w:sz w:val="20"/>
    </w:rPr>
  </w:style>
  <w:style w:type="paragraph" w:customStyle="1" w:styleId="xl122">
    <w:name w:val="xl122"/>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仿宋" w:eastAsia="仿宋" w:hAnsi="仿宋" w:cs="宋体"/>
      <w:b/>
      <w:bCs/>
      <w:color w:val="000000"/>
      <w:sz w:val="20"/>
    </w:rPr>
  </w:style>
  <w:style w:type="paragraph" w:customStyle="1" w:styleId="xl99">
    <w:name w:val="xl9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sz w:val="20"/>
    </w:rPr>
  </w:style>
  <w:style w:type="paragraph" w:customStyle="1" w:styleId="font24">
    <w:name w:val="font24"/>
    <w:basedOn w:val="a2"/>
    <w:qFormat/>
    <w:pPr>
      <w:widowControl/>
      <w:spacing w:before="100" w:beforeAutospacing="1" w:after="100" w:afterAutospacing="1"/>
      <w:jc w:val="left"/>
    </w:pPr>
    <w:rPr>
      <w:rFonts w:ascii="Times New Roman"/>
      <w:color w:val="000000"/>
      <w:sz w:val="20"/>
    </w:rPr>
  </w:style>
  <w:style w:type="paragraph" w:customStyle="1" w:styleId="af17cgridlangnp1033langf">
    <w:name w:val="af17cgridlangnp1033langf"/>
    <w:uiPriority w:val="99"/>
    <w:qFormat/>
    <w:pPr>
      <w:widowControl w:val="0"/>
      <w:autoSpaceDE w:val="0"/>
      <w:autoSpaceDN w:val="0"/>
      <w:adjustRightInd w:val="0"/>
      <w:spacing w:before="156" w:line="360" w:lineRule="atLeast"/>
      <w:ind w:left="567" w:firstLine="510"/>
      <w:jc w:val="both"/>
    </w:pPr>
    <w:rPr>
      <w:rFonts w:ascii="Calibri" w:hAnsi="Calibri"/>
      <w:sz w:val="21"/>
      <w:szCs w:val="22"/>
    </w:rPr>
  </w:style>
  <w:style w:type="paragraph" w:customStyle="1" w:styleId="xl154">
    <w:name w:val="xl154"/>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仿宋" w:eastAsia="仿宋" w:hAnsi="仿宋" w:cs="宋体"/>
      <w:color w:val="000000"/>
      <w:sz w:val="20"/>
    </w:rPr>
  </w:style>
  <w:style w:type="paragraph" w:customStyle="1" w:styleId="CharCharChar1CharCharChar1CharCharCharChar">
    <w:name w:val="Char Char Char1 Char Char Char1 Char Char Char Char"/>
    <w:basedOn w:val="a2"/>
    <w:qFormat/>
    <w:rPr>
      <w:rFonts w:ascii="Times New Roman"/>
    </w:rPr>
  </w:style>
  <w:style w:type="paragraph" w:customStyle="1" w:styleId="xl148">
    <w:name w:val="xl148"/>
    <w:basedOn w:val="a2"/>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仿宋" w:eastAsia="仿宋" w:hAnsi="仿宋" w:cs="宋体"/>
      <w:b/>
      <w:bCs/>
      <w:color w:val="000000"/>
      <w:sz w:val="20"/>
    </w:rPr>
  </w:style>
  <w:style w:type="paragraph" w:customStyle="1" w:styleId="xl112">
    <w:name w:val="xl112"/>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sz w:val="20"/>
    </w:rPr>
  </w:style>
  <w:style w:type="paragraph" w:customStyle="1" w:styleId="xl156">
    <w:name w:val="xl156"/>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sz w:val="20"/>
    </w:rPr>
  </w:style>
  <w:style w:type="paragraph" w:customStyle="1" w:styleId="xl150">
    <w:name w:val="xl150"/>
    <w:basedOn w:val="a2"/>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b/>
      <w:bCs/>
      <w:color w:val="000000"/>
      <w:sz w:val="20"/>
    </w:rPr>
  </w:style>
  <w:style w:type="paragraph" w:styleId="affd">
    <w:name w:val="No Spacing"/>
    <w:uiPriority w:val="1"/>
    <w:qFormat/>
    <w:pPr>
      <w:adjustRightInd w:val="0"/>
      <w:snapToGrid w:val="0"/>
    </w:pPr>
    <w:rPr>
      <w:rFonts w:ascii="Tahoma" w:eastAsia="微软雅黑" w:hAnsi="Tahoma"/>
      <w:sz w:val="22"/>
      <w:szCs w:val="22"/>
    </w:rPr>
  </w:style>
  <w:style w:type="paragraph" w:customStyle="1" w:styleId="Char1b">
    <w:name w:val="Char1"/>
    <w:basedOn w:val="a2"/>
    <w:qFormat/>
    <w:rPr>
      <w:rFonts w:ascii="Times New Roman"/>
    </w:rPr>
  </w:style>
  <w:style w:type="paragraph" w:customStyle="1" w:styleId="xl109">
    <w:name w:val="xl109"/>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sz w:val="20"/>
    </w:rPr>
  </w:style>
  <w:style w:type="paragraph" w:customStyle="1" w:styleId="Char110">
    <w:name w:val="Char11"/>
    <w:basedOn w:val="a2"/>
    <w:qFormat/>
    <w:rPr>
      <w:rFonts w:ascii="Times New Roman"/>
      <w:kern w:val="2"/>
      <w:sz w:val="21"/>
    </w:rPr>
  </w:style>
  <w:style w:type="paragraph" w:customStyle="1" w:styleId="font9">
    <w:name w:val="font9"/>
    <w:basedOn w:val="a2"/>
    <w:qFormat/>
    <w:pPr>
      <w:widowControl/>
      <w:spacing w:before="100" w:beforeAutospacing="1" w:after="100" w:afterAutospacing="1"/>
      <w:jc w:val="left"/>
    </w:pPr>
    <w:rPr>
      <w:rFonts w:ascii="Calibri" w:hAnsi="Calibri" w:cs="Calibri"/>
      <w:sz w:val="20"/>
    </w:rPr>
  </w:style>
  <w:style w:type="paragraph" w:customStyle="1" w:styleId="xl101">
    <w:name w:val="xl101"/>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sz w:val="20"/>
    </w:rPr>
  </w:style>
  <w:style w:type="paragraph" w:customStyle="1" w:styleId="xl135">
    <w:name w:val="xl135"/>
    <w:basedOn w:val="a2"/>
    <w:qFormat/>
    <w:pPr>
      <w:widowControl/>
      <w:pBdr>
        <w:top w:val="single" w:sz="4" w:space="0" w:color="auto"/>
        <w:bottom w:val="single" w:sz="4" w:space="0" w:color="auto"/>
      </w:pBdr>
      <w:shd w:val="clear" w:color="000000" w:fill="C0C0C0"/>
      <w:spacing w:before="100" w:beforeAutospacing="1" w:after="100" w:afterAutospacing="1"/>
      <w:jc w:val="left"/>
    </w:pPr>
    <w:rPr>
      <w:rFonts w:ascii="仿宋" w:eastAsia="仿宋" w:hAnsi="仿宋" w:cs="宋体"/>
      <w:b/>
      <w:bCs/>
      <w:color w:val="000000"/>
      <w:sz w:val="20"/>
    </w:rPr>
  </w:style>
  <w:style w:type="paragraph" w:customStyle="1" w:styleId="affe">
    <w:name w:val="表正文"/>
    <w:basedOn w:val="a2"/>
    <w:next w:val="ae"/>
    <w:uiPriority w:val="99"/>
    <w:qFormat/>
    <w:rPr>
      <w:rFonts w:hAnsi="Courier New"/>
    </w:rPr>
  </w:style>
  <w:style w:type="paragraph" w:customStyle="1" w:styleId="afff">
    <w:name w:val="保留正文"/>
    <w:basedOn w:val="ab"/>
    <w:qFormat/>
    <w:pPr>
      <w:adjustRightInd w:val="0"/>
      <w:spacing w:after="120" w:line="240" w:lineRule="auto"/>
    </w:pPr>
    <w:rPr>
      <w:rFonts w:eastAsia="宋体"/>
      <w:sz w:val="21"/>
    </w:rPr>
  </w:style>
  <w:style w:type="paragraph" w:customStyle="1" w:styleId="CharCharChar1CharCharChar1CharCharCharChar1">
    <w:name w:val="Char Char Char1 Char Char Char1 Char Char Char Char1"/>
    <w:basedOn w:val="a2"/>
    <w:qFormat/>
    <w:rPr>
      <w:rFonts w:ascii="Times New Roman"/>
      <w:kern w:val="2"/>
      <w:sz w:val="21"/>
      <w:szCs w:val="24"/>
    </w:rPr>
  </w:style>
  <w:style w:type="paragraph" w:customStyle="1" w:styleId="xl25">
    <w:name w:val="xl25"/>
    <w:basedOn w:val="a2"/>
    <w:qFormat/>
    <w:pPr>
      <w:widowControl/>
      <w:numPr>
        <w:numId w:val="9"/>
      </w:numPr>
      <w:tabs>
        <w:tab w:val="clear" w:pos="840"/>
      </w:tabs>
      <w:spacing w:before="100" w:beforeAutospacing="1" w:after="100" w:afterAutospacing="1"/>
      <w:ind w:left="0" w:firstLine="0"/>
      <w:jc w:val="center"/>
      <w:textAlignment w:val="center"/>
    </w:pPr>
    <w:rPr>
      <w:rFonts w:hAnsi="宋体"/>
      <w:sz w:val="20"/>
    </w:rPr>
  </w:style>
  <w:style w:type="paragraph" w:customStyle="1" w:styleId="font22">
    <w:name w:val="font22"/>
    <w:basedOn w:val="a2"/>
    <w:qFormat/>
    <w:pPr>
      <w:widowControl/>
      <w:spacing w:before="100" w:beforeAutospacing="1" w:after="100" w:afterAutospacing="1"/>
      <w:jc w:val="left"/>
    </w:pPr>
    <w:rPr>
      <w:rFonts w:ascii="仿宋" w:eastAsia="仿宋" w:hAnsi="仿宋" w:cs="宋体"/>
      <w:i/>
      <w:iCs/>
      <w:color w:val="000000"/>
      <w:sz w:val="20"/>
    </w:rPr>
  </w:style>
  <w:style w:type="paragraph" w:customStyle="1" w:styleId="xl71">
    <w:name w:val="xl7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sz w:val="20"/>
    </w:rPr>
  </w:style>
  <w:style w:type="paragraph" w:customStyle="1" w:styleId="xl79">
    <w:name w:val="xl79"/>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sz w:val="20"/>
    </w:rPr>
  </w:style>
  <w:style w:type="paragraph" w:customStyle="1" w:styleId="xl82">
    <w:name w:val="xl82"/>
    <w:basedOn w:val="a2"/>
    <w:qFormat/>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sz w:val="20"/>
    </w:rPr>
  </w:style>
  <w:style w:type="paragraph" w:customStyle="1" w:styleId="120">
    <w:name w:val="列出段落12"/>
    <w:basedOn w:val="a2"/>
    <w:uiPriority w:val="99"/>
    <w:qFormat/>
    <w:pPr>
      <w:adjustRightInd w:val="0"/>
      <w:spacing w:line="360" w:lineRule="auto"/>
      <w:ind w:firstLineChars="200" w:firstLine="200"/>
    </w:pPr>
    <w:rPr>
      <w:rFonts w:ascii="Times New Roman" w:eastAsia="楷体_GB2312" w:cs="Lucida Sans"/>
      <w:kern w:val="2"/>
      <w:sz w:val="24"/>
      <w:szCs w:val="24"/>
    </w:rPr>
  </w:style>
  <w:style w:type="paragraph" w:customStyle="1" w:styleId="xl161">
    <w:name w:val="xl161"/>
    <w:basedOn w:val="a2"/>
    <w:qFormat/>
    <w:pPr>
      <w:widowControl/>
      <w:pBdr>
        <w:top w:val="single" w:sz="4" w:space="0" w:color="auto"/>
        <w:bottom w:val="single" w:sz="4" w:space="0" w:color="auto"/>
      </w:pBdr>
      <w:spacing w:before="100" w:beforeAutospacing="1" w:after="100" w:afterAutospacing="1"/>
      <w:jc w:val="left"/>
    </w:pPr>
    <w:rPr>
      <w:rFonts w:ascii="仿宋" w:eastAsia="仿宋" w:hAnsi="仿宋" w:cs="宋体"/>
      <w:sz w:val="20"/>
    </w:rPr>
  </w:style>
  <w:style w:type="paragraph" w:customStyle="1" w:styleId="xl32">
    <w:name w:val="xl32"/>
    <w:basedOn w:val="a2"/>
    <w:qFormat/>
    <w:pPr>
      <w:widowControl/>
      <w:pBdr>
        <w:left w:val="single" w:sz="4" w:space="0" w:color="auto"/>
        <w:right w:val="single" w:sz="4" w:space="0" w:color="auto"/>
      </w:pBdr>
      <w:spacing w:before="100" w:beforeAutospacing="1" w:after="100" w:afterAutospacing="1"/>
    </w:pPr>
    <w:rPr>
      <w:rFonts w:ascii="Times New Roman"/>
      <w:szCs w:val="21"/>
    </w:rPr>
  </w:style>
  <w:style w:type="paragraph" w:customStyle="1" w:styleId="19">
    <w:name w:val="部分1"/>
    <w:basedOn w:val="a2"/>
    <w:qFormat/>
    <w:pPr>
      <w:keepNext/>
      <w:pageBreakBefore/>
      <w:tabs>
        <w:tab w:val="left" w:pos="720"/>
      </w:tabs>
      <w:adjustRightInd w:val="0"/>
      <w:spacing w:line="360" w:lineRule="auto"/>
      <w:jc w:val="center"/>
      <w:outlineLvl w:val="0"/>
    </w:pPr>
    <w:rPr>
      <w:rFonts w:ascii="Times New Roman" w:eastAsia="黑体"/>
      <w:b/>
      <w:kern w:val="44"/>
      <w:sz w:val="36"/>
    </w:rPr>
  </w:style>
  <w:style w:type="paragraph" w:customStyle="1" w:styleId="111">
    <w:name w:val="列出段落11"/>
    <w:basedOn w:val="a2"/>
    <w:qFormat/>
    <w:pPr>
      <w:adjustRightInd w:val="0"/>
      <w:spacing w:line="360" w:lineRule="auto"/>
      <w:ind w:firstLineChars="200" w:firstLine="200"/>
    </w:pPr>
    <w:rPr>
      <w:rFonts w:ascii="Times New Roman" w:eastAsia="楷体_GB2312" w:cs="Lucida Sans"/>
      <w:kern w:val="2"/>
      <w:sz w:val="24"/>
      <w:szCs w:val="24"/>
    </w:rPr>
  </w:style>
  <w:style w:type="paragraph" w:customStyle="1" w:styleId="New0">
    <w:name w:val="正文 New"/>
    <w:qFormat/>
    <w:pPr>
      <w:widowControl w:val="0"/>
      <w:jc w:val="both"/>
    </w:pPr>
    <w:rPr>
      <w:kern w:val="2"/>
      <w:sz w:val="21"/>
    </w:rPr>
  </w:style>
  <w:style w:type="paragraph" w:customStyle="1" w:styleId="xl127">
    <w:name w:val="xl127"/>
    <w:basedOn w:val="a2"/>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b/>
      <w:bCs/>
      <w:color w:val="000000"/>
      <w:sz w:val="20"/>
    </w:rPr>
  </w:style>
  <w:style w:type="paragraph" w:customStyle="1" w:styleId="xl93">
    <w:name w:val="xl9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sz w:val="20"/>
    </w:rPr>
  </w:style>
  <w:style w:type="paragraph" w:customStyle="1" w:styleId="NewNew">
    <w:name w:val="正文 New New"/>
    <w:qFormat/>
    <w:pPr>
      <w:widowControl w:val="0"/>
      <w:jc w:val="both"/>
    </w:pPr>
    <w:rPr>
      <w:kern w:val="2"/>
      <w:sz w:val="21"/>
    </w:rPr>
  </w:style>
  <w:style w:type="paragraph" w:customStyle="1" w:styleId="xl83">
    <w:name w:val="xl8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sz w:val="20"/>
    </w:rPr>
  </w:style>
  <w:style w:type="paragraph" w:customStyle="1" w:styleId="font5">
    <w:name w:val="font5"/>
    <w:basedOn w:val="a2"/>
    <w:qFormat/>
    <w:pPr>
      <w:widowControl/>
      <w:spacing w:before="100" w:beforeAutospacing="1" w:after="100" w:afterAutospacing="1"/>
      <w:jc w:val="left"/>
    </w:pPr>
    <w:rPr>
      <w:rFonts w:hAnsi="宋体" w:hint="eastAsia"/>
      <w:sz w:val="24"/>
    </w:rPr>
  </w:style>
  <w:style w:type="paragraph" w:customStyle="1" w:styleId="xl145">
    <w:name w:val="xl145"/>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仿宋" w:eastAsia="仿宋" w:hAnsi="仿宋" w:cs="宋体"/>
      <w:b/>
      <w:bCs/>
      <w:color w:val="FF0000"/>
      <w:sz w:val="20"/>
    </w:rPr>
  </w:style>
  <w:style w:type="paragraph" w:customStyle="1" w:styleId="xl162">
    <w:name w:val="xl162"/>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sz w:val="20"/>
    </w:rPr>
  </w:style>
  <w:style w:type="paragraph" w:customStyle="1" w:styleId="CharCharCharChar1">
    <w:name w:val="Char Char Char Char1"/>
    <w:basedOn w:val="a2"/>
    <w:uiPriority w:val="99"/>
    <w:qFormat/>
    <w:rPr>
      <w:rFonts w:ascii="Tahoma" w:hAnsi="Tahoma"/>
      <w:sz w:val="24"/>
    </w:rPr>
  </w:style>
  <w:style w:type="paragraph" w:customStyle="1" w:styleId="afff0">
    <w:name w:val="缺省文本"/>
    <w:basedOn w:val="a2"/>
    <w:qFormat/>
    <w:pPr>
      <w:autoSpaceDE w:val="0"/>
      <w:autoSpaceDN w:val="0"/>
      <w:adjustRightInd w:val="0"/>
      <w:jc w:val="left"/>
    </w:pPr>
    <w:rPr>
      <w:rFonts w:ascii="Times New Roman"/>
      <w:sz w:val="24"/>
    </w:rPr>
  </w:style>
  <w:style w:type="paragraph" w:customStyle="1" w:styleId="xl91">
    <w:name w:val="xl9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sz w:val="20"/>
    </w:rPr>
  </w:style>
  <w:style w:type="paragraph" w:customStyle="1" w:styleId="xl84">
    <w:name w:val="xl8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sz w:val="20"/>
    </w:rPr>
  </w:style>
  <w:style w:type="paragraph" w:customStyle="1" w:styleId="xl140">
    <w:name w:val="xl140"/>
    <w:basedOn w:val="a2"/>
    <w:qFormat/>
    <w:pPr>
      <w:widowControl/>
      <w:pBdr>
        <w:top w:val="single" w:sz="4" w:space="0" w:color="auto"/>
        <w:bottom w:val="single" w:sz="4" w:space="0" w:color="auto"/>
      </w:pBdr>
      <w:shd w:val="clear" w:color="000000" w:fill="C0C0C0"/>
      <w:spacing w:before="100" w:beforeAutospacing="1" w:after="100" w:afterAutospacing="1"/>
      <w:jc w:val="left"/>
    </w:pPr>
    <w:rPr>
      <w:rFonts w:ascii="仿宋" w:eastAsia="仿宋" w:hAnsi="仿宋" w:cs="宋体"/>
      <w:b/>
      <w:bCs/>
      <w:color w:val="000000"/>
      <w:sz w:val="20"/>
    </w:rPr>
  </w:style>
  <w:style w:type="paragraph" w:customStyle="1" w:styleId="ParaCharCharCharChar">
    <w:name w:val="默认段落字体 Para Char Char Char Char"/>
    <w:basedOn w:val="a2"/>
    <w:qFormat/>
    <w:rPr>
      <w:rFonts w:ascii="Times New Roman"/>
    </w:rPr>
  </w:style>
  <w:style w:type="paragraph" w:customStyle="1" w:styleId="afff1">
    <w:name w:val="标书_正文"/>
    <w:basedOn w:val="a2"/>
    <w:qFormat/>
    <w:pPr>
      <w:adjustRightInd w:val="0"/>
      <w:snapToGrid w:val="0"/>
      <w:spacing w:line="400" w:lineRule="exact"/>
      <w:ind w:firstLineChars="200" w:firstLine="560"/>
    </w:pPr>
    <w:rPr>
      <w:rFonts w:ascii="仿宋_GB2312" w:eastAsia="仿宋_GB2312" w:cs="宋体"/>
      <w:bCs/>
      <w:color w:val="000000"/>
      <w:sz w:val="28"/>
      <w:szCs w:val="28"/>
    </w:rPr>
  </w:style>
  <w:style w:type="paragraph" w:customStyle="1" w:styleId="afff2">
    <w:name w:val="标准正文"/>
    <w:basedOn w:val="a2"/>
    <w:qFormat/>
    <w:pPr>
      <w:adjustRightInd w:val="0"/>
      <w:spacing w:line="440" w:lineRule="exact"/>
      <w:ind w:firstLine="480"/>
      <w:textAlignment w:val="baseline"/>
    </w:pPr>
    <w:rPr>
      <w:rFonts w:hAnsi="宋体"/>
      <w:color w:val="FF0000"/>
      <w:sz w:val="24"/>
    </w:rPr>
  </w:style>
  <w:style w:type="paragraph" w:customStyle="1" w:styleId="xl147">
    <w:name w:val="xl147"/>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b/>
      <w:bCs/>
      <w:color w:val="FF0000"/>
      <w:sz w:val="20"/>
    </w:rPr>
  </w:style>
  <w:style w:type="paragraph" w:customStyle="1" w:styleId="xl95">
    <w:name w:val="xl9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仿宋" w:eastAsia="仿宋" w:hAnsi="仿宋" w:cs="宋体"/>
      <w:color w:val="000000"/>
      <w:sz w:val="20"/>
    </w:rPr>
  </w:style>
  <w:style w:type="paragraph" w:customStyle="1" w:styleId="xl121">
    <w:name w:val="xl121"/>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sz w:val="20"/>
    </w:rPr>
  </w:style>
  <w:style w:type="character" w:customStyle="1" w:styleId="212pt">
    <w:name w:val="正文文本 (2) + 12 pt"/>
    <w:qFormat/>
    <w:rPr>
      <w:rFonts w:ascii="MingLiU" w:eastAsia="MingLiU" w:hAnsi="MingLiU"/>
      <w:color w:val="000000"/>
      <w:spacing w:val="0"/>
      <w:w w:val="100"/>
      <w:position w:val="0"/>
      <w:sz w:val="24"/>
      <w:lang w:val="zh-CN" w:eastAsia="zh-CN"/>
    </w:rPr>
  </w:style>
  <w:style w:type="character" w:customStyle="1" w:styleId="font51">
    <w:name w:val="font51"/>
    <w:qFormat/>
    <w:rPr>
      <w:rFonts w:ascii="宋体" w:eastAsia="宋体" w:hAnsi="宋体" w:cs="宋体" w:hint="eastAsia"/>
      <w:b/>
      <w:color w:val="000000"/>
      <w:sz w:val="18"/>
      <w:szCs w:val="18"/>
      <w:u w:val="none"/>
    </w:rPr>
  </w:style>
  <w:style w:type="character" w:customStyle="1" w:styleId="font01">
    <w:name w:val="font01"/>
    <w:qFormat/>
    <w:rPr>
      <w:rFonts w:ascii="宋体" w:eastAsia="宋体" w:hAnsi="宋体" w:cs="宋体" w:hint="eastAsia"/>
      <w:color w:val="000000"/>
      <w:sz w:val="20"/>
      <w:szCs w:val="20"/>
      <w:u w:val="none"/>
    </w:rPr>
  </w:style>
  <w:style w:type="character" w:customStyle="1" w:styleId="CharChar6">
    <w:name w:val="Char Char6"/>
    <w:qFormat/>
    <w:rPr>
      <w:rFonts w:eastAsia="宋体"/>
      <w:kern w:val="2"/>
      <w:sz w:val="18"/>
      <w:szCs w:val="18"/>
      <w:lang w:val="en-US" w:eastAsia="zh-CN" w:bidi="ar-SA"/>
    </w:rPr>
  </w:style>
  <w:style w:type="character" w:customStyle="1" w:styleId="font71">
    <w:name w:val="font71"/>
    <w:qFormat/>
    <w:rPr>
      <w:rFonts w:ascii="仿宋_GB2312" w:eastAsia="仿宋_GB2312" w:hAnsi="Times New Roman" w:cs="仿宋_GB2312" w:hint="default"/>
      <w:color w:val="000000"/>
      <w:sz w:val="18"/>
      <w:szCs w:val="18"/>
      <w:u w:val="none"/>
    </w:rPr>
  </w:style>
  <w:style w:type="character" w:customStyle="1" w:styleId="29pt">
    <w:name w:val="正文文本 (2) + 9 pt"/>
    <w:qFormat/>
    <w:rPr>
      <w:rFonts w:ascii="MingLiU" w:eastAsia="MingLiU" w:hAnsi="MingLiU"/>
      <w:b/>
      <w:color w:val="000000"/>
      <w:spacing w:val="0"/>
      <w:w w:val="100"/>
      <w:position w:val="0"/>
      <w:sz w:val="18"/>
      <w:lang w:val="zh-CN" w:eastAsia="zh-CN"/>
    </w:rPr>
  </w:style>
  <w:style w:type="character" w:customStyle="1" w:styleId="font41">
    <w:name w:val="font41"/>
    <w:qFormat/>
    <w:rPr>
      <w:rFonts w:ascii="仿宋_GB2312" w:eastAsia="仿宋_GB2312" w:hAnsi="Times New Roman" w:cs="仿宋_GB2312" w:hint="default"/>
      <w:b/>
      <w:color w:val="000000"/>
      <w:sz w:val="18"/>
      <w:szCs w:val="18"/>
      <w:u w:val="none"/>
    </w:rPr>
  </w:style>
  <w:style w:type="character" w:customStyle="1" w:styleId="font31">
    <w:name w:val="font31"/>
    <w:qFormat/>
    <w:rPr>
      <w:rFonts w:ascii="Calibri" w:eastAsia="宋体" w:hAnsi="Calibri" w:cs="Calibri"/>
      <w:color w:val="000000"/>
      <w:sz w:val="18"/>
      <w:szCs w:val="18"/>
      <w:u w:val="none"/>
    </w:rPr>
  </w:style>
  <w:style w:type="character" w:customStyle="1" w:styleId="2FrankRuehl">
    <w:name w:val="正文文本 (2) + FrankRuehl"/>
    <w:qFormat/>
    <w:rPr>
      <w:rFonts w:ascii="FrankRuehl" w:eastAsia="Times New Roman" w:hAnsi="FrankRuehl"/>
      <w:b/>
      <w:color w:val="000000"/>
      <w:spacing w:val="0"/>
      <w:w w:val="100"/>
      <w:position w:val="0"/>
      <w:sz w:val="18"/>
      <w:lang w:val="en-US" w:eastAsia="en-US" w:bidi="he-IL"/>
    </w:rPr>
  </w:style>
  <w:style w:type="character" w:customStyle="1" w:styleId="285pt1">
    <w:name w:val="正文文本 (2) + 8.5 pt1"/>
    <w:qFormat/>
    <w:rPr>
      <w:rFonts w:ascii="MingLiU" w:eastAsia="MingLiU" w:hAnsi="MingLiU"/>
      <w:color w:val="000000"/>
      <w:spacing w:val="0"/>
      <w:w w:val="100"/>
      <w:position w:val="0"/>
      <w:sz w:val="17"/>
      <w:lang w:val="zh-CN" w:eastAsia="zh-CN"/>
    </w:rPr>
  </w:style>
  <w:style w:type="character" w:customStyle="1" w:styleId="285pt2">
    <w:name w:val="正文文本 (2) + 8.5 pt2"/>
    <w:qFormat/>
    <w:rPr>
      <w:rFonts w:ascii="MingLiU" w:eastAsia="MingLiU" w:hAnsi="MingLiU"/>
      <w:color w:val="000000"/>
      <w:spacing w:val="0"/>
      <w:w w:val="100"/>
      <w:position w:val="0"/>
      <w:sz w:val="17"/>
      <w:lang w:val="zh-CN" w:eastAsia="zh-CN"/>
    </w:rPr>
  </w:style>
  <w:style w:type="character" w:customStyle="1" w:styleId="CharChar5">
    <w:name w:val="Char Char5"/>
    <w:qFormat/>
    <w:locked/>
    <w:rPr>
      <w:rFonts w:eastAsia="宋体"/>
      <w:kern w:val="2"/>
      <w:sz w:val="18"/>
      <w:szCs w:val="18"/>
      <w:lang w:val="en-US" w:eastAsia="zh-CN" w:bidi="ar-SA"/>
    </w:rPr>
  </w:style>
  <w:style w:type="paragraph" w:customStyle="1" w:styleId="90">
    <w:name w:val="正文文本 (9)"/>
    <w:basedOn w:val="a2"/>
    <w:qFormat/>
    <w:pPr>
      <w:shd w:val="clear" w:color="auto" w:fill="FFFFFF"/>
      <w:spacing w:line="240" w:lineRule="atLeast"/>
      <w:jc w:val="distribute"/>
    </w:pPr>
    <w:rPr>
      <w:rFonts w:ascii="MingLiU" w:eastAsia="MingLiU" w:hAnsi="MingLiU" w:cs="MingLiU"/>
      <w:color w:val="000000"/>
      <w:spacing w:val="-10"/>
      <w:sz w:val="22"/>
      <w:szCs w:val="22"/>
      <w:lang w:val="zh-CN"/>
    </w:rPr>
  </w:style>
  <w:style w:type="paragraph" w:customStyle="1" w:styleId="51">
    <w:name w:val="正文文本 (5)1"/>
    <w:basedOn w:val="a2"/>
    <w:qFormat/>
    <w:pPr>
      <w:shd w:val="clear" w:color="auto" w:fill="FFFFFF"/>
      <w:spacing w:line="475" w:lineRule="exact"/>
      <w:jc w:val="distribute"/>
    </w:pPr>
    <w:rPr>
      <w:rFonts w:ascii="MingLiU" w:eastAsia="MingLiU" w:hAnsi="MingLiU" w:cs="MingLiU"/>
      <w:color w:val="000000"/>
      <w:sz w:val="24"/>
      <w:szCs w:val="24"/>
      <w:lang w:val="zh-CN"/>
    </w:rPr>
  </w:style>
  <w:style w:type="paragraph" w:customStyle="1" w:styleId="112">
    <w:name w:val="正文文本 (11)"/>
    <w:basedOn w:val="a2"/>
    <w:qFormat/>
    <w:pPr>
      <w:shd w:val="clear" w:color="auto" w:fill="FFFFFF"/>
      <w:spacing w:line="624" w:lineRule="exact"/>
      <w:jc w:val="distribute"/>
    </w:pPr>
    <w:rPr>
      <w:rFonts w:ascii="MingLiU" w:eastAsia="MingLiU" w:hAnsi="MingLiU" w:cs="MingLiU"/>
      <w:color w:val="000000"/>
      <w:sz w:val="26"/>
      <w:szCs w:val="26"/>
      <w:lang w:val="zh-CN"/>
    </w:rPr>
  </w:style>
  <w:style w:type="paragraph" w:customStyle="1" w:styleId="121">
    <w:name w:val="正文文本 (12)"/>
    <w:basedOn w:val="a2"/>
    <w:qFormat/>
    <w:pPr>
      <w:shd w:val="clear" w:color="auto" w:fill="FFFFFF"/>
      <w:spacing w:line="624" w:lineRule="exact"/>
      <w:jc w:val="distribute"/>
    </w:pPr>
    <w:rPr>
      <w:rFonts w:ascii="MingLiU" w:eastAsia="MingLiU" w:hAnsi="MingLiU" w:cs="MingLiU"/>
      <w:color w:val="000000"/>
      <w:sz w:val="26"/>
      <w:szCs w:val="26"/>
      <w:lang w:val="zh-CN"/>
    </w:rPr>
  </w:style>
  <w:style w:type="paragraph" w:customStyle="1" w:styleId="42">
    <w:name w:val="正文文本 (4)"/>
    <w:basedOn w:val="a2"/>
    <w:qFormat/>
    <w:pPr>
      <w:shd w:val="clear" w:color="auto" w:fill="FFFFFF"/>
      <w:spacing w:line="1253" w:lineRule="exact"/>
      <w:jc w:val="left"/>
    </w:pPr>
    <w:rPr>
      <w:rFonts w:ascii="MingLiU" w:eastAsia="MingLiU" w:hAnsi="MingLiU" w:cs="MingLiU"/>
      <w:b/>
      <w:bCs/>
      <w:color w:val="000000"/>
      <w:sz w:val="28"/>
      <w:szCs w:val="28"/>
      <w:lang w:val="zh-CN"/>
    </w:rPr>
  </w:style>
  <w:style w:type="paragraph" w:customStyle="1" w:styleId="xl65">
    <w:name w:val="xl65"/>
    <w:basedOn w:val="a2"/>
    <w:qFormat/>
    <w:pPr>
      <w:widowControl/>
      <w:spacing w:before="100" w:beforeAutospacing="1" w:after="100" w:afterAutospacing="1"/>
      <w:jc w:val="left"/>
    </w:pPr>
    <w:rPr>
      <w:rFonts w:hAnsi="宋体" w:cs="宋体"/>
      <w:sz w:val="24"/>
      <w:szCs w:val="24"/>
    </w:rPr>
  </w:style>
  <w:style w:type="paragraph" w:customStyle="1" w:styleId="xl67">
    <w:name w:val="xl6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sz w:val="32"/>
      <w:szCs w:val="32"/>
    </w:rPr>
  </w:style>
  <w:style w:type="paragraph" w:customStyle="1" w:styleId="32">
    <w:name w:val="标题 #3"/>
    <w:basedOn w:val="a2"/>
    <w:qFormat/>
    <w:pPr>
      <w:shd w:val="clear" w:color="auto" w:fill="FFFFFF"/>
      <w:spacing w:line="523" w:lineRule="exact"/>
      <w:jc w:val="center"/>
      <w:outlineLvl w:val="2"/>
    </w:pPr>
    <w:rPr>
      <w:rFonts w:ascii="MingLiU" w:eastAsia="MingLiU" w:hAnsi="MingLiU" w:cs="MingLiU"/>
      <w:b/>
      <w:bCs/>
      <w:color w:val="000000"/>
      <w:sz w:val="28"/>
      <w:szCs w:val="28"/>
      <w:lang w:val="zh-CN"/>
    </w:rPr>
  </w:style>
  <w:style w:type="paragraph" w:customStyle="1" w:styleId="2a">
    <w:name w:val="标题 #2"/>
    <w:basedOn w:val="a2"/>
    <w:qFormat/>
    <w:pPr>
      <w:shd w:val="clear" w:color="auto" w:fill="FFFFFF"/>
      <w:spacing w:line="240" w:lineRule="atLeast"/>
      <w:jc w:val="left"/>
      <w:outlineLvl w:val="1"/>
    </w:pPr>
    <w:rPr>
      <w:rFonts w:ascii="MingLiU" w:eastAsia="MingLiU" w:hAnsi="MingLiU" w:cs="MingLiU"/>
      <w:color w:val="000000"/>
      <w:sz w:val="32"/>
      <w:szCs w:val="32"/>
      <w:lang w:val="zh-CN"/>
    </w:rPr>
  </w:style>
  <w:style w:type="paragraph" w:customStyle="1" w:styleId="33">
    <w:name w:val="正文文本 (3)"/>
    <w:basedOn w:val="a2"/>
    <w:qFormat/>
    <w:pPr>
      <w:shd w:val="clear" w:color="auto" w:fill="FFFFFF"/>
      <w:spacing w:line="240" w:lineRule="atLeast"/>
      <w:jc w:val="left"/>
    </w:pPr>
    <w:rPr>
      <w:rFonts w:ascii="MingLiU" w:eastAsia="MingLiU" w:hAnsi="MingLiU" w:cs="MingLiU"/>
      <w:color w:val="000000"/>
      <w:sz w:val="98"/>
      <w:szCs w:val="98"/>
      <w:lang w:val="zh-CN"/>
    </w:rPr>
  </w:style>
  <w:style w:type="paragraph" w:customStyle="1" w:styleId="2b">
    <w:name w:val="图片标题 (2)"/>
    <w:basedOn w:val="a2"/>
    <w:qFormat/>
    <w:pPr>
      <w:shd w:val="clear" w:color="auto" w:fill="FFFFFF"/>
      <w:spacing w:line="922" w:lineRule="exact"/>
      <w:jc w:val="center"/>
    </w:pPr>
    <w:rPr>
      <w:rFonts w:ascii="MingLiU" w:eastAsia="MingLiU" w:hAnsi="MingLiU" w:cs="MingLiU"/>
      <w:color w:val="000000"/>
      <w:sz w:val="52"/>
      <w:szCs w:val="52"/>
      <w:lang w:val="zh-CN"/>
    </w:rPr>
  </w:style>
  <w:style w:type="paragraph" w:customStyle="1" w:styleId="1a">
    <w:name w:val="无间隔1"/>
    <w:qFormat/>
    <w:pPr>
      <w:widowControl w:val="0"/>
    </w:pPr>
    <w:rPr>
      <w:rFonts w:ascii="HAKUYOCaoShu3500" w:eastAsia="HAKUYOCaoShu3500" w:hAnsi="HAKUYOCaoShu3500" w:cs="HAKUYOCaoShu3500"/>
      <w:color w:val="000000"/>
      <w:sz w:val="24"/>
      <w:szCs w:val="24"/>
      <w:lang w:val="zh-CN"/>
    </w:rPr>
  </w:style>
  <w:style w:type="paragraph" w:customStyle="1" w:styleId="xl66">
    <w:name w:val="xl66"/>
    <w:basedOn w:val="a2"/>
    <w:qFormat/>
    <w:pPr>
      <w:widowControl/>
      <w:spacing w:before="100" w:beforeAutospacing="1" w:after="100" w:afterAutospacing="1"/>
      <w:jc w:val="center"/>
    </w:pPr>
    <w:rPr>
      <w:rFonts w:hAnsi="宋体" w:cs="宋体"/>
      <w:sz w:val="24"/>
      <w:szCs w:val="24"/>
    </w:rPr>
  </w:style>
  <w:style w:type="paragraph" w:customStyle="1" w:styleId="afff3">
    <w:name w:val="表格标题"/>
    <w:basedOn w:val="a2"/>
    <w:qFormat/>
    <w:pPr>
      <w:shd w:val="clear" w:color="auto" w:fill="FFFFFF"/>
      <w:spacing w:line="240" w:lineRule="atLeast"/>
      <w:jc w:val="left"/>
    </w:pPr>
    <w:rPr>
      <w:rFonts w:ascii="MingLiU" w:eastAsia="MingLiU" w:hAnsi="MingLiU" w:cs="MingLiU"/>
      <w:color w:val="000000"/>
      <w:sz w:val="24"/>
      <w:szCs w:val="24"/>
      <w:lang w:val="zh-CN"/>
    </w:rPr>
  </w:style>
  <w:style w:type="paragraph" w:customStyle="1" w:styleId="34">
    <w:name w:val="图片标题 (3)"/>
    <w:basedOn w:val="a2"/>
    <w:qFormat/>
    <w:pPr>
      <w:shd w:val="clear" w:color="auto" w:fill="FFFFFF"/>
      <w:spacing w:line="240" w:lineRule="atLeast"/>
      <w:jc w:val="center"/>
    </w:pPr>
    <w:rPr>
      <w:rFonts w:ascii="MingLiU" w:eastAsia="MingLiU" w:hAnsi="MingLiU" w:cs="MingLiU"/>
      <w:color w:val="000000"/>
      <w:sz w:val="36"/>
      <w:szCs w:val="36"/>
      <w:lang w:val="zh-CN"/>
    </w:rPr>
  </w:style>
  <w:style w:type="paragraph" w:customStyle="1" w:styleId="240">
    <w:name w:val="正文文本 (2)4"/>
    <w:basedOn w:val="a2"/>
    <w:qFormat/>
    <w:pPr>
      <w:shd w:val="clear" w:color="auto" w:fill="FFFFFF"/>
      <w:spacing w:line="624" w:lineRule="exact"/>
      <w:ind w:hanging="640"/>
      <w:jc w:val="distribute"/>
    </w:pPr>
    <w:rPr>
      <w:rFonts w:ascii="MingLiU" w:eastAsia="MingLiU" w:hAnsi="MingLiU" w:cs="MingLiU"/>
      <w:color w:val="000000"/>
      <w:sz w:val="26"/>
      <w:szCs w:val="26"/>
      <w:lang w:val="zh-CN"/>
    </w:rPr>
  </w:style>
  <w:style w:type="character" w:customStyle="1" w:styleId="Char8">
    <w:name w:val="副标题 Char"/>
    <w:basedOn w:val="a4"/>
    <w:link w:val="af3"/>
    <w:uiPriority w:val="99"/>
    <w:qFormat/>
    <w:rPr>
      <w:rFonts w:ascii="Cambria" w:eastAsia="宋体" w:hAnsi="Cambria" w:cs="Times New Roman"/>
      <w:b/>
      <w:bCs/>
      <w:kern w:val="28"/>
      <w:sz w:val="32"/>
      <w:szCs w:val="32"/>
    </w:rPr>
  </w:style>
  <w:style w:type="paragraph" w:customStyle="1" w:styleId="1b">
    <w:name w:val="修订1"/>
    <w:hidden/>
    <w:uiPriority w:val="99"/>
    <w:unhideWhenUsed/>
    <w:qFormat/>
    <w:rPr>
      <w:rFonts w:ascii="宋体"/>
      <w:sz w:val="34"/>
    </w:rPr>
  </w:style>
  <w:style w:type="character" w:customStyle="1" w:styleId="fontstyle01">
    <w:name w:val="fontstyle01"/>
    <w:qFormat/>
    <w:rPr>
      <w:rFonts w:ascii="宋体" w:eastAsia="宋体" w:hAnsi="宋体" w:hint="eastAsia"/>
      <w:color w:val="000000"/>
      <w:sz w:val="22"/>
      <w:szCs w:val="22"/>
    </w:rPr>
  </w:style>
  <w:style w:type="character" w:customStyle="1" w:styleId="1c">
    <w:name w:val="未处理的提及1"/>
    <w:basedOn w:val="a4"/>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53</Pages>
  <Words>6144</Words>
  <Characters>35026</Characters>
  <Application>Microsoft Office Word</Application>
  <DocSecurity>0</DocSecurity>
  <Lines>291</Lines>
  <Paragraphs>82</Paragraphs>
  <ScaleCrop>false</ScaleCrop>
  <Company>Microsoft</Company>
  <LinksUpToDate>false</LinksUpToDate>
  <CharactersWithSpaces>41088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cp:lastModifiedBy>
  <cp:revision>13</cp:revision>
  <cp:lastPrinted>2023-12-02T10:46:00Z</cp:lastPrinted>
  <dcterms:created xsi:type="dcterms:W3CDTF">2025-12-07T01:36:00Z</dcterms:created>
  <dcterms:modified xsi:type="dcterms:W3CDTF">2025-12-18T06:15:00Z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2AE5F28B9D0E415897AB654339472295_13</vt:lpwstr>
  </property>
  <property fmtid="{D5CDD505-2E9C-101B-9397-08002B2CF9AE}" pid="4" name="KSOTemplateDocerSaveRecord">
    <vt:lpwstr>eyJoZGlkIjoiOWQ5YjI0NGU1OTIyNGExOWIwYmFjOGY0YTViYzBiY2QiLCJ1c2VySWQiOiIyNzg0MzMxMTUifQ==</vt:lpwstr>
  </property>
</Properties>
</file>