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3726C">
      <w:pPr>
        <w:ind w:left="723" w:hanging="723" w:hangingChars="200"/>
        <w:jc w:val="both"/>
        <w:rPr>
          <w:rFonts w:hint="eastAsia" w:ascii="宋体" w:hAnsi="宋体" w:eastAsia="宋体"/>
          <w:b/>
          <w:sz w:val="36"/>
          <w:szCs w:val="36"/>
        </w:rPr>
      </w:pPr>
    </w:p>
    <w:p w14:paraId="5BDFE883">
      <w:pPr>
        <w:ind w:left="723" w:hanging="723" w:hangingChars="200"/>
        <w:jc w:val="center"/>
        <w:rPr>
          <w:rFonts w:hint="eastAsia" w:ascii="宋体" w:hAnsi="宋体" w:eastAsia="宋体"/>
          <w:b/>
          <w:sz w:val="36"/>
          <w:szCs w:val="36"/>
        </w:rPr>
      </w:pPr>
      <w:r>
        <w:rPr>
          <w:rFonts w:hint="eastAsia" w:ascii="宋体" w:hAnsi="宋体" w:eastAsia="宋体"/>
          <w:b/>
          <w:sz w:val="36"/>
          <w:szCs w:val="36"/>
        </w:rPr>
        <w:t>绍兴市中医院血液净化中心管理信息系统维保项目</w:t>
      </w:r>
    </w:p>
    <w:p w14:paraId="02001E48">
      <w:pPr>
        <w:ind w:left="723" w:hanging="723" w:hangingChars="200"/>
        <w:jc w:val="center"/>
        <w:rPr>
          <w:rFonts w:hint="eastAsia" w:ascii="宋体" w:hAnsi="宋体" w:eastAsia="宋体"/>
          <w:b/>
          <w:sz w:val="36"/>
          <w:szCs w:val="36"/>
        </w:rPr>
      </w:pPr>
      <w:r>
        <w:rPr>
          <w:rFonts w:hint="eastAsia" w:ascii="宋体" w:hAnsi="宋体" w:eastAsia="宋体"/>
          <w:b/>
          <w:sz w:val="36"/>
          <w:szCs w:val="36"/>
        </w:rPr>
        <w:t>采购议价公告</w:t>
      </w:r>
    </w:p>
    <w:p w14:paraId="2E0FEA7D">
      <w:pPr>
        <w:spacing w:after="0" w:line="360" w:lineRule="auto"/>
        <w:rPr>
          <w:rFonts w:hint="eastAsia" w:ascii="仿宋" w:hAnsi="仿宋" w:eastAsia="仿宋"/>
          <w:b/>
          <w:sz w:val="28"/>
          <w:szCs w:val="28"/>
        </w:rPr>
      </w:pPr>
    </w:p>
    <w:p w14:paraId="38CB1013">
      <w:pPr>
        <w:spacing w:after="0" w:line="360" w:lineRule="auto"/>
        <w:rPr>
          <w:rFonts w:hint="eastAsia" w:ascii="仿宋" w:hAnsi="仿宋" w:eastAsia="仿宋"/>
          <w:sz w:val="28"/>
          <w:szCs w:val="28"/>
        </w:rPr>
      </w:pPr>
      <w:r>
        <w:rPr>
          <w:rFonts w:hint="eastAsia" w:ascii="仿宋" w:hAnsi="仿宋" w:eastAsia="仿宋"/>
          <w:sz w:val="28"/>
          <w:szCs w:val="28"/>
        </w:rPr>
        <w:t>项目一：</w:t>
      </w:r>
    </w:p>
    <w:p w14:paraId="4AA4ADCE">
      <w:pPr>
        <w:keepLines w:val="0"/>
        <w:pageBreakBefore w:val="0"/>
        <w:kinsoku/>
        <w:wordWrap/>
        <w:overflowPunct/>
        <w:topLinePunct w:val="0"/>
        <w:autoSpaceDE/>
        <w:autoSpaceDN/>
        <w:bidi w:val="0"/>
        <w:adjustRightInd w:val="0"/>
        <w:snapToGrid w:val="0"/>
        <w:spacing w:after="0" w:line="360" w:lineRule="auto"/>
        <w:textAlignment w:val="auto"/>
        <w:rPr>
          <w:rFonts w:hint="eastAsia" w:ascii="仿宋" w:hAnsi="仿宋" w:eastAsia="仿宋"/>
          <w:sz w:val="28"/>
          <w:szCs w:val="28"/>
        </w:rPr>
      </w:pPr>
      <w:r>
        <w:rPr>
          <w:rFonts w:hint="eastAsia" w:ascii="仿宋" w:hAnsi="仿宋" w:eastAsia="仿宋"/>
          <w:sz w:val="28"/>
          <w:szCs w:val="28"/>
        </w:rPr>
        <w:t>项目名称：绍兴市中医院血液净化中心管理信息系统维保项目</w:t>
      </w:r>
    </w:p>
    <w:p w14:paraId="7629CEFD">
      <w:pPr>
        <w:keepLines w:val="0"/>
        <w:pageBreakBefore w:val="0"/>
        <w:kinsoku/>
        <w:wordWrap/>
        <w:overflowPunct/>
        <w:topLinePunct w:val="0"/>
        <w:autoSpaceDE/>
        <w:autoSpaceDN/>
        <w:bidi w:val="0"/>
        <w:adjustRightInd w:val="0"/>
        <w:snapToGrid w:val="0"/>
        <w:spacing w:after="0" w:line="360" w:lineRule="auto"/>
        <w:textAlignment w:val="auto"/>
        <w:rPr>
          <w:rFonts w:hint="eastAsia" w:ascii="仿宋" w:hAnsi="仿宋" w:eastAsia="仿宋"/>
          <w:sz w:val="28"/>
          <w:szCs w:val="28"/>
        </w:rPr>
      </w:pPr>
      <w:r>
        <w:rPr>
          <w:rFonts w:hint="eastAsia" w:ascii="仿宋" w:hAnsi="仿宋" w:eastAsia="仿宋"/>
          <w:sz w:val="28"/>
          <w:szCs w:val="28"/>
        </w:rPr>
        <w:t>项目预算：预算45000.00元(最高限价）</w:t>
      </w:r>
    </w:p>
    <w:p w14:paraId="5F0B6DBF">
      <w:pPr>
        <w:keepLines w:val="0"/>
        <w:pageBreakBefore w:val="0"/>
        <w:kinsoku/>
        <w:wordWrap/>
        <w:overflowPunct/>
        <w:topLinePunct w:val="0"/>
        <w:autoSpaceDE/>
        <w:autoSpaceDN/>
        <w:bidi w:val="0"/>
        <w:adjustRightInd w:val="0"/>
        <w:snapToGrid w:val="0"/>
        <w:spacing w:after="0" w:line="360" w:lineRule="auto"/>
        <w:textAlignment w:val="auto"/>
        <w:rPr>
          <w:rFonts w:hint="eastAsia" w:ascii="仿宋" w:hAnsi="仿宋" w:eastAsia="仿宋"/>
          <w:sz w:val="28"/>
          <w:szCs w:val="28"/>
        </w:rPr>
      </w:pPr>
      <w:r>
        <w:rPr>
          <w:rFonts w:hint="eastAsia" w:ascii="仿宋" w:hAnsi="仿宋" w:eastAsia="仿宋"/>
          <w:sz w:val="28"/>
          <w:szCs w:val="28"/>
        </w:rPr>
        <w:t>采购方式：议价</w:t>
      </w:r>
    </w:p>
    <w:p w14:paraId="7A298BE0">
      <w:pPr>
        <w:keepLines w:val="0"/>
        <w:pageBreakBefore w:val="0"/>
        <w:widowControl w:val="0"/>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sz w:val="28"/>
          <w:szCs w:val="28"/>
        </w:rPr>
      </w:pPr>
      <w:r>
        <w:rPr>
          <w:rFonts w:hint="eastAsia" w:ascii="仿宋" w:hAnsi="仿宋" w:eastAsia="仿宋"/>
          <w:sz w:val="28"/>
          <w:szCs w:val="28"/>
        </w:rPr>
        <w:t>资格要求：能为我院提供一年血液净化中心管理信息系统维保服务</w:t>
      </w:r>
    </w:p>
    <w:p w14:paraId="2D8F0933">
      <w:pPr>
        <w:pStyle w:val="3"/>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b w:val="0"/>
          <w:color w:val="auto"/>
          <w:sz w:val="28"/>
          <w:szCs w:val="28"/>
          <w:lang w:eastAsia="zh-CN"/>
        </w:rPr>
      </w:pPr>
      <w:r>
        <w:rPr>
          <w:rFonts w:hint="eastAsia" w:ascii="仿宋" w:hAnsi="仿宋" w:eastAsia="仿宋"/>
          <w:b w:val="0"/>
          <w:color w:val="auto"/>
          <w:sz w:val="28"/>
          <w:szCs w:val="28"/>
          <w:lang w:eastAsia="zh-CN"/>
        </w:rPr>
        <w:t>采购需求：详见附件</w:t>
      </w:r>
    </w:p>
    <w:p w14:paraId="4B79772C">
      <w:pPr>
        <w:spacing w:after="0" w:line="360" w:lineRule="auto"/>
        <w:rPr>
          <w:rFonts w:hint="eastAsia" w:ascii="仿宋" w:hAnsi="仿宋" w:eastAsia="仿宋"/>
          <w:b/>
          <w:sz w:val="28"/>
          <w:szCs w:val="28"/>
        </w:rPr>
      </w:pPr>
      <w:r>
        <w:rPr>
          <w:rFonts w:hint="eastAsia" w:ascii="仿宋" w:hAnsi="仿宋" w:eastAsia="仿宋"/>
          <w:b/>
          <w:sz w:val="28"/>
          <w:szCs w:val="28"/>
        </w:rPr>
        <w:t>二、投标人资格：</w:t>
      </w:r>
    </w:p>
    <w:p w14:paraId="3B8CEAE9">
      <w:pPr>
        <w:spacing w:after="0" w:line="360" w:lineRule="auto"/>
        <w:rPr>
          <w:rFonts w:hint="eastAsia" w:ascii="仿宋" w:hAnsi="仿宋" w:eastAsia="仿宋" w:cs="仿宋"/>
          <w:sz w:val="28"/>
          <w:szCs w:val="28"/>
        </w:rPr>
      </w:pPr>
      <w:r>
        <w:rPr>
          <w:rFonts w:hint="eastAsia" w:ascii="仿宋" w:hAnsi="仿宋" w:eastAsia="仿宋"/>
          <w:sz w:val="28"/>
          <w:szCs w:val="28"/>
        </w:rPr>
        <w:t>1、</w:t>
      </w:r>
      <w:r>
        <w:rPr>
          <w:rFonts w:hint="eastAsia" w:ascii="仿宋" w:hAnsi="仿宋" w:eastAsia="仿宋" w:cs="仿宋"/>
          <w:sz w:val="28"/>
          <w:szCs w:val="28"/>
        </w:rPr>
        <w:t>符合政府采购法第二十二条之供应商资格规定。</w:t>
      </w:r>
    </w:p>
    <w:p w14:paraId="6F3774D5">
      <w:pPr>
        <w:spacing w:after="0" w:line="360" w:lineRule="auto"/>
        <w:rPr>
          <w:rFonts w:hint="eastAsia" w:ascii="仿宋" w:hAnsi="仿宋" w:eastAsia="仿宋"/>
          <w:sz w:val="28"/>
          <w:szCs w:val="28"/>
        </w:rPr>
      </w:pPr>
      <w:r>
        <w:rPr>
          <w:rFonts w:hint="eastAsia" w:ascii="仿宋" w:hAnsi="仿宋" w:eastAsia="仿宋"/>
          <w:sz w:val="28"/>
          <w:szCs w:val="28"/>
        </w:rPr>
        <w:t>2、本次</w:t>
      </w:r>
      <w:r>
        <w:rPr>
          <w:rFonts w:hint="eastAsia" w:ascii="仿宋" w:hAnsi="仿宋" w:eastAsia="仿宋" w:cs="仿宋"/>
          <w:sz w:val="28"/>
          <w:szCs w:val="28"/>
        </w:rPr>
        <w:t>招标不接受联合体投标。</w:t>
      </w:r>
    </w:p>
    <w:p w14:paraId="1CAB249A">
      <w:pPr>
        <w:spacing w:line="440" w:lineRule="exact"/>
        <w:rPr>
          <w:rFonts w:hint="eastAsia" w:ascii="仿宋" w:hAnsi="仿宋" w:eastAsia="仿宋" w:cs="仿宋"/>
          <w:b/>
          <w:sz w:val="28"/>
          <w:szCs w:val="28"/>
        </w:rPr>
      </w:pPr>
      <w:r>
        <w:rPr>
          <w:rFonts w:hint="eastAsia" w:ascii="仿宋" w:hAnsi="仿宋" w:eastAsia="仿宋" w:cs="仿宋"/>
          <w:b/>
          <w:sz w:val="28"/>
          <w:szCs w:val="28"/>
        </w:rPr>
        <w:t>三、报名的供应商须提供下列资料：</w:t>
      </w:r>
    </w:p>
    <w:p w14:paraId="0845F3EB">
      <w:pPr>
        <w:spacing w:line="440" w:lineRule="exact"/>
        <w:rPr>
          <w:rFonts w:hint="eastAsia" w:ascii="仿宋" w:hAnsi="仿宋" w:eastAsia="仿宋" w:cs="仿宋"/>
          <w:bCs/>
          <w:sz w:val="28"/>
          <w:szCs w:val="28"/>
        </w:rPr>
      </w:pPr>
      <w:r>
        <w:rPr>
          <w:rFonts w:hint="eastAsia" w:ascii="仿宋" w:hAnsi="仿宋" w:eastAsia="仿宋" w:cs="仿宋"/>
          <w:bCs/>
          <w:sz w:val="28"/>
          <w:szCs w:val="28"/>
        </w:rPr>
        <w:t>1.介绍信或授权委托书原件（加盖公章）；</w:t>
      </w:r>
    </w:p>
    <w:p w14:paraId="6887636E">
      <w:pPr>
        <w:spacing w:line="440" w:lineRule="exact"/>
        <w:rPr>
          <w:rFonts w:hint="eastAsia" w:ascii="仿宋" w:hAnsi="仿宋" w:eastAsia="仿宋" w:cs="仿宋"/>
          <w:bCs/>
          <w:sz w:val="28"/>
          <w:szCs w:val="28"/>
        </w:rPr>
      </w:pPr>
      <w:r>
        <w:rPr>
          <w:rFonts w:hint="eastAsia" w:ascii="仿宋" w:hAnsi="仿宋" w:eastAsia="仿宋" w:cs="仿宋"/>
          <w:bCs/>
          <w:sz w:val="28"/>
          <w:szCs w:val="28"/>
        </w:rPr>
        <w:t>2.营业执照复印件（加盖公章）；</w:t>
      </w:r>
    </w:p>
    <w:p w14:paraId="619144F2">
      <w:pPr>
        <w:spacing w:line="440" w:lineRule="exact"/>
        <w:rPr>
          <w:rFonts w:hint="eastAsia" w:ascii="仿宋" w:hAnsi="仿宋" w:eastAsia="仿宋" w:cs="仿宋"/>
          <w:bCs/>
          <w:sz w:val="32"/>
          <w:szCs w:val="32"/>
        </w:rPr>
      </w:pPr>
      <w:r>
        <w:rPr>
          <w:rFonts w:hint="eastAsia" w:ascii="仿宋" w:hAnsi="仿宋" w:eastAsia="仿宋" w:cs="仿宋"/>
          <w:bCs/>
          <w:sz w:val="28"/>
          <w:szCs w:val="28"/>
        </w:rPr>
        <w:t>3.委托代理人身份证复印件（加盖公章）。</w:t>
      </w:r>
    </w:p>
    <w:p w14:paraId="42C01B4F">
      <w:pPr>
        <w:pStyle w:val="11"/>
        <w:spacing w:beforeAutospacing="0" w:afterAutospacing="0" w:line="440" w:lineRule="exact"/>
        <w:rPr>
          <w:rFonts w:hint="eastAsia" w:ascii="仿宋" w:hAnsi="仿宋" w:eastAsia="仿宋" w:cs="仿宋"/>
          <w:b/>
          <w:sz w:val="28"/>
          <w:szCs w:val="28"/>
        </w:rPr>
      </w:pPr>
      <w:r>
        <w:rPr>
          <w:rFonts w:hint="eastAsia" w:ascii="仿宋" w:hAnsi="仿宋" w:eastAsia="仿宋" w:cs="仿宋"/>
          <w:b/>
          <w:sz w:val="28"/>
          <w:szCs w:val="28"/>
        </w:rPr>
        <w:t>四、报名时间、地点及联系人</w:t>
      </w:r>
    </w:p>
    <w:p w14:paraId="1801197E">
      <w:pPr>
        <w:pStyle w:val="11"/>
        <w:spacing w:beforeAutospacing="0" w:afterAutospacing="0" w:line="440" w:lineRule="exact"/>
        <w:rPr>
          <w:sz w:val="28"/>
          <w:szCs w:val="28"/>
        </w:rPr>
      </w:pPr>
      <w:r>
        <w:rPr>
          <w:rFonts w:hint="eastAsia" w:ascii="仿宋" w:hAnsi="仿宋" w:eastAsia="仿宋" w:cs="仿宋"/>
          <w:color w:val="3F3F3F"/>
          <w:sz w:val="28"/>
          <w:szCs w:val="28"/>
        </w:rPr>
        <w:t>1.</w:t>
      </w:r>
      <w:r>
        <w:rPr>
          <w:rFonts w:ascii="仿宋" w:hAnsi="仿宋" w:eastAsia="仿宋" w:cs="仿宋"/>
          <w:color w:val="3F3F3F"/>
          <w:sz w:val="28"/>
          <w:szCs w:val="28"/>
        </w:rPr>
        <w:t>采购人信息</w:t>
      </w:r>
    </w:p>
    <w:p w14:paraId="7C6730C3">
      <w:pPr>
        <w:pStyle w:val="11"/>
        <w:spacing w:beforeAutospacing="0" w:afterAutospacing="0" w:line="440" w:lineRule="exact"/>
        <w:rPr>
          <w:sz w:val="28"/>
          <w:szCs w:val="28"/>
        </w:rPr>
      </w:pPr>
      <w:r>
        <w:rPr>
          <w:rFonts w:hint="eastAsia" w:ascii="仿宋" w:hAnsi="仿宋" w:eastAsia="仿宋" w:cs="仿宋"/>
          <w:color w:val="3F3F3F"/>
          <w:sz w:val="28"/>
          <w:szCs w:val="28"/>
        </w:rPr>
        <w:t>  名    称：绍兴市中医院 </w:t>
      </w:r>
    </w:p>
    <w:p w14:paraId="1BFC6019">
      <w:pPr>
        <w:pStyle w:val="11"/>
        <w:spacing w:beforeAutospacing="0" w:afterAutospacing="0" w:line="440" w:lineRule="exact"/>
        <w:rPr>
          <w:sz w:val="28"/>
          <w:szCs w:val="28"/>
        </w:rPr>
      </w:pPr>
      <w:r>
        <w:rPr>
          <w:rFonts w:hint="eastAsia" w:ascii="仿宋" w:hAnsi="仿宋" w:eastAsia="仿宋" w:cs="仿宋"/>
          <w:color w:val="3F3F3F"/>
          <w:sz w:val="28"/>
          <w:szCs w:val="28"/>
        </w:rPr>
        <w:t>  地    址：绍兴市越城区人民中路641号 </w:t>
      </w:r>
    </w:p>
    <w:p w14:paraId="58E56A03">
      <w:pPr>
        <w:pStyle w:val="11"/>
        <w:spacing w:beforeAutospacing="0" w:afterAutospacing="0" w:line="440" w:lineRule="exact"/>
        <w:rPr>
          <w:rFonts w:eastAsia="仿宋"/>
          <w:sz w:val="28"/>
          <w:szCs w:val="28"/>
        </w:rPr>
      </w:pPr>
      <w:r>
        <w:rPr>
          <w:rFonts w:hint="eastAsia" w:ascii="仿宋" w:hAnsi="仿宋" w:eastAsia="仿宋" w:cs="仿宋"/>
          <w:color w:val="3F3F3F"/>
          <w:sz w:val="28"/>
          <w:szCs w:val="28"/>
        </w:rPr>
        <w:t>  联系电话：（0575）89102270</w:t>
      </w:r>
    </w:p>
    <w:p w14:paraId="6E9045B7">
      <w:pPr>
        <w:pStyle w:val="11"/>
        <w:spacing w:beforeAutospacing="0" w:afterAutospacing="0" w:line="440" w:lineRule="exact"/>
        <w:rPr>
          <w:rFonts w:hint="eastAsia" w:ascii="仿宋" w:hAnsi="仿宋" w:eastAsia="仿宋" w:cs="仿宋"/>
          <w:color w:val="3F3F3F"/>
          <w:sz w:val="28"/>
          <w:szCs w:val="28"/>
        </w:rPr>
      </w:pPr>
      <w:r>
        <w:rPr>
          <w:rFonts w:hint="eastAsia" w:ascii="仿宋" w:hAnsi="仿宋" w:eastAsia="仿宋" w:cs="仿宋"/>
          <w:color w:val="3F3F3F"/>
          <w:sz w:val="28"/>
          <w:szCs w:val="28"/>
        </w:rPr>
        <w:t>  项目联系人（询问）：王宁</w:t>
      </w:r>
    </w:p>
    <w:p w14:paraId="17CC3ABC">
      <w:pPr>
        <w:pStyle w:val="11"/>
        <w:numPr>
          <w:ilvl w:val="0"/>
          <w:numId w:val="1"/>
        </w:numPr>
        <w:spacing w:beforeAutospacing="0" w:afterAutospacing="0" w:line="440" w:lineRule="exact"/>
        <w:rPr>
          <w:rFonts w:hint="eastAsia" w:ascii="仿宋" w:hAnsi="仿宋" w:eastAsia="仿宋" w:cs="仿宋"/>
          <w:color w:val="3F3F3F"/>
          <w:sz w:val="28"/>
          <w:szCs w:val="28"/>
        </w:rPr>
      </w:pPr>
      <w:r>
        <w:rPr>
          <w:rFonts w:hint="eastAsia" w:ascii="仿宋" w:hAnsi="仿宋" w:eastAsia="仿宋" w:cs="仿宋"/>
          <w:color w:val="3F3F3F"/>
          <w:sz w:val="28"/>
          <w:szCs w:val="28"/>
        </w:rPr>
        <w:t>报名时间：</w:t>
      </w:r>
      <w:r>
        <w:rPr>
          <w:rFonts w:hint="eastAsia" w:ascii="仿宋" w:hAnsi="仿宋" w:eastAsia="仿宋" w:cs="仿宋"/>
          <w:bCs/>
          <w:sz w:val="28"/>
          <w:szCs w:val="28"/>
        </w:rPr>
        <w:t>截止至</w:t>
      </w:r>
      <w:r>
        <w:rPr>
          <w:rFonts w:hint="eastAsia" w:ascii="仿宋" w:hAnsi="仿宋" w:eastAsia="仿宋" w:cs="仿宋"/>
          <w:bCs/>
          <w:sz w:val="28"/>
          <w:szCs w:val="28"/>
          <w:highlight w:val="yellow"/>
        </w:rPr>
        <w:t>2025年1</w:t>
      </w:r>
      <w:r>
        <w:rPr>
          <w:rFonts w:hint="eastAsia" w:ascii="仿宋" w:hAnsi="仿宋" w:eastAsia="仿宋" w:cs="仿宋"/>
          <w:bCs/>
          <w:sz w:val="28"/>
          <w:szCs w:val="28"/>
          <w:highlight w:val="yellow"/>
          <w:lang w:val="en-US" w:eastAsia="zh-CN"/>
        </w:rPr>
        <w:t>1</w:t>
      </w:r>
      <w:r>
        <w:rPr>
          <w:rFonts w:hint="eastAsia" w:ascii="仿宋" w:hAnsi="仿宋" w:eastAsia="仿宋" w:cs="仿宋"/>
          <w:bCs/>
          <w:sz w:val="28"/>
          <w:szCs w:val="28"/>
          <w:highlight w:val="yellow"/>
        </w:rPr>
        <w:t>月</w:t>
      </w:r>
      <w:r>
        <w:rPr>
          <w:rFonts w:hint="eastAsia" w:ascii="仿宋" w:hAnsi="仿宋" w:eastAsia="仿宋" w:cs="仿宋"/>
          <w:bCs/>
          <w:sz w:val="28"/>
          <w:szCs w:val="28"/>
          <w:highlight w:val="yellow"/>
          <w:lang w:val="en-US" w:eastAsia="zh-CN"/>
        </w:rPr>
        <w:t>5</w:t>
      </w:r>
      <w:r>
        <w:rPr>
          <w:rFonts w:hint="eastAsia" w:ascii="仿宋" w:hAnsi="仿宋" w:eastAsia="仿宋" w:cs="仿宋"/>
          <w:bCs/>
          <w:sz w:val="28"/>
          <w:szCs w:val="28"/>
          <w:highlight w:val="yellow"/>
        </w:rPr>
        <w:t>日9：00</w:t>
      </w:r>
      <w:r>
        <w:rPr>
          <w:rFonts w:hint="eastAsia" w:ascii="仿宋" w:hAnsi="仿宋" w:eastAsia="仿宋" w:cs="仿宋"/>
          <w:bCs/>
          <w:sz w:val="28"/>
          <w:szCs w:val="28"/>
        </w:rPr>
        <w:t>，报名时段每天上午8:00至12:00，下午14:00至17:00。</w:t>
      </w:r>
    </w:p>
    <w:p w14:paraId="67DB65E8">
      <w:pPr>
        <w:pStyle w:val="11"/>
        <w:numPr>
          <w:ilvl w:val="0"/>
          <w:numId w:val="1"/>
        </w:numPr>
        <w:spacing w:beforeAutospacing="0" w:afterAutospacing="0" w:line="440" w:lineRule="exact"/>
        <w:rPr>
          <w:rFonts w:hint="eastAsia" w:ascii="仿宋" w:hAnsi="仿宋" w:eastAsia="仿宋" w:cs="仿宋"/>
          <w:color w:val="3F3F3F"/>
          <w:sz w:val="27"/>
          <w:szCs w:val="27"/>
        </w:rPr>
      </w:pPr>
      <w:r>
        <w:rPr>
          <w:rFonts w:hint="eastAsia" w:ascii="仿宋" w:hAnsi="仿宋" w:eastAsia="仿宋" w:cs="仿宋"/>
          <w:color w:val="3F3F3F"/>
          <w:sz w:val="28"/>
          <w:szCs w:val="28"/>
        </w:rPr>
        <w:t>报名地点：绍兴市中医院2#楼4楼（信息科）</w:t>
      </w:r>
      <w:r>
        <w:rPr>
          <w:rFonts w:hint="eastAsia" w:ascii="仿宋" w:hAnsi="仿宋" w:eastAsia="仿宋" w:cs="仿宋"/>
          <w:color w:val="3F3F3F"/>
          <w:sz w:val="27"/>
          <w:szCs w:val="27"/>
        </w:rPr>
        <w:t xml:space="preserve"> </w:t>
      </w:r>
    </w:p>
    <w:p w14:paraId="77636900">
      <w:pPr>
        <w:pStyle w:val="11"/>
        <w:numPr>
          <w:ilvl w:val="0"/>
          <w:numId w:val="1"/>
        </w:numPr>
        <w:spacing w:beforeAutospacing="0" w:afterAutospacing="0" w:line="440" w:lineRule="exact"/>
        <w:rPr>
          <w:rFonts w:hint="eastAsia" w:ascii="仿宋" w:hAnsi="仿宋" w:eastAsia="仿宋" w:cs="仿宋"/>
          <w:color w:val="3F3F3F"/>
          <w:sz w:val="27"/>
          <w:szCs w:val="27"/>
        </w:rPr>
      </w:pPr>
      <w:r>
        <w:rPr>
          <w:rFonts w:hint="eastAsia" w:ascii="仿宋" w:hAnsi="仿宋" w:eastAsia="仿宋" w:cs="仿宋"/>
          <w:color w:val="3F3F3F"/>
          <w:sz w:val="27"/>
          <w:szCs w:val="27"/>
        </w:rPr>
        <w:t>接受电话报名，电话：18069625920（张泽伟）</w:t>
      </w:r>
    </w:p>
    <w:p w14:paraId="42263843">
      <w:pPr>
        <w:pStyle w:val="11"/>
        <w:spacing w:beforeAutospacing="0" w:afterAutospacing="0" w:line="440" w:lineRule="exact"/>
        <w:rPr>
          <w:rFonts w:hint="eastAsia" w:ascii="仿宋" w:hAnsi="仿宋" w:eastAsia="仿宋" w:cs="仿宋"/>
          <w:color w:val="3F3F3F"/>
          <w:sz w:val="28"/>
          <w:szCs w:val="28"/>
        </w:rPr>
      </w:pPr>
      <w:r>
        <w:rPr>
          <w:rFonts w:hint="eastAsia" w:ascii="仿宋" w:hAnsi="仿宋" w:eastAsia="仿宋" w:cs="仿宋"/>
          <w:b/>
          <w:bCs/>
          <w:color w:val="3F3F3F"/>
          <w:sz w:val="28"/>
          <w:szCs w:val="28"/>
        </w:rPr>
        <w:t>五、投标截止时间、投标地点</w:t>
      </w:r>
    </w:p>
    <w:p w14:paraId="17997CC0">
      <w:pPr>
        <w:pStyle w:val="11"/>
        <w:spacing w:beforeAutospacing="0" w:afterAutospacing="0" w:line="440" w:lineRule="exact"/>
        <w:rPr>
          <w:rFonts w:hint="eastAsia" w:ascii="仿宋" w:hAnsi="仿宋" w:eastAsia="仿宋" w:cs="仿宋"/>
          <w:color w:val="3F3F3F"/>
          <w:sz w:val="28"/>
          <w:szCs w:val="28"/>
        </w:rPr>
      </w:pPr>
      <w:r>
        <w:rPr>
          <w:rFonts w:hint="eastAsia" w:ascii="仿宋" w:hAnsi="仿宋" w:eastAsia="仿宋" w:cs="仿宋"/>
          <w:color w:val="3F3F3F"/>
          <w:sz w:val="28"/>
          <w:szCs w:val="28"/>
        </w:rPr>
        <w:t>1.投标截止时间</w:t>
      </w:r>
      <w:r>
        <w:rPr>
          <w:rFonts w:hint="eastAsia" w:ascii="仿宋" w:hAnsi="仿宋" w:eastAsia="仿宋" w:cs="仿宋"/>
          <w:bCs/>
          <w:sz w:val="28"/>
          <w:szCs w:val="28"/>
          <w:highlight w:val="yellow"/>
        </w:rPr>
        <w:t>2025年1</w:t>
      </w:r>
      <w:r>
        <w:rPr>
          <w:rFonts w:hint="eastAsia" w:ascii="仿宋" w:hAnsi="仿宋" w:eastAsia="仿宋" w:cs="仿宋"/>
          <w:bCs/>
          <w:sz w:val="28"/>
          <w:szCs w:val="28"/>
          <w:highlight w:val="yellow"/>
          <w:lang w:val="en-US" w:eastAsia="zh-CN"/>
        </w:rPr>
        <w:t>1</w:t>
      </w:r>
      <w:r>
        <w:rPr>
          <w:rFonts w:hint="eastAsia" w:ascii="仿宋" w:hAnsi="仿宋" w:eastAsia="仿宋" w:cs="仿宋"/>
          <w:bCs/>
          <w:sz w:val="28"/>
          <w:szCs w:val="28"/>
          <w:highlight w:val="yellow"/>
        </w:rPr>
        <w:t>月</w:t>
      </w:r>
      <w:r>
        <w:rPr>
          <w:rFonts w:hint="eastAsia" w:ascii="仿宋" w:hAnsi="仿宋" w:eastAsia="仿宋" w:cs="仿宋"/>
          <w:bCs/>
          <w:sz w:val="28"/>
          <w:szCs w:val="28"/>
          <w:highlight w:val="yellow"/>
          <w:lang w:val="en-US" w:eastAsia="zh-CN"/>
        </w:rPr>
        <w:t>5</w:t>
      </w:r>
      <w:r>
        <w:rPr>
          <w:rFonts w:hint="eastAsia" w:ascii="仿宋" w:hAnsi="仿宋" w:eastAsia="仿宋" w:cs="仿宋"/>
          <w:bCs/>
          <w:sz w:val="28"/>
          <w:szCs w:val="28"/>
          <w:highlight w:val="yellow"/>
        </w:rPr>
        <w:t xml:space="preserve">日9：00 </w:t>
      </w:r>
      <w:r>
        <w:rPr>
          <w:rFonts w:hint="eastAsia" w:ascii="仿宋" w:hAnsi="仿宋" w:eastAsia="仿宋" w:cs="仿宋"/>
          <w:color w:val="3F3F3F"/>
          <w:sz w:val="28"/>
          <w:szCs w:val="28"/>
        </w:rPr>
        <w:t>。</w:t>
      </w:r>
    </w:p>
    <w:p w14:paraId="7DAC5E62">
      <w:pPr>
        <w:spacing w:line="440" w:lineRule="exact"/>
        <w:rPr>
          <w:rFonts w:hint="eastAsia" w:ascii="仿宋" w:hAnsi="仿宋" w:eastAsia="仿宋" w:cs="仿宋"/>
          <w:color w:val="3F3F3F"/>
          <w:sz w:val="27"/>
          <w:szCs w:val="27"/>
        </w:rPr>
      </w:pPr>
      <w:r>
        <w:rPr>
          <w:rFonts w:hint="eastAsia" w:ascii="仿宋" w:hAnsi="仿宋" w:eastAsia="仿宋" w:cs="仿宋"/>
          <w:bCs/>
          <w:sz w:val="28"/>
          <w:szCs w:val="28"/>
        </w:rPr>
        <w:t>2.投标地点：</w:t>
      </w:r>
      <w:r>
        <w:rPr>
          <w:rFonts w:hint="eastAsia" w:ascii="仿宋" w:hAnsi="仿宋" w:eastAsia="仿宋" w:cs="仿宋"/>
          <w:color w:val="3F3F3F"/>
          <w:sz w:val="28"/>
          <w:szCs w:val="28"/>
        </w:rPr>
        <w:t>绍兴市中医院2#楼204室</w:t>
      </w:r>
    </w:p>
    <w:p w14:paraId="6FD2FAA2">
      <w:pPr>
        <w:spacing w:line="440" w:lineRule="exact"/>
        <w:rPr>
          <w:rFonts w:hint="eastAsia" w:ascii="仿宋" w:hAnsi="仿宋" w:eastAsia="仿宋" w:cs="仿宋"/>
          <w:b/>
          <w:bCs/>
          <w:color w:val="3F3F3F"/>
          <w:sz w:val="28"/>
          <w:szCs w:val="28"/>
        </w:rPr>
      </w:pPr>
      <w:r>
        <w:rPr>
          <w:rFonts w:hint="eastAsia" w:ascii="仿宋" w:hAnsi="仿宋" w:eastAsia="仿宋" w:cs="仿宋"/>
          <w:b/>
          <w:bCs/>
          <w:color w:val="3F3F3F"/>
          <w:sz w:val="27"/>
          <w:szCs w:val="27"/>
        </w:rPr>
        <w:t>六、开</w:t>
      </w:r>
      <w:r>
        <w:rPr>
          <w:rFonts w:hint="eastAsia" w:ascii="仿宋" w:hAnsi="仿宋" w:eastAsia="仿宋" w:cs="仿宋"/>
          <w:b/>
          <w:bCs/>
          <w:color w:val="3F3F3F"/>
          <w:sz w:val="28"/>
          <w:szCs w:val="28"/>
        </w:rPr>
        <w:t>标时间及地点</w:t>
      </w:r>
    </w:p>
    <w:p w14:paraId="110ACE8D">
      <w:pPr>
        <w:pStyle w:val="11"/>
        <w:spacing w:beforeAutospacing="0" w:afterAutospacing="0" w:line="440" w:lineRule="exact"/>
        <w:rPr>
          <w:rFonts w:hint="eastAsia" w:ascii="仿宋" w:hAnsi="仿宋" w:eastAsia="仿宋" w:cs="仿宋"/>
          <w:color w:val="3F3F3F"/>
          <w:sz w:val="28"/>
          <w:szCs w:val="28"/>
        </w:rPr>
      </w:pPr>
      <w:r>
        <w:rPr>
          <w:rFonts w:hint="eastAsia" w:ascii="仿宋" w:hAnsi="仿宋" w:eastAsia="仿宋" w:cs="仿宋"/>
          <w:color w:val="3F3F3F"/>
          <w:sz w:val="28"/>
          <w:szCs w:val="28"/>
        </w:rPr>
        <w:t>1.开标时间</w:t>
      </w:r>
      <w:r>
        <w:rPr>
          <w:rFonts w:hint="eastAsia" w:ascii="仿宋" w:hAnsi="仿宋" w:eastAsia="仿宋" w:cs="仿宋"/>
          <w:bCs/>
          <w:sz w:val="28"/>
          <w:szCs w:val="28"/>
          <w:highlight w:val="yellow"/>
        </w:rPr>
        <w:t>2025年1</w:t>
      </w:r>
      <w:r>
        <w:rPr>
          <w:rFonts w:hint="eastAsia" w:ascii="仿宋" w:hAnsi="仿宋" w:eastAsia="仿宋" w:cs="仿宋"/>
          <w:bCs/>
          <w:sz w:val="28"/>
          <w:szCs w:val="28"/>
          <w:highlight w:val="yellow"/>
          <w:lang w:val="en-US" w:eastAsia="zh-CN"/>
        </w:rPr>
        <w:t>1</w:t>
      </w:r>
      <w:r>
        <w:rPr>
          <w:rFonts w:hint="eastAsia" w:ascii="仿宋" w:hAnsi="仿宋" w:eastAsia="仿宋" w:cs="仿宋"/>
          <w:bCs/>
          <w:sz w:val="28"/>
          <w:szCs w:val="28"/>
          <w:highlight w:val="yellow"/>
        </w:rPr>
        <w:t>月</w:t>
      </w:r>
      <w:r>
        <w:rPr>
          <w:rFonts w:hint="eastAsia" w:ascii="仿宋" w:hAnsi="仿宋" w:eastAsia="仿宋" w:cs="仿宋"/>
          <w:bCs/>
          <w:sz w:val="28"/>
          <w:szCs w:val="28"/>
          <w:highlight w:val="yellow"/>
          <w:lang w:val="en-US" w:eastAsia="zh-CN"/>
        </w:rPr>
        <w:t>5</w:t>
      </w:r>
      <w:r>
        <w:rPr>
          <w:rFonts w:hint="eastAsia" w:ascii="仿宋" w:hAnsi="仿宋" w:eastAsia="仿宋" w:cs="仿宋"/>
          <w:bCs/>
          <w:sz w:val="28"/>
          <w:szCs w:val="28"/>
          <w:highlight w:val="yellow"/>
        </w:rPr>
        <w:t>日9：00</w:t>
      </w:r>
      <w:r>
        <w:rPr>
          <w:rFonts w:hint="eastAsia" w:ascii="仿宋" w:hAnsi="仿宋" w:eastAsia="仿宋" w:cs="仿宋"/>
          <w:color w:val="3F3F3F"/>
          <w:sz w:val="28"/>
          <w:szCs w:val="28"/>
        </w:rPr>
        <w:t>。</w:t>
      </w:r>
    </w:p>
    <w:p w14:paraId="3338A00A">
      <w:pPr>
        <w:spacing w:line="440" w:lineRule="exact"/>
        <w:rPr>
          <w:rFonts w:hint="eastAsia" w:ascii="仿宋" w:hAnsi="仿宋" w:eastAsia="仿宋" w:cs="仿宋"/>
          <w:color w:val="3F3F3F"/>
          <w:sz w:val="27"/>
          <w:szCs w:val="27"/>
        </w:rPr>
      </w:pPr>
      <w:r>
        <w:rPr>
          <w:rFonts w:hint="eastAsia" w:ascii="仿宋" w:hAnsi="仿宋" w:eastAsia="仿宋" w:cs="仿宋"/>
          <w:bCs/>
          <w:sz w:val="28"/>
          <w:szCs w:val="28"/>
        </w:rPr>
        <w:t>2.开标地点：</w:t>
      </w:r>
      <w:r>
        <w:rPr>
          <w:rFonts w:hint="eastAsia" w:ascii="仿宋" w:hAnsi="仿宋" w:eastAsia="仿宋" w:cs="仿宋"/>
          <w:color w:val="3F3F3F"/>
          <w:sz w:val="28"/>
          <w:szCs w:val="28"/>
        </w:rPr>
        <w:t>绍兴市中医院2#楼204室</w:t>
      </w:r>
    </w:p>
    <w:p w14:paraId="1034AC2F">
      <w:pPr>
        <w:spacing w:line="360" w:lineRule="auto"/>
        <w:rPr>
          <w:rFonts w:hint="eastAsia" w:ascii="仿宋" w:hAnsi="仿宋" w:eastAsia="仿宋"/>
          <w:b/>
          <w:sz w:val="28"/>
          <w:szCs w:val="28"/>
        </w:rPr>
      </w:pPr>
      <w:r>
        <w:rPr>
          <w:rFonts w:hint="eastAsia" w:ascii="仿宋" w:hAnsi="仿宋" w:eastAsia="仿宋"/>
          <w:b/>
          <w:sz w:val="28"/>
          <w:szCs w:val="28"/>
        </w:rPr>
        <w:t>七、评标方法：议价</w:t>
      </w:r>
      <w:r>
        <w:rPr>
          <w:rFonts w:hint="eastAsia" w:ascii="仿宋" w:hAnsi="仿宋" w:eastAsia="仿宋" w:cs="仿宋"/>
          <w:color w:val="3F3F3F"/>
          <w:sz w:val="28"/>
          <w:szCs w:val="28"/>
        </w:rPr>
        <w:t>投标人或实质性响应招标文件的投标人有两家及两家以上时，综合考虑该采购项目的公司报价、采购成本和产品可靠性、先进性等因素确定供应商；只有一家时，采用单一来源采购方式确定供应商。</w:t>
      </w:r>
      <w:r>
        <w:rPr>
          <w:rFonts w:hint="eastAsia" w:ascii="仿宋" w:hAnsi="仿宋" w:eastAsia="仿宋"/>
          <w:b/>
          <w:sz w:val="28"/>
          <w:szCs w:val="28"/>
        </w:rPr>
        <w:t>（超过最高限价作无效标处理）</w:t>
      </w:r>
    </w:p>
    <w:p w14:paraId="191EEF61">
      <w:pPr>
        <w:rPr>
          <w:rFonts w:hint="eastAsia" w:ascii="仿宋" w:hAnsi="仿宋" w:eastAsia="仿宋"/>
          <w:b/>
          <w:bCs/>
          <w:sz w:val="28"/>
          <w:szCs w:val="28"/>
        </w:rPr>
      </w:pPr>
      <w:r>
        <w:rPr>
          <w:rFonts w:hint="eastAsia" w:ascii="仿宋" w:hAnsi="仿宋" w:eastAsia="仿宋"/>
          <w:b/>
          <w:bCs/>
          <w:sz w:val="28"/>
          <w:szCs w:val="28"/>
        </w:rPr>
        <w:t>八、投标文件组成内容(投标文件一式三份)</w:t>
      </w:r>
    </w:p>
    <w:p w14:paraId="24C0ADD3">
      <w:pPr>
        <w:pStyle w:val="15"/>
        <w:spacing w:after="156" w:line="360" w:lineRule="auto"/>
        <w:ind w:left="0" w:firstLine="0" w:firstLineChars="0"/>
        <w:rPr>
          <w:rFonts w:hint="eastAsia" w:ascii="仿宋" w:eastAsia="仿宋" w:cs="仿宋_GB2312"/>
        </w:rPr>
      </w:pPr>
      <w:r>
        <w:rPr>
          <w:rFonts w:hint="eastAsia" w:ascii="仿宋" w:eastAsia="仿宋" w:cs="仿宋_GB2312"/>
        </w:rPr>
        <w:t>1.</w:t>
      </w:r>
      <w:r>
        <w:rPr>
          <w:rFonts w:hint="eastAsia" w:ascii="仿宋" w:eastAsia="仿宋" w:cs="仿宋_GB2312"/>
          <w:spacing w:val="16"/>
        </w:rPr>
        <w:t>法定代表人授权委托书</w:t>
      </w:r>
      <w:r>
        <w:rPr>
          <w:rFonts w:hint="eastAsia" w:ascii="仿宋" w:eastAsia="仿宋" w:cs="仿宋_GB2312"/>
        </w:rPr>
        <w:t>…………………………………………………（页码）</w:t>
      </w:r>
    </w:p>
    <w:p w14:paraId="5F4409B2">
      <w:pPr>
        <w:pStyle w:val="15"/>
        <w:spacing w:line="360" w:lineRule="auto"/>
        <w:ind w:left="0" w:firstLine="0" w:firstLineChars="0"/>
        <w:rPr>
          <w:rFonts w:hint="eastAsia" w:ascii="仿宋" w:eastAsia="仿宋" w:cs="仿宋_GB2312"/>
          <w:spacing w:val="3"/>
        </w:rPr>
      </w:pPr>
      <w:r>
        <w:rPr>
          <w:rFonts w:hint="eastAsia" w:ascii="仿宋" w:eastAsia="仿宋" w:cs="仿宋_GB2312"/>
          <w:spacing w:val="10"/>
          <w:kern w:val="0"/>
          <w:fitText w:val="9116" w:id="1027807747"/>
        </w:rPr>
        <w:t>2.法定代表人及其委托代理人的身份证（复印件）………………………（页码</w:t>
      </w:r>
      <w:r>
        <w:rPr>
          <w:rFonts w:hint="eastAsia" w:ascii="仿宋" w:eastAsia="仿宋" w:cs="仿宋_GB2312"/>
          <w:spacing w:val="18"/>
          <w:kern w:val="0"/>
          <w:fitText w:val="9116" w:id="1027807747"/>
        </w:rPr>
        <w:t>）</w:t>
      </w:r>
    </w:p>
    <w:p w14:paraId="18C1EB7C">
      <w:pPr>
        <w:pStyle w:val="15"/>
        <w:spacing w:line="360" w:lineRule="auto"/>
        <w:ind w:left="0" w:firstLine="0" w:firstLineChars="0"/>
        <w:rPr>
          <w:rFonts w:hint="eastAsia" w:ascii="仿宋" w:eastAsia="仿宋" w:cs="仿宋_GB2312"/>
          <w:spacing w:val="3"/>
        </w:rPr>
      </w:pPr>
      <w:r>
        <w:rPr>
          <w:rFonts w:hint="eastAsia" w:ascii="仿宋" w:eastAsia="仿宋" w:cs="仿宋_GB2312"/>
          <w:spacing w:val="10"/>
          <w:kern w:val="0"/>
          <w:fitText w:val="9119" w:id="1786711821"/>
        </w:rPr>
        <w:t>3.法定代表人身份证明书……………………………………………………（页码</w:t>
      </w:r>
      <w:r>
        <w:rPr>
          <w:rFonts w:hint="eastAsia" w:ascii="仿宋" w:eastAsia="仿宋" w:cs="仿宋_GB2312"/>
          <w:spacing w:val="19"/>
          <w:kern w:val="0"/>
          <w:fitText w:val="9119" w:id="1786711821"/>
        </w:rPr>
        <w:t>）</w:t>
      </w:r>
    </w:p>
    <w:p w14:paraId="26D3B959">
      <w:pPr>
        <w:pStyle w:val="15"/>
        <w:spacing w:line="360" w:lineRule="auto"/>
        <w:ind w:left="0" w:firstLine="0" w:firstLineChars="0"/>
        <w:rPr>
          <w:rFonts w:hint="eastAsia" w:ascii="仿宋" w:eastAsia="仿宋" w:cs="仿宋_GB2312"/>
          <w:spacing w:val="3"/>
        </w:rPr>
      </w:pPr>
      <w:r>
        <w:rPr>
          <w:rFonts w:hint="eastAsia" w:ascii="仿宋" w:eastAsia="仿宋" w:cs="仿宋_GB2312"/>
          <w:spacing w:val="6"/>
          <w:kern w:val="0"/>
          <w:fitText w:val="9119" w:id="1575951206"/>
        </w:rPr>
        <w:t>4.营业执照(或事业法人登记证或其他登记证明材料)复印件………………（页码</w:t>
      </w:r>
      <w:r>
        <w:rPr>
          <w:rFonts w:hint="eastAsia" w:ascii="仿宋" w:eastAsia="仿宋" w:cs="仿宋_GB2312"/>
          <w:spacing w:val="29"/>
          <w:kern w:val="0"/>
          <w:fitText w:val="9119" w:id="1575951206"/>
        </w:rPr>
        <w:t>）</w:t>
      </w:r>
    </w:p>
    <w:p w14:paraId="4C722C28">
      <w:pPr>
        <w:pStyle w:val="15"/>
        <w:spacing w:line="360" w:lineRule="auto"/>
        <w:ind w:left="0" w:firstLine="0" w:firstLineChars="0"/>
        <w:rPr>
          <w:rFonts w:hint="eastAsia" w:ascii="仿宋" w:eastAsia="仿宋" w:cs="仿宋_GB2312"/>
          <w:color w:val="FF0000"/>
        </w:rPr>
      </w:pPr>
      <w:r>
        <w:rPr>
          <w:rFonts w:hint="eastAsia" w:ascii="仿宋" w:eastAsia="仿宋" w:cs="仿宋_GB2312"/>
          <w:spacing w:val="8"/>
          <w:kern w:val="0"/>
          <w:fitText w:val="9116" w:id="307788231"/>
        </w:rPr>
        <w:t>5.重大违法记录的声明 ………………………………………………………（页码</w:t>
      </w:r>
      <w:r>
        <w:rPr>
          <w:rFonts w:hint="eastAsia" w:ascii="仿宋" w:eastAsia="仿宋" w:cs="仿宋_GB2312"/>
          <w:spacing w:val="18"/>
          <w:kern w:val="0"/>
          <w:fitText w:val="9116" w:id="307788231"/>
        </w:rPr>
        <w:t>）</w:t>
      </w:r>
    </w:p>
    <w:p w14:paraId="6D431B9A">
      <w:pPr>
        <w:pStyle w:val="15"/>
        <w:spacing w:line="360" w:lineRule="auto"/>
        <w:ind w:left="0" w:firstLine="0" w:firstLineChars="0"/>
        <w:rPr>
          <w:rFonts w:hint="eastAsia" w:ascii="仿宋" w:eastAsia="仿宋" w:cs="仿宋_GB2312"/>
        </w:rPr>
      </w:pPr>
      <w:r>
        <w:rPr>
          <w:rFonts w:hint="eastAsia" w:ascii="仿宋" w:eastAsia="仿宋" w:cs="仿宋_GB2312"/>
          <w:lang w:val="en-US" w:eastAsia="zh-CN"/>
        </w:rPr>
        <w:t>6</w:t>
      </w:r>
      <w:r>
        <w:rPr>
          <w:rFonts w:hint="eastAsia" w:ascii="仿宋" w:eastAsia="仿宋" w:cs="仿宋_GB2312"/>
        </w:rPr>
        <w:t>.廉政承诺书 …………………………………………………………………（页码）</w:t>
      </w:r>
    </w:p>
    <w:p w14:paraId="3E71F9FD">
      <w:pPr>
        <w:pStyle w:val="15"/>
        <w:spacing w:line="360" w:lineRule="auto"/>
        <w:ind w:left="0" w:firstLine="0" w:firstLineChars="0"/>
        <w:rPr>
          <w:rFonts w:hint="eastAsia" w:ascii="仿宋" w:eastAsia="仿宋" w:cs="仿宋_GB2312"/>
        </w:rPr>
      </w:pPr>
      <w:r>
        <w:rPr>
          <w:rFonts w:hint="eastAsia" w:ascii="仿宋" w:eastAsia="仿宋" w:cs="仿宋_GB2312"/>
          <w:lang w:val="en-US" w:eastAsia="zh-CN"/>
        </w:rPr>
        <w:t>7</w:t>
      </w:r>
      <w:r>
        <w:rPr>
          <w:rFonts w:hint="eastAsia" w:ascii="仿宋" w:eastAsia="仿宋" w:cs="仿宋_GB2312"/>
        </w:rPr>
        <w:t>.供应商认为需要的其他技术文件或说明…………………………………（页码）</w:t>
      </w:r>
    </w:p>
    <w:p w14:paraId="50104AE8">
      <w:pPr>
        <w:pStyle w:val="15"/>
        <w:spacing w:line="360" w:lineRule="auto"/>
        <w:ind w:left="0" w:firstLine="0" w:firstLineChars="0"/>
        <w:rPr>
          <w:rFonts w:hint="eastAsia" w:ascii="仿宋" w:eastAsia="仿宋" w:cs="仿宋"/>
        </w:rPr>
      </w:pPr>
      <w:r>
        <w:rPr>
          <w:rFonts w:hint="eastAsia" w:ascii="仿宋" w:eastAsia="仿宋" w:cs="仿宋_GB2312"/>
          <w:lang w:val="en-US" w:eastAsia="zh-CN"/>
        </w:rPr>
        <w:t>8</w:t>
      </w:r>
      <w:r>
        <w:rPr>
          <w:rFonts w:hint="eastAsia" w:ascii="仿宋" w:eastAsia="仿宋" w:cs="仿宋_GB2312"/>
        </w:rPr>
        <w:t>.供应商</w:t>
      </w:r>
      <w:r>
        <w:rPr>
          <w:rFonts w:hint="eastAsia" w:ascii="仿宋" w:eastAsia="仿宋" w:cs="仿宋"/>
        </w:rPr>
        <w:t>提供2022年1月1日以来完成同类项目销售合同的复印件（三例）</w:t>
      </w:r>
    </w:p>
    <w:p w14:paraId="76B044C1">
      <w:pPr>
        <w:pStyle w:val="15"/>
        <w:spacing w:line="360" w:lineRule="auto"/>
        <w:ind w:left="0" w:firstLine="0" w:firstLineChars="0"/>
        <w:rPr>
          <w:rFonts w:hint="eastAsia" w:ascii="仿宋" w:eastAsia="仿宋" w:cs="仿宋"/>
        </w:rPr>
      </w:pPr>
      <w:r>
        <w:rPr>
          <w:rFonts w:hint="eastAsia" w:ascii="仿宋" w:eastAsia="仿宋" w:cs="仿宋"/>
          <w:lang w:val="en-US" w:eastAsia="zh-CN"/>
        </w:rPr>
        <w:t>9</w:t>
      </w:r>
      <w:r>
        <w:rPr>
          <w:rFonts w:hint="eastAsia" w:ascii="仿宋" w:eastAsia="仿宋" w:cs="仿宋"/>
        </w:rPr>
        <w:t>.维保服务方案（自拟）……………………………</w:t>
      </w:r>
      <w:bookmarkStart w:id="2" w:name="_GoBack"/>
      <w:bookmarkEnd w:id="2"/>
      <w:r>
        <w:rPr>
          <w:rFonts w:hint="eastAsia" w:ascii="仿宋" w:eastAsia="仿宋" w:cs="仿宋"/>
        </w:rPr>
        <w:t>……（页码）</w:t>
      </w:r>
    </w:p>
    <w:p w14:paraId="51D59C92">
      <w:pPr>
        <w:spacing w:line="360" w:lineRule="auto"/>
        <w:rPr>
          <w:rFonts w:hint="eastAsia" w:ascii="仿宋_GB2312" w:hAnsi="仿宋_GB2312" w:eastAsia="仿宋_GB2312" w:cs="仿宋_GB2312"/>
          <w:b/>
          <w:bCs/>
          <w:sz w:val="24"/>
        </w:rPr>
      </w:pPr>
      <w:r>
        <w:rPr>
          <w:rFonts w:hint="eastAsia" w:ascii="仿宋_GB2312" w:hAnsi="仿宋_GB2312" w:eastAsia="仿宋_GB2312" w:cs="仿宋_GB2312"/>
          <w:b/>
          <w:bCs/>
          <w:sz w:val="24"/>
        </w:rPr>
        <w:t>注：以上目录是基本格式要求，各供应商可根据自身情况进一步细化。</w:t>
      </w:r>
    </w:p>
    <w:p w14:paraId="23312916">
      <w:pPr>
        <w:pStyle w:val="16"/>
        <w:spacing w:afterLines="0" w:line="440" w:lineRule="exact"/>
        <w:ind w:firstLine="0" w:firstLineChars="0"/>
        <w:rPr>
          <w:rFonts w:hint="eastAsia" w:ascii="仿宋_GB2312" w:hAnsi="宋体" w:eastAsia="仿宋_GB2312"/>
        </w:rPr>
      </w:pPr>
      <w:r>
        <w:rPr>
          <w:rFonts w:hint="eastAsia" w:ascii="仿宋_GB2312" w:hAnsi="仿宋_GB2312" w:eastAsia="仿宋_GB2312" w:cs="仿宋_GB2312"/>
        </w:rPr>
        <w:t>11.</w:t>
      </w:r>
      <w:r>
        <w:rPr>
          <w:rFonts w:hint="eastAsia" w:ascii="仿宋_GB2312" w:hAnsi="仿宋_GB2312" w:eastAsia="仿宋_GB2312" w:cs="仿宋_GB2312"/>
          <w:bCs/>
          <w:szCs w:val="24"/>
        </w:rPr>
        <w:t>开标一览表（格式）</w:t>
      </w:r>
    </w:p>
    <w:p w14:paraId="4862D84B">
      <w:pPr>
        <w:ind w:right="960"/>
        <w:rPr>
          <w:rFonts w:hint="eastAsia" w:ascii="仿宋" w:hAnsi="仿宋" w:eastAsia="仿宋"/>
          <w:sz w:val="24"/>
        </w:rPr>
      </w:pPr>
      <w:r>
        <w:rPr>
          <w:rFonts w:hint="eastAsia" w:ascii="仿宋" w:hAnsi="仿宋" w:eastAsia="仿宋"/>
          <w:sz w:val="24"/>
        </w:rPr>
        <w:t xml:space="preserve">项目名称:  </w:t>
      </w:r>
      <w:r>
        <w:rPr>
          <w:rFonts w:hint="eastAsia" w:ascii="仿宋" w:hAnsi="仿宋" w:eastAsia="仿宋"/>
          <w:sz w:val="24"/>
          <w:u w:val="single"/>
        </w:rPr>
        <w:t xml:space="preserve">                    </w:t>
      </w:r>
      <w:r>
        <w:rPr>
          <w:rFonts w:hint="eastAsia" w:ascii="仿宋" w:hAnsi="仿宋" w:eastAsia="仿宋"/>
          <w:sz w:val="24"/>
        </w:rPr>
        <w:t>项目</w:t>
      </w:r>
    </w:p>
    <w:tbl>
      <w:tblPr>
        <w:tblStyle w:val="12"/>
        <w:tblW w:w="7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153"/>
        <w:gridCol w:w="2850"/>
      </w:tblGrid>
      <w:tr w14:paraId="709A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ign w:val="center"/>
          </w:tcPr>
          <w:p w14:paraId="2A230812">
            <w:pPr>
              <w:spacing w:after="0"/>
              <w:jc w:val="center"/>
              <w:rPr>
                <w:rFonts w:hint="eastAsia" w:ascii="仿宋" w:hAnsi="仿宋" w:eastAsia="仿宋"/>
                <w:sz w:val="24"/>
                <w:szCs w:val="24"/>
              </w:rPr>
            </w:pPr>
            <w:r>
              <w:rPr>
                <w:rFonts w:hint="eastAsia" w:ascii="仿宋" w:hAnsi="仿宋" w:eastAsia="仿宋"/>
                <w:sz w:val="24"/>
                <w:szCs w:val="24"/>
              </w:rPr>
              <w:t>序号</w:t>
            </w:r>
          </w:p>
        </w:tc>
        <w:tc>
          <w:tcPr>
            <w:tcW w:w="4153" w:type="dxa"/>
            <w:noWrap/>
            <w:vAlign w:val="center"/>
          </w:tcPr>
          <w:p w14:paraId="71E7553F">
            <w:pPr>
              <w:spacing w:after="0"/>
              <w:jc w:val="center"/>
              <w:rPr>
                <w:rFonts w:hint="eastAsia" w:ascii="仿宋" w:hAnsi="仿宋" w:eastAsia="仿宋"/>
                <w:sz w:val="24"/>
                <w:szCs w:val="24"/>
              </w:rPr>
            </w:pPr>
            <w:r>
              <w:rPr>
                <w:rFonts w:hint="eastAsia" w:ascii="仿宋" w:hAnsi="仿宋" w:eastAsia="仿宋"/>
                <w:sz w:val="24"/>
                <w:szCs w:val="24"/>
              </w:rPr>
              <w:t>项目名称</w:t>
            </w:r>
          </w:p>
        </w:tc>
        <w:tc>
          <w:tcPr>
            <w:tcW w:w="2850" w:type="dxa"/>
            <w:noWrap/>
            <w:vAlign w:val="center"/>
          </w:tcPr>
          <w:p w14:paraId="1039C1A3">
            <w:pPr>
              <w:spacing w:after="0"/>
              <w:jc w:val="center"/>
              <w:rPr>
                <w:rFonts w:hint="eastAsia" w:ascii="仿宋" w:hAnsi="仿宋" w:eastAsia="仿宋"/>
                <w:sz w:val="24"/>
                <w:szCs w:val="24"/>
              </w:rPr>
            </w:pPr>
            <w:r>
              <w:rPr>
                <w:rFonts w:hint="eastAsia" w:ascii="仿宋" w:hAnsi="仿宋" w:eastAsia="仿宋"/>
                <w:sz w:val="24"/>
                <w:szCs w:val="24"/>
              </w:rPr>
              <w:t>报价</w:t>
            </w:r>
          </w:p>
          <w:p w14:paraId="4645EC7C">
            <w:pPr>
              <w:spacing w:after="0"/>
              <w:jc w:val="center"/>
              <w:rPr>
                <w:rFonts w:hint="eastAsia" w:ascii="仿宋" w:hAnsi="仿宋" w:eastAsia="仿宋"/>
                <w:sz w:val="24"/>
                <w:szCs w:val="24"/>
              </w:rPr>
            </w:pPr>
            <w:r>
              <w:rPr>
                <w:rFonts w:hint="eastAsia" w:ascii="仿宋" w:hAnsi="仿宋" w:eastAsia="仿宋"/>
                <w:sz w:val="24"/>
                <w:szCs w:val="24"/>
              </w:rPr>
              <w:t>（单位</w:t>
            </w:r>
            <w:r>
              <w:rPr>
                <w:rFonts w:ascii="仿宋" w:hAnsi="仿宋" w:eastAsia="仿宋"/>
                <w:sz w:val="24"/>
                <w:szCs w:val="24"/>
              </w:rPr>
              <w:t>：元）</w:t>
            </w:r>
          </w:p>
        </w:tc>
      </w:tr>
      <w:tr w14:paraId="60D7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7332BAC5">
            <w:pPr>
              <w:spacing w:after="0"/>
              <w:jc w:val="center"/>
              <w:rPr>
                <w:rFonts w:hint="eastAsia" w:ascii="仿宋" w:hAnsi="仿宋" w:eastAsia="仿宋"/>
                <w:sz w:val="24"/>
                <w:szCs w:val="24"/>
              </w:rPr>
            </w:pPr>
            <w:r>
              <w:rPr>
                <w:rFonts w:hint="eastAsia" w:ascii="仿宋" w:hAnsi="仿宋" w:eastAsia="仿宋"/>
                <w:sz w:val="24"/>
                <w:szCs w:val="24"/>
              </w:rPr>
              <w:t>01</w:t>
            </w:r>
          </w:p>
        </w:tc>
        <w:tc>
          <w:tcPr>
            <w:tcW w:w="4153" w:type="dxa"/>
            <w:noWrap/>
            <w:vAlign w:val="center"/>
          </w:tcPr>
          <w:p w14:paraId="287CD37E">
            <w:pPr>
              <w:tabs>
                <w:tab w:val="left" w:pos="879"/>
              </w:tabs>
              <w:spacing w:after="0"/>
              <w:jc w:val="center"/>
              <w:rPr>
                <w:rFonts w:hint="eastAsia" w:ascii="仿宋" w:hAnsi="仿宋" w:eastAsia="仿宋"/>
                <w:sz w:val="24"/>
                <w:szCs w:val="24"/>
              </w:rPr>
            </w:pPr>
          </w:p>
        </w:tc>
        <w:tc>
          <w:tcPr>
            <w:tcW w:w="2850" w:type="dxa"/>
            <w:noWrap/>
            <w:vAlign w:val="center"/>
          </w:tcPr>
          <w:p w14:paraId="23435F15">
            <w:pPr>
              <w:spacing w:after="0"/>
              <w:jc w:val="center"/>
              <w:rPr>
                <w:rFonts w:hint="eastAsia" w:ascii="仿宋" w:hAnsi="仿宋" w:eastAsia="仿宋"/>
                <w:sz w:val="24"/>
                <w:szCs w:val="24"/>
              </w:rPr>
            </w:pPr>
          </w:p>
        </w:tc>
      </w:tr>
      <w:tr w14:paraId="43C4A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045DA360">
            <w:pPr>
              <w:spacing w:after="0"/>
              <w:jc w:val="center"/>
              <w:rPr>
                <w:rFonts w:hint="eastAsia" w:ascii="仿宋" w:hAnsi="仿宋" w:eastAsia="仿宋"/>
                <w:sz w:val="24"/>
                <w:szCs w:val="24"/>
              </w:rPr>
            </w:pPr>
            <w:r>
              <w:rPr>
                <w:rFonts w:hint="eastAsia" w:ascii="仿宋" w:hAnsi="仿宋" w:eastAsia="仿宋"/>
                <w:sz w:val="24"/>
                <w:szCs w:val="24"/>
              </w:rPr>
              <w:t>02</w:t>
            </w:r>
          </w:p>
        </w:tc>
        <w:tc>
          <w:tcPr>
            <w:tcW w:w="4153" w:type="dxa"/>
            <w:noWrap/>
            <w:vAlign w:val="center"/>
          </w:tcPr>
          <w:p w14:paraId="416CB749">
            <w:pPr>
              <w:tabs>
                <w:tab w:val="left" w:pos="879"/>
              </w:tabs>
              <w:spacing w:after="0"/>
              <w:jc w:val="center"/>
              <w:rPr>
                <w:rFonts w:hint="eastAsia" w:ascii="仿宋" w:hAnsi="仿宋" w:eastAsia="仿宋"/>
                <w:sz w:val="24"/>
                <w:szCs w:val="24"/>
              </w:rPr>
            </w:pPr>
          </w:p>
        </w:tc>
        <w:tc>
          <w:tcPr>
            <w:tcW w:w="2850" w:type="dxa"/>
            <w:noWrap/>
            <w:vAlign w:val="center"/>
          </w:tcPr>
          <w:p w14:paraId="71954B1F">
            <w:pPr>
              <w:spacing w:after="0"/>
              <w:jc w:val="center"/>
              <w:rPr>
                <w:rFonts w:hint="eastAsia" w:ascii="仿宋" w:hAnsi="仿宋" w:eastAsia="仿宋"/>
                <w:sz w:val="24"/>
                <w:szCs w:val="24"/>
              </w:rPr>
            </w:pPr>
          </w:p>
        </w:tc>
      </w:tr>
      <w:tr w14:paraId="27FB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38936D9E">
            <w:pPr>
              <w:spacing w:after="0"/>
              <w:jc w:val="center"/>
              <w:rPr>
                <w:rFonts w:hint="eastAsia" w:ascii="仿宋" w:hAnsi="仿宋" w:eastAsia="仿宋"/>
                <w:sz w:val="24"/>
                <w:szCs w:val="24"/>
              </w:rPr>
            </w:pPr>
            <w:r>
              <w:rPr>
                <w:rFonts w:hint="eastAsia" w:ascii="仿宋" w:hAnsi="仿宋" w:eastAsia="仿宋"/>
                <w:sz w:val="24"/>
                <w:szCs w:val="24"/>
              </w:rPr>
              <w:t>03</w:t>
            </w:r>
          </w:p>
        </w:tc>
        <w:tc>
          <w:tcPr>
            <w:tcW w:w="4153" w:type="dxa"/>
            <w:noWrap/>
            <w:vAlign w:val="center"/>
          </w:tcPr>
          <w:p w14:paraId="4647C291">
            <w:pPr>
              <w:tabs>
                <w:tab w:val="left" w:pos="879"/>
              </w:tabs>
              <w:spacing w:after="0"/>
              <w:jc w:val="center"/>
              <w:rPr>
                <w:rFonts w:hint="eastAsia" w:ascii="仿宋" w:hAnsi="仿宋" w:eastAsia="仿宋"/>
                <w:sz w:val="24"/>
                <w:szCs w:val="24"/>
              </w:rPr>
            </w:pPr>
          </w:p>
        </w:tc>
        <w:tc>
          <w:tcPr>
            <w:tcW w:w="2850" w:type="dxa"/>
            <w:noWrap/>
            <w:vAlign w:val="center"/>
          </w:tcPr>
          <w:p w14:paraId="0AED24B2">
            <w:pPr>
              <w:spacing w:after="0"/>
              <w:jc w:val="center"/>
              <w:rPr>
                <w:rFonts w:hint="eastAsia" w:ascii="仿宋" w:hAnsi="仿宋" w:eastAsia="仿宋"/>
                <w:sz w:val="24"/>
                <w:szCs w:val="24"/>
              </w:rPr>
            </w:pPr>
          </w:p>
        </w:tc>
      </w:tr>
      <w:tr w14:paraId="7DF9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22B39E67">
            <w:pPr>
              <w:spacing w:after="0"/>
              <w:jc w:val="center"/>
              <w:rPr>
                <w:rFonts w:hint="eastAsia" w:ascii="仿宋" w:hAnsi="仿宋" w:eastAsia="仿宋"/>
                <w:sz w:val="24"/>
                <w:szCs w:val="24"/>
              </w:rPr>
            </w:pPr>
            <w:r>
              <w:rPr>
                <w:rFonts w:hint="eastAsia" w:ascii="仿宋" w:hAnsi="仿宋" w:eastAsia="仿宋"/>
                <w:sz w:val="24"/>
                <w:szCs w:val="24"/>
              </w:rPr>
              <w:t>04</w:t>
            </w:r>
          </w:p>
        </w:tc>
        <w:tc>
          <w:tcPr>
            <w:tcW w:w="4153" w:type="dxa"/>
            <w:noWrap/>
            <w:vAlign w:val="center"/>
          </w:tcPr>
          <w:p w14:paraId="415FE114">
            <w:pPr>
              <w:tabs>
                <w:tab w:val="left" w:pos="879"/>
              </w:tabs>
              <w:spacing w:after="0"/>
              <w:jc w:val="center"/>
              <w:rPr>
                <w:rFonts w:hint="eastAsia" w:ascii="仿宋" w:hAnsi="仿宋" w:eastAsia="仿宋"/>
                <w:sz w:val="24"/>
                <w:szCs w:val="24"/>
              </w:rPr>
            </w:pPr>
          </w:p>
        </w:tc>
        <w:tc>
          <w:tcPr>
            <w:tcW w:w="2850" w:type="dxa"/>
            <w:noWrap/>
            <w:vAlign w:val="center"/>
          </w:tcPr>
          <w:p w14:paraId="1BA1A695">
            <w:pPr>
              <w:spacing w:after="0"/>
              <w:jc w:val="center"/>
              <w:rPr>
                <w:rFonts w:hint="eastAsia" w:ascii="仿宋" w:hAnsi="仿宋" w:eastAsia="仿宋"/>
                <w:sz w:val="24"/>
                <w:szCs w:val="24"/>
              </w:rPr>
            </w:pPr>
          </w:p>
        </w:tc>
      </w:tr>
      <w:tr w14:paraId="0194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0CE5B839">
            <w:pPr>
              <w:spacing w:after="0"/>
              <w:jc w:val="center"/>
              <w:rPr>
                <w:rFonts w:hint="eastAsia" w:ascii="仿宋" w:hAnsi="仿宋" w:eastAsia="仿宋"/>
                <w:sz w:val="24"/>
                <w:szCs w:val="24"/>
              </w:rPr>
            </w:pPr>
            <w:r>
              <w:rPr>
                <w:rFonts w:hint="eastAsia" w:ascii="仿宋" w:hAnsi="仿宋" w:eastAsia="仿宋"/>
                <w:sz w:val="24"/>
                <w:szCs w:val="24"/>
              </w:rPr>
              <w:t>大写</w:t>
            </w:r>
          </w:p>
        </w:tc>
        <w:tc>
          <w:tcPr>
            <w:tcW w:w="7003" w:type="dxa"/>
            <w:gridSpan w:val="2"/>
            <w:noWrap/>
            <w:vAlign w:val="center"/>
          </w:tcPr>
          <w:p w14:paraId="195F1CB3">
            <w:pPr>
              <w:spacing w:after="0"/>
              <w:rPr>
                <w:rFonts w:hint="eastAsia" w:ascii="仿宋" w:hAnsi="仿宋" w:eastAsia="仿宋"/>
                <w:sz w:val="24"/>
                <w:szCs w:val="24"/>
              </w:rPr>
            </w:pPr>
            <w:r>
              <w:rPr>
                <w:rFonts w:hint="eastAsia" w:ascii="仿宋" w:hAnsi="仿宋" w:eastAsia="仿宋"/>
                <w:sz w:val="24"/>
                <w:szCs w:val="24"/>
              </w:rPr>
              <w:t>人民币                           元整</w:t>
            </w:r>
          </w:p>
        </w:tc>
      </w:tr>
    </w:tbl>
    <w:p w14:paraId="2D00EC8C">
      <w:pPr>
        <w:pStyle w:val="8"/>
        <w:spacing w:line="400" w:lineRule="exact"/>
        <w:rPr>
          <w:rFonts w:hint="eastAsia" w:ascii="仿宋_GB2312" w:hAnsi="宋体" w:eastAsia="仿宋_GB2312"/>
          <w:kern w:val="2"/>
          <w:sz w:val="24"/>
          <w:szCs w:val="24"/>
        </w:rPr>
      </w:pPr>
      <w:r>
        <w:rPr>
          <w:rFonts w:hint="eastAsia" w:ascii="仿宋_GB2312" w:hAnsi="宋体" w:eastAsia="仿宋_GB2312"/>
          <w:kern w:val="2"/>
          <w:sz w:val="24"/>
          <w:szCs w:val="24"/>
        </w:rPr>
        <w:t>注：</w:t>
      </w:r>
    </w:p>
    <w:p w14:paraId="18AFFAA9">
      <w:pPr>
        <w:pStyle w:val="8"/>
        <w:spacing w:line="320" w:lineRule="exact"/>
        <w:rPr>
          <w:rFonts w:hint="eastAsia" w:ascii="仿宋_GB2312" w:hAnsi="宋体" w:eastAsia="仿宋_GB2312"/>
          <w:kern w:val="2"/>
          <w:sz w:val="24"/>
          <w:szCs w:val="24"/>
        </w:rPr>
      </w:pPr>
      <w:r>
        <w:rPr>
          <w:rFonts w:hint="eastAsia" w:ascii="仿宋_GB2312" w:hAnsi="宋体" w:eastAsia="仿宋_GB2312"/>
          <w:kern w:val="2"/>
          <w:sz w:val="24"/>
          <w:szCs w:val="24"/>
        </w:rPr>
        <w:t>1.报价一经涂改，应在涂改处加盖单位公章或者由法定代表人或其委托代理人签字或盖章，否则作无效投标处理。</w:t>
      </w:r>
    </w:p>
    <w:p w14:paraId="3FFDBC68">
      <w:pPr>
        <w:pStyle w:val="8"/>
        <w:spacing w:line="320" w:lineRule="exact"/>
        <w:rPr>
          <w:rFonts w:hint="eastAsia" w:ascii="仿宋_GB2312" w:hAnsi="宋体" w:eastAsia="仿宋_GB2312"/>
          <w:kern w:val="2"/>
          <w:sz w:val="24"/>
          <w:szCs w:val="24"/>
        </w:rPr>
      </w:pPr>
      <w:r>
        <w:rPr>
          <w:rFonts w:hint="eastAsia" w:ascii="仿宋_GB2312" w:hAnsi="宋体" w:eastAsia="仿宋_GB2312"/>
          <w:kern w:val="2"/>
          <w:sz w:val="24"/>
          <w:szCs w:val="24"/>
        </w:rPr>
        <w:t>2.采购人不接受有2个(含)以上的报价或方案，若供应商在此表中有2个（含）以上的报价或方案，作无效投标处理。</w:t>
      </w:r>
    </w:p>
    <w:p w14:paraId="1D900AC1">
      <w:pPr>
        <w:pStyle w:val="8"/>
        <w:spacing w:line="320" w:lineRule="exact"/>
        <w:rPr>
          <w:rFonts w:hint="eastAsia" w:ascii="仿宋_GB2312" w:hAnsi="宋体" w:eastAsia="仿宋_GB2312"/>
          <w:kern w:val="2"/>
          <w:sz w:val="24"/>
          <w:szCs w:val="24"/>
        </w:rPr>
      </w:pPr>
      <w:r>
        <w:rPr>
          <w:rFonts w:hint="eastAsia" w:ascii="仿宋_GB2312" w:hAnsi="宋体" w:eastAsia="仿宋_GB2312"/>
          <w:kern w:val="2"/>
          <w:sz w:val="24"/>
          <w:szCs w:val="24"/>
        </w:rPr>
        <w:t>3.供应商须按本表格式填写，不得自行更改。</w:t>
      </w:r>
    </w:p>
    <w:p w14:paraId="208938EB">
      <w:pPr>
        <w:pStyle w:val="8"/>
        <w:spacing w:line="320" w:lineRule="exact"/>
        <w:rPr>
          <w:rFonts w:hint="eastAsia" w:ascii="仿宋_GB2312" w:hAnsi="宋体" w:eastAsia="仿宋_GB2312"/>
          <w:kern w:val="2"/>
          <w:sz w:val="24"/>
          <w:szCs w:val="24"/>
        </w:rPr>
      </w:pPr>
      <w:r>
        <w:rPr>
          <w:rFonts w:hint="eastAsia" w:ascii="仿宋_GB2312" w:hAnsi="宋体" w:eastAsia="仿宋_GB2312"/>
          <w:kern w:val="2"/>
          <w:sz w:val="24"/>
          <w:szCs w:val="24"/>
        </w:rPr>
        <w:t>4.有关本项目实施所涉及的一切费用均计入报价。</w:t>
      </w:r>
    </w:p>
    <w:p w14:paraId="3E64380B">
      <w:pPr>
        <w:pStyle w:val="8"/>
        <w:spacing w:line="320" w:lineRule="exact"/>
        <w:rPr>
          <w:rFonts w:hint="eastAsia" w:ascii="仿宋_GB2312" w:hAnsi="宋体" w:eastAsia="仿宋_GB2312"/>
          <w:kern w:val="2"/>
          <w:sz w:val="24"/>
          <w:szCs w:val="24"/>
        </w:rPr>
      </w:pPr>
      <w:r>
        <w:rPr>
          <w:rFonts w:hint="eastAsia" w:ascii="仿宋_GB2312" w:hAnsi="宋体" w:eastAsia="仿宋_GB2312"/>
          <w:kern w:val="2"/>
          <w:sz w:val="24"/>
          <w:szCs w:val="24"/>
        </w:rPr>
        <w:t>5.开表一览表中在小写金额与大写金额不一致时，以大写金额为准。</w:t>
      </w:r>
    </w:p>
    <w:p w14:paraId="1B4AF400">
      <w:pPr>
        <w:rPr>
          <w:rFonts w:hint="eastAsia" w:ascii="仿宋" w:hAnsi="仿宋" w:eastAsia="仿宋"/>
          <w:b/>
          <w:bCs/>
          <w:sz w:val="28"/>
          <w:szCs w:val="28"/>
        </w:rPr>
      </w:pPr>
    </w:p>
    <w:p w14:paraId="310277F0">
      <w:pPr>
        <w:rPr>
          <w:rFonts w:hint="eastAsia" w:ascii="仿宋" w:hAnsi="仿宋" w:eastAsia="仿宋"/>
          <w:b/>
          <w:bCs/>
          <w:sz w:val="28"/>
          <w:szCs w:val="28"/>
        </w:rPr>
      </w:pPr>
    </w:p>
    <w:p w14:paraId="359EB961">
      <w:pPr>
        <w:rPr>
          <w:rFonts w:hint="eastAsia" w:ascii="仿宋" w:hAnsi="仿宋" w:eastAsia="仿宋"/>
          <w:b/>
          <w:bCs/>
          <w:sz w:val="28"/>
          <w:szCs w:val="28"/>
        </w:rPr>
      </w:pPr>
    </w:p>
    <w:p w14:paraId="326E7E4B">
      <w:pPr>
        <w:rPr>
          <w:rFonts w:hint="eastAsia" w:ascii="仿宋" w:hAnsi="仿宋" w:eastAsia="仿宋"/>
          <w:b/>
          <w:bCs/>
          <w:sz w:val="28"/>
          <w:szCs w:val="28"/>
        </w:rPr>
      </w:pPr>
    </w:p>
    <w:p w14:paraId="374555BB">
      <w:pPr>
        <w:rPr>
          <w:rFonts w:hint="eastAsia" w:ascii="仿宋" w:hAnsi="仿宋" w:eastAsia="仿宋"/>
          <w:b/>
          <w:bCs/>
          <w:sz w:val="28"/>
          <w:szCs w:val="28"/>
        </w:rPr>
      </w:pPr>
    </w:p>
    <w:p w14:paraId="6685EEB6">
      <w:pPr>
        <w:rPr>
          <w:rFonts w:hint="eastAsia" w:ascii="仿宋" w:hAnsi="仿宋" w:eastAsia="仿宋"/>
          <w:b/>
          <w:bCs/>
          <w:sz w:val="28"/>
          <w:szCs w:val="28"/>
          <w:lang w:eastAsia="zh-CN"/>
        </w:rPr>
      </w:pPr>
      <w:r>
        <w:rPr>
          <w:rFonts w:hint="eastAsia" w:ascii="仿宋" w:hAnsi="仿宋" w:eastAsia="仿宋"/>
          <w:b/>
          <w:bCs/>
          <w:sz w:val="28"/>
          <w:szCs w:val="28"/>
          <w:lang w:eastAsia="zh-CN"/>
        </w:rPr>
        <w:t>附件：采购内容及需求</w:t>
      </w:r>
    </w:p>
    <w:p w14:paraId="490F8E0F">
      <w:pPr>
        <w:jc w:val="center"/>
        <w:rPr>
          <w:rFonts w:hint="eastAsia" w:ascii="仿宋" w:hAnsi="仿宋" w:eastAsia="仿宋" w:cs="仿宋"/>
          <w:sz w:val="28"/>
          <w:szCs w:val="28"/>
        </w:rPr>
      </w:pPr>
      <w:r>
        <w:rPr>
          <w:rFonts w:hint="eastAsia" w:ascii="仿宋" w:hAnsi="仿宋" w:eastAsia="仿宋" w:cs="仿宋"/>
          <w:sz w:val="28"/>
          <w:szCs w:val="28"/>
        </w:rPr>
        <w:t>（一）采购内容一览表</w:t>
      </w:r>
    </w:p>
    <w:tbl>
      <w:tblPr>
        <w:tblStyle w:val="12"/>
        <w:tblW w:w="8564" w:type="dxa"/>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3128"/>
        <w:gridCol w:w="3175"/>
        <w:gridCol w:w="1454"/>
      </w:tblGrid>
      <w:tr w14:paraId="2C2B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tcPr>
          <w:p w14:paraId="213F4871">
            <w:pPr>
              <w:pStyle w:val="11"/>
              <w:spacing w:before="210" w:beforeAutospacing="0" w:after="210" w:afterAutospacing="0" w:line="315" w:lineRule="atLeast"/>
              <w:jc w:val="center"/>
              <w:rPr>
                <w:rFonts w:hint="eastAsia" w:ascii="仿宋" w:hAnsi="仿宋" w:eastAsia="仿宋" w:cs="仿宋"/>
                <w:b/>
                <w:bCs/>
                <w:kern w:val="2"/>
                <w:sz w:val="28"/>
                <w:szCs w:val="28"/>
              </w:rPr>
            </w:pPr>
            <w:r>
              <w:rPr>
                <w:rFonts w:hint="eastAsia" w:ascii="仿宋" w:hAnsi="仿宋" w:eastAsia="仿宋" w:cs="仿宋"/>
                <w:b/>
                <w:bCs/>
                <w:kern w:val="2"/>
                <w:sz w:val="28"/>
                <w:szCs w:val="28"/>
              </w:rPr>
              <w:t>序号</w:t>
            </w:r>
          </w:p>
        </w:tc>
        <w:tc>
          <w:tcPr>
            <w:tcW w:w="3128" w:type="dxa"/>
          </w:tcPr>
          <w:p w14:paraId="3726664E">
            <w:pPr>
              <w:pStyle w:val="11"/>
              <w:spacing w:before="210" w:beforeAutospacing="0" w:after="210" w:afterAutospacing="0" w:line="315" w:lineRule="atLeast"/>
              <w:jc w:val="center"/>
              <w:rPr>
                <w:rFonts w:hint="eastAsia" w:ascii="仿宋" w:hAnsi="仿宋" w:eastAsia="仿宋" w:cs="仿宋"/>
                <w:b/>
                <w:bCs/>
                <w:kern w:val="2"/>
                <w:sz w:val="28"/>
                <w:szCs w:val="28"/>
              </w:rPr>
            </w:pPr>
            <w:r>
              <w:rPr>
                <w:rFonts w:hint="eastAsia" w:ascii="仿宋" w:hAnsi="仿宋" w:eastAsia="仿宋" w:cs="仿宋"/>
                <w:b/>
                <w:bCs/>
                <w:kern w:val="2"/>
                <w:sz w:val="28"/>
                <w:szCs w:val="28"/>
              </w:rPr>
              <w:t>名称</w:t>
            </w:r>
          </w:p>
        </w:tc>
        <w:tc>
          <w:tcPr>
            <w:tcW w:w="3175" w:type="dxa"/>
          </w:tcPr>
          <w:p w14:paraId="3778E85D">
            <w:pPr>
              <w:pStyle w:val="11"/>
              <w:spacing w:before="210" w:beforeAutospacing="0" w:after="210" w:afterAutospacing="0" w:line="315" w:lineRule="atLeast"/>
              <w:jc w:val="center"/>
              <w:rPr>
                <w:rFonts w:hint="eastAsia" w:ascii="仿宋" w:hAnsi="仿宋" w:eastAsia="仿宋" w:cs="仿宋"/>
                <w:b/>
                <w:bCs/>
                <w:kern w:val="2"/>
                <w:sz w:val="28"/>
                <w:szCs w:val="28"/>
              </w:rPr>
            </w:pPr>
            <w:r>
              <w:rPr>
                <w:rFonts w:hint="eastAsia" w:ascii="仿宋" w:hAnsi="仿宋" w:eastAsia="仿宋" w:cs="仿宋"/>
                <w:b/>
                <w:bCs/>
                <w:kern w:val="2"/>
                <w:sz w:val="28"/>
                <w:szCs w:val="28"/>
              </w:rPr>
              <w:t>服务内容</w:t>
            </w:r>
          </w:p>
        </w:tc>
        <w:tc>
          <w:tcPr>
            <w:tcW w:w="1454" w:type="dxa"/>
          </w:tcPr>
          <w:p w14:paraId="68467572">
            <w:pPr>
              <w:pStyle w:val="11"/>
              <w:spacing w:before="210" w:beforeAutospacing="0" w:after="210" w:afterAutospacing="0" w:line="315" w:lineRule="atLeast"/>
              <w:jc w:val="center"/>
              <w:rPr>
                <w:rFonts w:hint="eastAsia" w:ascii="仿宋" w:hAnsi="仿宋" w:eastAsia="仿宋" w:cs="仿宋"/>
                <w:b/>
                <w:bCs/>
                <w:kern w:val="2"/>
                <w:sz w:val="28"/>
                <w:szCs w:val="28"/>
              </w:rPr>
            </w:pPr>
            <w:r>
              <w:rPr>
                <w:rFonts w:hint="eastAsia" w:ascii="仿宋" w:hAnsi="仿宋" w:eastAsia="仿宋" w:cs="仿宋"/>
                <w:b/>
                <w:bCs/>
                <w:kern w:val="2"/>
                <w:sz w:val="28"/>
                <w:szCs w:val="28"/>
              </w:rPr>
              <w:t>维保年限</w:t>
            </w:r>
          </w:p>
        </w:tc>
      </w:tr>
      <w:tr w14:paraId="221B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07" w:type="dxa"/>
          </w:tcPr>
          <w:p w14:paraId="66F399E2">
            <w:pPr>
              <w:pStyle w:val="21"/>
              <w:widowControl w:val="0"/>
              <w:spacing w:line="48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1</w:t>
            </w:r>
          </w:p>
        </w:tc>
        <w:tc>
          <w:tcPr>
            <w:tcW w:w="3128" w:type="dxa"/>
            <w:vAlign w:val="center"/>
          </w:tcPr>
          <w:p w14:paraId="4F5EE643">
            <w:pPr>
              <w:pStyle w:val="21"/>
              <w:widowControl w:val="0"/>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血液净化中心管理信息系统维保</w:t>
            </w:r>
          </w:p>
        </w:tc>
        <w:tc>
          <w:tcPr>
            <w:tcW w:w="3175" w:type="dxa"/>
          </w:tcPr>
          <w:p w14:paraId="12912FAD">
            <w:pPr>
              <w:pStyle w:val="21"/>
              <w:widowControl w:val="0"/>
              <w:spacing w:line="480" w:lineRule="auto"/>
              <w:jc w:val="center"/>
              <w:rPr>
                <w:rFonts w:hint="eastAsia" w:ascii="仿宋" w:hAnsi="仿宋" w:eastAsia="仿宋" w:cs="仿宋"/>
                <w:kern w:val="0"/>
                <w:sz w:val="28"/>
                <w:szCs w:val="28"/>
              </w:rPr>
            </w:pPr>
            <w:r>
              <w:rPr>
                <w:rFonts w:hint="eastAsia" w:ascii="仿宋" w:hAnsi="仿宋" w:eastAsia="仿宋" w:cs="仿宋"/>
                <w:sz w:val="28"/>
                <w:szCs w:val="28"/>
              </w:rPr>
              <w:t>项目技术要求及服务内容</w:t>
            </w:r>
          </w:p>
        </w:tc>
        <w:tc>
          <w:tcPr>
            <w:tcW w:w="1454" w:type="dxa"/>
          </w:tcPr>
          <w:p w14:paraId="255AD414">
            <w:pPr>
              <w:pStyle w:val="21"/>
              <w:widowControl w:val="0"/>
              <w:spacing w:line="48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1年</w:t>
            </w:r>
          </w:p>
        </w:tc>
      </w:tr>
    </w:tbl>
    <w:p w14:paraId="424F0A11">
      <w:pPr>
        <w:jc w:val="center"/>
        <w:rPr>
          <w:rFonts w:hint="eastAsia" w:ascii="仿宋" w:hAnsi="仿宋" w:eastAsia="仿宋" w:cs="仿宋"/>
          <w:sz w:val="28"/>
          <w:szCs w:val="28"/>
        </w:rPr>
      </w:pPr>
    </w:p>
    <w:p w14:paraId="5BF5763F">
      <w:pPr>
        <w:jc w:val="center"/>
        <w:rPr>
          <w:rFonts w:hint="eastAsia" w:ascii="仿宋" w:hAnsi="仿宋" w:eastAsia="仿宋" w:cs="仿宋"/>
          <w:sz w:val="28"/>
          <w:szCs w:val="28"/>
        </w:rPr>
      </w:pPr>
      <w:r>
        <w:rPr>
          <w:rFonts w:hint="eastAsia" w:ascii="仿宋" w:hAnsi="仿宋" w:eastAsia="仿宋" w:cs="仿宋"/>
          <w:sz w:val="28"/>
          <w:szCs w:val="28"/>
        </w:rPr>
        <w:t>（二）项目技术要求及服务内容</w:t>
      </w:r>
    </w:p>
    <w:p w14:paraId="5255E7A7">
      <w:pPr>
        <w:spacing w:line="360" w:lineRule="auto"/>
        <w:rPr>
          <w:rFonts w:hint="eastAsia" w:ascii="仿宋" w:hAnsi="仿宋" w:eastAsia="仿宋" w:cs="仿宋"/>
          <w:b/>
          <w:kern w:val="2"/>
          <w:sz w:val="24"/>
          <w:szCs w:val="24"/>
        </w:rPr>
      </w:pPr>
      <w:r>
        <w:rPr>
          <w:rFonts w:hint="eastAsia" w:ascii="仿宋" w:hAnsi="仿宋" w:eastAsia="仿宋" w:cs="仿宋"/>
          <w:b/>
          <w:kern w:val="2"/>
          <w:sz w:val="24"/>
          <w:szCs w:val="24"/>
        </w:rPr>
        <w:t>2.1服务内容：</w:t>
      </w:r>
    </w:p>
    <w:p w14:paraId="17E73472">
      <w:pPr>
        <w:spacing w:line="360" w:lineRule="auto"/>
        <w:rPr>
          <w:rStyle w:val="22"/>
          <w:rFonts w:hint="eastAsia" w:ascii="仿宋" w:hAnsi="仿宋" w:eastAsia="仿宋" w:cs="仿宋"/>
          <w:sz w:val="24"/>
          <w:szCs w:val="24"/>
        </w:rPr>
      </w:pPr>
      <w:r>
        <w:rPr>
          <w:rStyle w:val="22"/>
          <w:rFonts w:hint="eastAsia" w:ascii="仿宋" w:hAnsi="仿宋" w:eastAsia="仿宋" w:cs="仿宋"/>
          <w:b/>
          <w:bCs/>
          <w:sz w:val="24"/>
          <w:szCs w:val="24"/>
        </w:rPr>
        <w:t>2.1.1现场与远程问题处理：</w:t>
      </w:r>
      <w:r>
        <w:rPr>
          <w:rStyle w:val="22"/>
          <w:rFonts w:hint="eastAsia" w:ascii="仿宋" w:hAnsi="仿宋" w:eastAsia="仿宋" w:cs="仿宋"/>
          <w:sz w:val="24"/>
          <w:szCs w:val="24"/>
        </w:rPr>
        <w:t>在双方约定的维护服务期限内，乙方将对于软件操作中的重大问题或无法通过远程解决的问题由乙方协调资深技术人员到现场进行技术支持，提供免费现场排障服务。</w:t>
      </w:r>
    </w:p>
    <w:p w14:paraId="073FD08A">
      <w:pPr>
        <w:spacing w:line="360" w:lineRule="auto"/>
        <w:ind w:firstLine="480" w:firstLineChars="200"/>
        <w:rPr>
          <w:rStyle w:val="22"/>
          <w:rFonts w:hint="eastAsia" w:ascii="仿宋" w:hAnsi="仿宋" w:eastAsia="仿宋" w:cs="仿宋"/>
          <w:sz w:val="24"/>
          <w:szCs w:val="24"/>
        </w:rPr>
      </w:pPr>
      <w:r>
        <w:rPr>
          <w:rStyle w:val="22"/>
          <w:rFonts w:hint="eastAsia" w:ascii="仿宋" w:hAnsi="仿宋" w:eastAsia="仿宋" w:cs="仿宋"/>
          <w:sz w:val="24"/>
          <w:szCs w:val="24"/>
        </w:rPr>
        <w:t>在医院信息科的配合下通过电话、VPN等远程工具为客户提供专业的技术服务。服务响应时间要求：在线响应时间30分钟内，现场响应时间在3小时内。</w:t>
      </w:r>
    </w:p>
    <w:p w14:paraId="217D8134">
      <w:pPr>
        <w:spacing w:line="360" w:lineRule="auto"/>
        <w:rPr>
          <w:rStyle w:val="22"/>
          <w:rFonts w:hint="eastAsia" w:ascii="仿宋" w:hAnsi="仿宋" w:eastAsia="仿宋" w:cs="仿宋"/>
          <w:sz w:val="24"/>
          <w:szCs w:val="24"/>
        </w:rPr>
      </w:pPr>
      <w:r>
        <w:rPr>
          <w:rStyle w:val="22"/>
          <w:rFonts w:hint="eastAsia" w:ascii="仿宋" w:hAnsi="仿宋" w:eastAsia="仿宋" w:cs="仿宋"/>
          <w:sz w:val="24"/>
          <w:szCs w:val="24"/>
        </w:rPr>
        <w:t>提供7*24小时不间断的在线、电子邮件或电话技术支持，提供产品咨询和方案支持。这包括有关正确使用软件的建议，以及解释软件产品技术文档的信息，现场维护响应时间在3小时以内。</w:t>
      </w:r>
    </w:p>
    <w:p w14:paraId="5586BDF5">
      <w:pPr>
        <w:spacing w:line="360" w:lineRule="auto"/>
        <w:ind w:firstLine="480" w:firstLineChars="200"/>
        <w:rPr>
          <w:rStyle w:val="22"/>
          <w:rFonts w:hint="eastAsia" w:ascii="仿宋" w:hAnsi="仿宋" w:eastAsia="仿宋" w:cs="仿宋"/>
          <w:sz w:val="24"/>
          <w:szCs w:val="24"/>
        </w:rPr>
      </w:pPr>
      <w:r>
        <w:rPr>
          <w:rStyle w:val="22"/>
          <w:rFonts w:hint="eastAsia" w:ascii="仿宋" w:hAnsi="仿宋" w:eastAsia="仿宋" w:cs="仿宋"/>
          <w:sz w:val="24"/>
          <w:szCs w:val="24"/>
        </w:rPr>
        <w:t>提供7*24小时实时远程联机服务解决系统运行过程中的各类突发问题。远程无法解决的，视情况严重程度必须在相应时间以内到达现场维护。</w:t>
      </w:r>
    </w:p>
    <w:p w14:paraId="71AA0256">
      <w:pPr>
        <w:spacing w:line="360" w:lineRule="auto"/>
        <w:ind w:firstLine="480" w:firstLineChars="200"/>
        <w:rPr>
          <w:rStyle w:val="22"/>
          <w:rFonts w:hint="eastAsia" w:ascii="仿宋" w:hAnsi="仿宋" w:eastAsia="仿宋" w:cs="仿宋"/>
          <w:sz w:val="24"/>
          <w:szCs w:val="24"/>
        </w:rPr>
      </w:pPr>
      <w:r>
        <w:rPr>
          <w:rStyle w:val="22"/>
          <w:rFonts w:hint="eastAsia" w:ascii="仿宋" w:hAnsi="仿宋" w:eastAsia="仿宋" w:cs="仿宋"/>
          <w:sz w:val="24"/>
          <w:szCs w:val="24"/>
        </w:rPr>
        <w:t>要求对于错误性、程序本身的Bug并影响业务流程的需求，立即响应(时间不超过2个小时)。</w:t>
      </w:r>
    </w:p>
    <w:p w14:paraId="5CFF1E4C">
      <w:pPr>
        <w:spacing w:line="360" w:lineRule="auto"/>
        <w:rPr>
          <w:rStyle w:val="22"/>
          <w:rFonts w:hint="eastAsia" w:ascii="仿宋" w:hAnsi="仿宋" w:eastAsia="仿宋" w:cs="仿宋"/>
          <w:sz w:val="24"/>
          <w:szCs w:val="24"/>
        </w:rPr>
      </w:pPr>
      <w:r>
        <w:rPr>
          <w:rStyle w:val="22"/>
          <w:rFonts w:hint="eastAsia" w:ascii="仿宋" w:hAnsi="仿宋" w:eastAsia="仿宋" w:cs="仿宋"/>
          <w:b/>
          <w:bCs/>
          <w:sz w:val="24"/>
          <w:szCs w:val="24"/>
        </w:rPr>
        <w:t>2.1.2软件错误程序更新：</w:t>
      </w:r>
      <w:r>
        <w:rPr>
          <w:rStyle w:val="22"/>
          <w:rFonts w:hint="eastAsia" w:ascii="仿宋" w:hAnsi="仿宋" w:eastAsia="仿宋" w:cs="仿宋"/>
          <w:sz w:val="24"/>
          <w:szCs w:val="24"/>
        </w:rPr>
        <w:t>快速解决因程序缺陷或错误造成的用户使用过程中的各类问题，提供升级同版本最新程序，保证现有软件模块的正常稳定运行。</w:t>
      </w:r>
    </w:p>
    <w:p w14:paraId="2B92657A">
      <w:pPr>
        <w:spacing w:line="360" w:lineRule="auto"/>
        <w:rPr>
          <w:rStyle w:val="22"/>
          <w:rFonts w:hint="eastAsia" w:ascii="仿宋" w:hAnsi="仿宋" w:eastAsia="仿宋" w:cs="仿宋"/>
          <w:sz w:val="24"/>
          <w:szCs w:val="24"/>
        </w:rPr>
      </w:pPr>
      <w:r>
        <w:rPr>
          <w:rStyle w:val="22"/>
          <w:rFonts w:hint="eastAsia" w:ascii="仿宋" w:hAnsi="仿宋" w:eastAsia="仿宋" w:cs="仿宋"/>
          <w:b/>
          <w:bCs/>
          <w:sz w:val="24"/>
          <w:szCs w:val="24"/>
        </w:rPr>
        <w:t>2.1.3系统使用咨询</w:t>
      </w:r>
      <w:r>
        <w:rPr>
          <w:rStyle w:val="22"/>
          <w:rFonts w:hint="eastAsia" w:ascii="仿宋" w:hAnsi="仿宋" w:eastAsia="仿宋" w:cs="仿宋"/>
          <w:sz w:val="24"/>
          <w:szCs w:val="24"/>
        </w:rPr>
        <w:t>：在双方约定的维护服务期限内，乙方将为甲方提供操作流程解疑、软件使用指导以及日常使用过程的排障服务。对于日常问题，乙方将提供400客服热线及网络（邮件、QQ）等远程技术支持。</w:t>
      </w:r>
    </w:p>
    <w:p w14:paraId="05AC6B9E">
      <w:pPr>
        <w:spacing w:line="360" w:lineRule="auto"/>
        <w:rPr>
          <w:rStyle w:val="22"/>
          <w:rFonts w:hint="eastAsia" w:ascii="仿宋" w:hAnsi="仿宋" w:eastAsia="仿宋" w:cs="仿宋"/>
          <w:sz w:val="24"/>
          <w:szCs w:val="24"/>
        </w:rPr>
      </w:pPr>
      <w:r>
        <w:rPr>
          <w:rStyle w:val="22"/>
          <w:rFonts w:hint="eastAsia" w:ascii="仿宋" w:hAnsi="仿宋" w:eastAsia="仿宋" w:cs="仿宋"/>
          <w:b/>
          <w:bCs/>
          <w:sz w:val="24"/>
          <w:szCs w:val="24"/>
        </w:rPr>
        <w:t>2.1.4系统巡检服务：</w:t>
      </w:r>
      <w:r>
        <w:rPr>
          <w:rStyle w:val="22"/>
          <w:rFonts w:hint="eastAsia" w:ascii="仿宋" w:hAnsi="仿宋" w:eastAsia="仿宋" w:cs="仿宋"/>
          <w:sz w:val="24"/>
          <w:szCs w:val="24"/>
        </w:rPr>
        <w:t>在服务期内，提供故障排除、定期巡检、性能调优的服务。 每3个月进行一次巡检，主动发现问题并进行解决并提交巡检报告，保证临床正常使用。</w:t>
      </w:r>
    </w:p>
    <w:p w14:paraId="1116CF1B">
      <w:pPr>
        <w:spacing w:line="360" w:lineRule="auto"/>
        <w:rPr>
          <w:rStyle w:val="22"/>
          <w:rFonts w:hint="eastAsia" w:ascii="仿宋" w:hAnsi="仿宋" w:eastAsia="仿宋" w:cs="仿宋"/>
          <w:sz w:val="24"/>
          <w:szCs w:val="24"/>
        </w:rPr>
      </w:pPr>
      <w:r>
        <w:rPr>
          <w:rStyle w:val="22"/>
          <w:rFonts w:hint="eastAsia" w:ascii="仿宋" w:hAnsi="仿宋" w:eastAsia="仿宋" w:cs="仿宋"/>
          <w:b/>
          <w:bCs/>
          <w:sz w:val="24"/>
          <w:szCs w:val="24"/>
        </w:rPr>
        <w:t>2.1.5培训服务：</w:t>
      </w:r>
      <w:r>
        <w:rPr>
          <w:rStyle w:val="22"/>
          <w:rFonts w:hint="eastAsia" w:ascii="仿宋" w:hAnsi="仿宋" w:eastAsia="仿宋" w:cs="仿宋"/>
          <w:sz w:val="24"/>
          <w:szCs w:val="24"/>
        </w:rPr>
        <w:t>乙方将向甲方就透析信息管理系统提供管理员和使用者的培训服务，包括甲方人员日常操作规范、如何管理、应用、备份、维护等。为医院提供维护性技术资料，使用户及时掌握最新的维护经验和技巧，了解所维护软件的一些预防性措施、获得最新的软件产品知识等。</w:t>
      </w:r>
    </w:p>
    <w:p w14:paraId="6D2C1149">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2.2 技术要求：</w:t>
      </w:r>
    </w:p>
    <w:p w14:paraId="5E3A0AED">
      <w:pPr>
        <w:spacing w:line="360" w:lineRule="auto"/>
        <w:rPr>
          <w:rStyle w:val="22"/>
          <w:rFonts w:hint="eastAsia" w:ascii="仿宋" w:hAnsi="仿宋" w:eastAsia="仿宋" w:cs="仿宋"/>
          <w:sz w:val="24"/>
          <w:szCs w:val="24"/>
        </w:rPr>
      </w:pPr>
      <w:r>
        <w:rPr>
          <w:rStyle w:val="22"/>
          <w:rFonts w:hint="eastAsia" w:ascii="仿宋" w:hAnsi="仿宋" w:eastAsia="仿宋" w:cs="仿宋"/>
          <w:sz w:val="24"/>
          <w:szCs w:val="24"/>
        </w:rPr>
        <w:t>2.2.1 本次维保项目应包含血透、血透系统目前所有在用软件模块及与其他系统的接口。主要功能模块见下表：</w:t>
      </w:r>
    </w:p>
    <w:tbl>
      <w:tblPr>
        <w:tblStyle w:val="12"/>
        <w:tblW w:w="9076"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4040"/>
        <w:gridCol w:w="2743"/>
        <w:gridCol w:w="1506"/>
      </w:tblGrid>
      <w:tr w14:paraId="76C7CD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ign w:val="center"/>
          </w:tcPr>
          <w:p w14:paraId="115B3E1F">
            <w:pPr>
              <w:spacing w:after="0" w:line="360" w:lineRule="auto"/>
              <w:jc w:val="center"/>
              <w:rPr>
                <w:rFonts w:hint="eastAsia" w:ascii="仿宋" w:hAnsi="仿宋" w:eastAsia="仿宋" w:cs="仿宋"/>
                <w:color w:val="000000"/>
                <w:sz w:val="24"/>
                <w:szCs w:val="24"/>
              </w:rPr>
            </w:pPr>
            <w:bookmarkStart w:id="0" w:name="RANGE!B1:E22"/>
            <w:bookmarkStart w:id="1" w:name="_Hlk45625524"/>
            <w:r>
              <w:rPr>
                <w:rFonts w:hint="eastAsia" w:ascii="仿宋" w:hAnsi="仿宋" w:eastAsia="仿宋" w:cs="仿宋"/>
                <w:color w:val="000000"/>
                <w:sz w:val="24"/>
                <w:szCs w:val="24"/>
              </w:rPr>
              <w:t>No.</w:t>
            </w:r>
            <w:bookmarkEnd w:id="0"/>
          </w:p>
        </w:tc>
        <w:tc>
          <w:tcPr>
            <w:tcW w:w="4040" w:type="dxa"/>
            <w:noWrap/>
            <w:vAlign w:val="center"/>
          </w:tcPr>
          <w:p w14:paraId="36EAF28C">
            <w:pPr>
              <w:spacing w:after="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模块名称</w:t>
            </w:r>
          </w:p>
        </w:tc>
        <w:tc>
          <w:tcPr>
            <w:tcW w:w="2743" w:type="dxa"/>
            <w:noWrap/>
            <w:vAlign w:val="center"/>
          </w:tcPr>
          <w:p w14:paraId="7E8A6604">
            <w:pPr>
              <w:spacing w:after="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备注</w:t>
            </w:r>
          </w:p>
        </w:tc>
        <w:tc>
          <w:tcPr>
            <w:tcW w:w="1506" w:type="dxa"/>
            <w:vAlign w:val="center"/>
          </w:tcPr>
          <w:p w14:paraId="428637AD">
            <w:pPr>
              <w:spacing w:after="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投标响应</w:t>
            </w:r>
          </w:p>
        </w:tc>
      </w:tr>
      <w:tr w14:paraId="615E8C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076" w:type="dxa"/>
            <w:gridSpan w:val="4"/>
            <w:noWrap/>
            <w:vAlign w:val="center"/>
          </w:tcPr>
          <w:p w14:paraId="032C12B4">
            <w:pPr>
              <w:spacing w:after="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一、血透服务器端软件</w:t>
            </w:r>
          </w:p>
        </w:tc>
      </w:tr>
      <w:tr w14:paraId="109D77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ign w:val="center"/>
          </w:tcPr>
          <w:p w14:paraId="3154CDB5">
            <w:pPr>
              <w:spacing w:after="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4040" w:type="dxa"/>
            <w:vAlign w:val="center"/>
          </w:tcPr>
          <w:p w14:paraId="496AA23C">
            <w:pPr>
              <w:spacing w:after="0"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血透服务器相关配套软件</w:t>
            </w:r>
          </w:p>
        </w:tc>
        <w:tc>
          <w:tcPr>
            <w:tcW w:w="2743" w:type="dxa"/>
            <w:noWrap/>
            <w:vAlign w:val="center"/>
          </w:tcPr>
          <w:p w14:paraId="7608EED7">
            <w:pPr>
              <w:spacing w:after="0"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包含在年度维保服务中</w:t>
            </w:r>
          </w:p>
        </w:tc>
        <w:tc>
          <w:tcPr>
            <w:tcW w:w="1506" w:type="dxa"/>
            <w:vAlign w:val="center"/>
          </w:tcPr>
          <w:p w14:paraId="6D69CAFC">
            <w:pPr>
              <w:spacing w:after="0" w:line="360" w:lineRule="auto"/>
              <w:jc w:val="both"/>
              <w:rPr>
                <w:rFonts w:hint="eastAsia" w:ascii="仿宋" w:hAnsi="仿宋" w:eastAsia="仿宋" w:cs="仿宋"/>
                <w:color w:val="000000"/>
                <w:sz w:val="24"/>
                <w:szCs w:val="24"/>
              </w:rPr>
            </w:pPr>
          </w:p>
        </w:tc>
      </w:tr>
      <w:tr w14:paraId="28D7C4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076" w:type="dxa"/>
            <w:gridSpan w:val="4"/>
            <w:noWrap/>
            <w:vAlign w:val="center"/>
          </w:tcPr>
          <w:p w14:paraId="3F81647C">
            <w:pPr>
              <w:spacing w:after="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二、血透科室客户端软件</w:t>
            </w:r>
          </w:p>
        </w:tc>
      </w:tr>
      <w:tr w14:paraId="09B1A8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ign w:val="center"/>
          </w:tcPr>
          <w:p w14:paraId="4FDCA8D6">
            <w:pPr>
              <w:spacing w:after="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4040" w:type="dxa"/>
            <w:vAlign w:val="center"/>
          </w:tcPr>
          <w:p w14:paraId="015F34C9">
            <w:pPr>
              <w:spacing w:after="0"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医生工作站软件</w:t>
            </w:r>
          </w:p>
        </w:tc>
        <w:tc>
          <w:tcPr>
            <w:tcW w:w="2743" w:type="dxa"/>
            <w:vMerge w:val="restart"/>
            <w:noWrap/>
            <w:vAlign w:val="center"/>
          </w:tcPr>
          <w:p w14:paraId="4FDE8A05">
            <w:pPr>
              <w:spacing w:after="0"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包含在年度维保服务中</w:t>
            </w:r>
          </w:p>
        </w:tc>
        <w:tc>
          <w:tcPr>
            <w:tcW w:w="1506" w:type="dxa"/>
            <w:vAlign w:val="center"/>
          </w:tcPr>
          <w:p w14:paraId="3B04AC62">
            <w:pPr>
              <w:spacing w:after="0" w:line="360" w:lineRule="auto"/>
              <w:jc w:val="both"/>
              <w:rPr>
                <w:rFonts w:hint="eastAsia" w:ascii="仿宋" w:hAnsi="仿宋" w:eastAsia="仿宋" w:cs="仿宋"/>
                <w:color w:val="000000"/>
                <w:sz w:val="24"/>
                <w:szCs w:val="24"/>
              </w:rPr>
            </w:pPr>
          </w:p>
        </w:tc>
      </w:tr>
      <w:tr w14:paraId="22E950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ign w:val="center"/>
          </w:tcPr>
          <w:p w14:paraId="29725CAC">
            <w:pPr>
              <w:spacing w:after="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4040" w:type="dxa"/>
            <w:vAlign w:val="center"/>
          </w:tcPr>
          <w:p w14:paraId="25C943BA">
            <w:pPr>
              <w:spacing w:after="0"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护士工作站软件</w:t>
            </w:r>
          </w:p>
        </w:tc>
        <w:tc>
          <w:tcPr>
            <w:tcW w:w="2743" w:type="dxa"/>
            <w:vMerge w:val="continue"/>
            <w:noWrap/>
            <w:vAlign w:val="center"/>
          </w:tcPr>
          <w:p w14:paraId="5C3A4FDF">
            <w:pPr>
              <w:spacing w:after="0" w:line="360" w:lineRule="auto"/>
              <w:jc w:val="both"/>
              <w:rPr>
                <w:rFonts w:hint="eastAsia" w:ascii="仿宋" w:hAnsi="仿宋" w:eastAsia="仿宋" w:cs="仿宋"/>
                <w:color w:val="000000"/>
                <w:sz w:val="24"/>
                <w:szCs w:val="24"/>
              </w:rPr>
            </w:pPr>
          </w:p>
        </w:tc>
        <w:tc>
          <w:tcPr>
            <w:tcW w:w="1506" w:type="dxa"/>
            <w:vAlign w:val="center"/>
          </w:tcPr>
          <w:p w14:paraId="1260062C">
            <w:pPr>
              <w:spacing w:after="0" w:line="360" w:lineRule="auto"/>
              <w:jc w:val="both"/>
              <w:rPr>
                <w:rFonts w:hint="eastAsia" w:ascii="仿宋" w:hAnsi="仿宋" w:eastAsia="仿宋" w:cs="仿宋"/>
                <w:color w:val="000000"/>
                <w:sz w:val="24"/>
                <w:szCs w:val="24"/>
              </w:rPr>
            </w:pPr>
          </w:p>
        </w:tc>
      </w:tr>
      <w:tr w14:paraId="163693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ign w:val="center"/>
          </w:tcPr>
          <w:p w14:paraId="46EF036E">
            <w:pPr>
              <w:spacing w:after="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4040" w:type="dxa"/>
            <w:vAlign w:val="center"/>
          </w:tcPr>
          <w:p w14:paraId="660880DA">
            <w:pPr>
              <w:spacing w:after="0"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移动平板软件</w:t>
            </w:r>
          </w:p>
        </w:tc>
        <w:tc>
          <w:tcPr>
            <w:tcW w:w="2743" w:type="dxa"/>
            <w:vMerge w:val="continue"/>
            <w:noWrap/>
            <w:vAlign w:val="center"/>
          </w:tcPr>
          <w:p w14:paraId="30A6FE3B">
            <w:pPr>
              <w:spacing w:after="0" w:line="360" w:lineRule="auto"/>
              <w:jc w:val="both"/>
              <w:rPr>
                <w:rFonts w:hint="eastAsia" w:ascii="仿宋" w:hAnsi="仿宋" w:eastAsia="仿宋" w:cs="仿宋"/>
                <w:color w:val="000000"/>
                <w:sz w:val="24"/>
                <w:szCs w:val="24"/>
              </w:rPr>
            </w:pPr>
          </w:p>
        </w:tc>
        <w:tc>
          <w:tcPr>
            <w:tcW w:w="1506" w:type="dxa"/>
            <w:vAlign w:val="center"/>
          </w:tcPr>
          <w:p w14:paraId="345BF33F">
            <w:pPr>
              <w:spacing w:after="0" w:line="360" w:lineRule="auto"/>
              <w:jc w:val="both"/>
              <w:rPr>
                <w:rFonts w:hint="eastAsia" w:ascii="仿宋" w:hAnsi="仿宋" w:eastAsia="仿宋" w:cs="仿宋"/>
                <w:color w:val="000000"/>
                <w:sz w:val="24"/>
                <w:szCs w:val="24"/>
              </w:rPr>
            </w:pPr>
          </w:p>
        </w:tc>
      </w:tr>
      <w:tr w14:paraId="3EF135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ign w:val="center"/>
          </w:tcPr>
          <w:p w14:paraId="030E023C">
            <w:pPr>
              <w:spacing w:after="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4040" w:type="dxa"/>
            <w:vAlign w:val="center"/>
          </w:tcPr>
          <w:p w14:paraId="2B8E49DB">
            <w:pPr>
              <w:spacing w:after="0"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自助接诊软件</w:t>
            </w:r>
          </w:p>
        </w:tc>
        <w:tc>
          <w:tcPr>
            <w:tcW w:w="2743" w:type="dxa"/>
            <w:vMerge w:val="continue"/>
            <w:noWrap/>
            <w:vAlign w:val="center"/>
          </w:tcPr>
          <w:p w14:paraId="388373B6">
            <w:pPr>
              <w:spacing w:after="0" w:line="360" w:lineRule="auto"/>
              <w:jc w:val="both"/>
              <w:rPr>
                <w:rFonts w:hint="eastAsia" w:ascii="仿宋" w:hAnsi="仿宋" w:eastAsia="仿宋" w:cs="仿宋"/>
                <w:color w:val="000000"/>
                <w:sz w:val="24"/>
                <w:szCs w:val="24"/>
              </w:rPr>
            </w:pPr>
          </w:p>
        </w:tc>
        <w:tc>
          <w:tcPr>
            <w:tcW w:w="1506" w:type="dxa"/>
            <w:vAlign w:val="center"/>
          </w:tcPr>
          <w:p w14:paraId="1836BFF2">
            <w:pPr>
              <w:spacing w:after="0" w:line="360" w:lineRule="auto"/>
              <w:jc w:val="both"/>
              <w:rPr>
                <w:rFonts w:hint="eastAsia" w:ascii="仿宋" w:hAnsi="仿宋" w:eastAsia="仿宋" w:cs="仿宋"/>
                <w:color w:val="000000"/>
                <w:sz w:val="24"/>
                <w:szCs w:val="24"/>
              </w:rPr>
            </w:pPr>
          </w:p>
        </w:tc>
      </w:tr>
      <w:tr w14:paraId="6F6D6B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ign w:val="center"/>
          </w:tcPr>
          <w:p w14:paraId="610B123A">
            <w:pPr>
              <w:spacing w:after="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4040" w:type="dxa"/>
            <w:vAlign w:val="center"/>
          </w:tcPr>
          <w:p w14:paraId="71DC65A0">
            <w:pPr>
              <w:spacing w:after="0"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大屏呼叫软件</w:t>
            </w:r>
          </w:p>
        </w:tc>
        <w:tc>
          <w:tcPr>
            <w:tcW w:w="2743" w:type="dxa"/>
            <w:vMerge w:val="continue"/>
            <w:noWrap/>
            <w:vAlign w:val="center"/>
          </w:tcPr>
          <w:p w14:paraId="467FC2B9">
            <w:pPr>
              <w:spacing w:after="0" w:line="360" w:lineRule="auto"/>
              <w:jc w:val="both"/>
              <w:rPr>
                <w:rFonts w:hint="eastAsia" w:ascii="仿宋" w:hAnsi="仿宋" w:eastAsia="仿宋" w:cs="仿宋"/>
                <w:color w:val="000000"/>
                <w:sz w:val="24"/>
                <w:szCs w:val="24"/>
              </w:rPr>
            </w:pPr>
          </w:p>
        </w:tc>
        <w:tc>
          <w:tcPr>
            <w:tcW w:w="1506" w:type="dxa"/>
            <w:vAlign w:val="center"/>
          </w:tcPr>
          <w:p w14:paraId="45E440BA">
            <w:pPr>
              <w:spacing w:after="0" w:line="360" w:lineRule="auto"/>
              <w:jc w:val="both"/>
              <w:rPr>
                <w:rFonts w:hint="eastAsia" w:ascii="仿宋" w:hAnsi="仿宋" w:eastAsia="仿宋" w:cs="仿宋"/>
                <w:color w:val="000000"/>
                <w:sz w:val="24"/>
                <w:szCs w:val="24"/>
              </w:rPr>
            </w:pPr>
          </w:p>
        </w:tc>
      </w:tr>
      <w:tr w14:paraId="50210A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076" w:type="dxa"/>
            <w:gridSpan w:val="4"/>
            <w:noWrap/>
            <w:vAlign w:val="center"/>
          </w:tcPr>
          <w:p w14:paraId="2A0D88E6">
            <w:pPr>
              <w:spacing w:after="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三、血透机</w:t>
            </w:r>
          </w:p>
        </w:tc>
      </w:tr>
      <w:tr w14:paraId="4952A4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ign w:val="center"/>
          </w:tcPr>
          <w:p w14:paraId="0ABEFEC0">
            <w:pPr>
              <w:spacing w:after="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4040" w:type="dxa"/>
            <w:vAlign w:val="center"/>
          </w:tcPr>
          <w:p w14:paraId="79AD4D2B">
            <w:pPr>
              <w:spacing w:after="0"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保障26台血透机数据采集的稳定性</w:t>
            </w:r>
          </w:p>
        </w:tc>
        <w:tc>
          <w:tcPr>
            <w:tcW w:w="2743" w:type="dxa"/>
            <w:noWrap/>
            <w:vAlign w:val="center"/>
          </w:tcPr>
          <w:p w14:paraId="15DCDB50">
            <w:pPr>
              <w:spacing w:after="0"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不包含新增机器</w:t>
            </w:r>
          </w:p>
        </w:tc>
        <w:tc>
          <w:tcPr>
            <w:tcW w:w="1506" w:type="dxa"/>
            <w:vAlign w:val="center"/>
          </w:tcPr>
          <w:p w14:paraId="749BC343">
            <w:pPr>
              <w:spacing w:after="0" w:line="360" w:lineRule="auto"/>
              <w:jc w:val="both"/>
              <w:rPr>
                <w:rFonts w:hint="eastAsia" w:ascii="仿宋" w:hAnsi="仿宋" w:eastAsia="仿宋" w:cs="仿宋"/>
                <w:color w:val="000000"/>
                <w:sz w:val="24"/>
                <w:szCs w:val="24"/>
              </w:rPr>
            </w:pPr>
          </w:p>
        </w:tc>
      </w:tr>
      <w:bookmarkEnd w:id="1"/>
    </w:tbl>
    <w:p w14:paraId="0251F310">
      <w:pPr>
        <w:pStyle w:val="10"/>
        <w:pBdr>
          <w:bottom w:val="none" w:color="auto" w:sz="0" w:space="0"/>
        </w:pBdr>
      </w:pPr>
    </w:p>
    <w:p w14:paraId="1407E397">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2.2.2系统维保软件功能清单：</w:t>
      </w:r>
    </w:p>
    <w:tbl>
      <w:tblPr>
        <w:tblStyle w:val="12"/>
        <w:tblW w:w="9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200"/>
      </w:tblGrid>
      <w:tr w14:paraId="2D54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50" w:type="dxa"/>
            <w:vAlign w:val="center"/>
          </w:tcPr>
          <w:p w14:paraId="7946BB9C">
            <w:pPr>
              <w:spacing w:line="440" w:lineRule="exact"/>
              <w:jc w:val="center"/>
              <w:rPr>
                <w:rFonts w:hint="eastAsia" w:ascii="仿宋_GB2312" w:hAnsi="仿宋" w:eastAsia="仿宋_GB2312" w:cs="宋体"/>
                <w:b/>
                <w:color w:val="000000"/>
                <w:sz w:val="24"/>
                <w:szCs w:val="24"/>
              </w:rPr>
            </w:pPr>
            <w:r>
              <w:rPr>
                <w:rFonts w:hint="eastAsia" w:ascii="仿宋_GB2312" w:hAnsi="仿宋" w:eastAsia="仿宋_GB2312" w:cs="宋体"/>
                <w:b/>
                <w:color w:val="000000"/>
                <w:sz w:val="24"/>
                <w:szCs w:val="24"/>
              </w:rPr>
              <w:t>序号</w:t>
            </w:r>
          </w:p>
        </w:tc>
        <w:tc>
          <w:tcPr>
            <w:tcW w:w="8200" w:type="dxa"/>
            <w:vAlign w:val="center"/>
          </w:tcPr>
          <w:p w14:paraId="0B9AA5AE">
            <w:pPr>
              <w:spacing w:line="440" w:lineRule="exact"/>
              <w:jc w:val="center"/>
              <w:rPr>
                <w:rFonts w:hint="eastAsia" w:ascii="仿宋_GB2312" w:hAnsi="仿宋" w:eastAsia="仿宋_GB2312" w:cs="宋体"/>
                <w:b/>
                <w:color w:val="000000"/>
                <w:sz w:val="24"/>
                <w:szCs w:val="24"/>
              </w:rPr>
            </w:pPr>
            <w:r>
              <w:rPr>
                <w:rFonts w:hint="eastAsia" w:ascii="仿宋_GB2312" w:hAnsi="仿宋" w:eastAsia="仿宋_GB2312" w:cs="宋体"/>
                <w:b/>
                <w:color w:val="000000"/>
                <w:sz w:val="24"/>
                <w:szCs w:val="24"/>
              </w:rPr>
              <w:t>业务功能技术及性能要求</w:t>
            </w:r>
          </w:p>
        </w:tc>
      </w:tr>
      <w:tr w14:paraId="2EF2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50" w:type="dxa"/>
            <w:vAlign w:val="center"/>
          </w:tcPr>
          <w:p w14:paraId="3DAC2B88">
            <w:pPr>
              <w:spacing w:line="440" w:lineRule="exact"/>
              <w:jc w:val="center"/>
              <w:rPr>
                <w:rFonts w:hint="eastAsia" w:ascii="仿宋_GB2312" w:hAnsi="仿宋" w:eastAsia="仿宋_GB2312" w:cs="宋体"/>
                <w:b/>
                <w:color w:val="000000"/>
                <w:sz w:val="24"/>
                <w:szCs w:val="24"/>
              </w:rPr>
            </w:pPr>
            <w:r>
              <w:rPr>
                <w:rFonts w:hint="eastAsia" w:ascii="仿宋_GB2312" w:hAnsi="仿宋" w:eastAsia="仿宋_GB2312" w:cs="宋体"/>
                <w:b/>
                <w:color w:val="000000"/>
                <w:sz w:val="24"/>
                <w:szCs w:val="24"/>
              </w:rPr>
              <w:t>一</w:t>
            </w:r>
          </w:p>
        </w:tc>
        <w:tc>
          <w:tcPr>
            <w:tcW w:w="8200" w:type="dxa"/>
            <w:vAlign w:val="center"/>
          </w:tcPr>
          <w:p w14:paraId="4D2D1CA9">
            <w:pPr>
              <w:spacing w:line="440" w:lineRule="exact"/>
              <w:rPr>
                <w:rFonts w:hint="eastAsia" w:ascii="仿宋_GB2312" w:hAnsi="仿宋" w:eastAsia="仿宋_GB2312" w:cs="宋体"/>
                <w:b/>
                <w:color w:val="000000"/>
                <w:sz w:val="24"/>
                <w:szCs w:val="24"/>
              </w:rPr>
            </w:pPr>
            <w:r>
              <w:rPr>
                <w:rFonts w:hint="eastAsia" w:ascii="仿宋_GB2312" w:hAnsi="仿宋" w:eastAsia="仿宋_GB2312" w:cs="宋体"/>
                <w:b/>
                <w:bCs/>
                <w:color w:val="000000"/>
                <w:sz w:val="24"/>
                <w:szCs w:val="24"/>
              </w:rPr>
              <w:t>病人管理技术参数：</w:t>
            </w:r>
          </w:p>
        </w:tc>
      </w:tr>
      <w:tr w14:paraId="1B98A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50" w:type="dxa"/>
            <w:vAlign w:val="center"/>
          </w:tcPr>
          <w:p w14:paraId="48FB36A3">
            <w:pPr>
              <w:spacing w:line="440" w:lineRule="exact"/>
              <w:jc w:val="center"/>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1.1</w:t>
            </w:r>
          </w:p>
        </w:tc>
        <w:tc>
          <w:tcPr>
            <w:tcW w:w="8200" w:type="dxa"/>
            <w:vAlign w:val="center"/>
          </w:tcPr>
          <w:p w14:paraId="35CCC1A4">
            <w:pPr>
              <w:spacing w:line="440" w:lineRule="exact"/>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病人基本信息登记：病人基本信息、血透信息的新增、修改、删除等；可通过HIS接口实现与HIS信息的同步；支持病人照片信息上传和下载。</w:t>
            </w:r>
          </w:p>
          <w:p w14:paraId="1286BE33">
            <w:pPr>
              <w:spacing w:line="440" w:lineRule="exact"/>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病人入科登记：病人诊断信息、传染信息、血管通路、透析方案的制定；各类知情同意书的生成打印。</w:t>
            </w:r>
          </w:p>
        </w:tc>
      </w:tr>
      <w:tr w14:paraId="0AB90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50" w:type="dxa"/>
            <w:vAlign w:val="center"/>
          </w:tcPr>
          <w:p w14:paraId="19EF0FE8">
            <w:pPr>
              <w:spacing w:line="440" w:lineRule="exact"/>
              <w:jc w:val="center"/>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1.2</w:t>
            </w:r>
          </w:p>
        </w:tc>
        <w:tc>
          <w:tcPr>
            <w:tcW w:w="8200" w:type="dxa"/>
            <w:vAlign w:val="center"/>
          </w:tcPr>
          <w:p w14:paraId="7FC2513B">
            <w:pPr>
              <w:spacing w:line="440" w:lineRule="exact"/>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疾病诊断：诊断名称、诊断类别、并发症、诊断日期、诊断医生的维护，同一病人可以有多条诊断信息。</w:t>
            </w:r>
          </w:p>
          <w:p w14:paraId="42A694D5">
            <w:pPr>
              <w:spacing w:line="440" w:lineRule="exact"/>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传染诊断：传染诊断名称、诊断日期、诊断医生、传染病上报情况的编辑维护。</w:t>
            </w:r>
          </w:p>
        </w:tc>
      </w:tr>
      <w:tr w14:paraId="6DD9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vAlign w:val="center"/>
          </w:tcPr>
          <w:p w14:paraId="3B400360">
            <w:pPr>
              <w:spacing w:line="440" w:lineRule="exact"/>
              <w:jc w:val="center"/>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1.3</w:t>
            </w:r>
          </w:p>
        </w:tc>
        <w:tc>
          <w:tcPr>
            <w:tcW w:w="8200" w:type="dxa"/>
            <w:vAlign w:val="center"/>
          </w:tcPr>
          <w:p w14:paraId="61602B7A">
            <w:pPr>
              <w:spacing w:line="440" w:lineRule="exact"/>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血管通路：通路类型、建立部位、建立时间、导管型号、停用信息的编辑维护。</w:t>
            </w:r>
          </w:p>
        </w:tc>
      </w:tr>
      <w:tr w14:paraId="4B5B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0" w:type="dxa"/>
            <w:vAlign w:val="center"/>
          </w:tcPr>
          <w:p w14:paraId="3D254C44">
            <w:pPr>
              <w:spacing w:line="440" w:lineRule="exact"/>
              <w:jc w:val="center"/>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1.4</w:t>
            </w:r>
          </w:p>
        </w:tc>
        <w:tc>
          <w:tcPr>
            <w:tcW w:w="8200" w:type="dxa"/>
            <w:vAlign w:val="center"/>
          </w:tcPr>
          <w:p w14:paraId="32DF7820">
            <w:pPr>
              <w:spacing w:line="440" w:lineRule="exact"/>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透析处方：透析方案的建立日期，病人分期、透析方式、频率制定、干体重制定。针对每种透析方式，可制定的默认的透析处方：包括制定日期、医生、透析时间、透析器或血滤器的型号、抗凝方案、透析液的配方、血流量、置换量等编辑维护。</w:t>
            </w:r>
          </w:p>
        </w:tc>
      </w:tr>
      <w:tr w14:paraId="79782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850" w:type="dxa"/>
            <w:vAlign w:val="center"/>
          </w:tcPr>
          <w:p w14:paraId="18A189EF">
            <w:pPr>
              <w:spacing w:line="440" w:lineRule="exact"/>
              <w:jc w:val="center"/>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1.5</w:t>
            </w:r>
          </w:p>
        </w:tc>
        <w:tc>
          <w:tcPr>
            <w:tcW w:w="8200" w:type="dxa"/>
            <w:vAlign w:val="center"/>
          </w:tcPr>
          <w:p w14:paraId="3CC0622B">
            <w:pPr>
              <w:spacing w:line="440" w:lineRule="exact"/>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透析记录：可查看病人所有历史透析记录，可查看透析单明细情况，可手工录入新增透析单。</w:t>
            </w:r>
          </w:p>
        </w:tc>
      </w:tr>
      <w:tr w14:paraId="4BF97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850" w:type="dxa"/>
            <w:vAlign w:val="center"/>
          </w:tcPr>
          <w:p w14:paraId="4E53DE63">
            <w:pPr>
              <w:spacing w:line="440" w:lineRule="exact"/>
              <w:jc w:val="center"/>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1.6</w:t>
            </w:r>
          </w:p>
        </w:tc>
        <w:tc>
          <w:tcPr>
            <w:tcW w:w="8200" w:type="dxa"/>
            <w:vAlign w:val="center"/>
          </w:tcPr>
          <w:p w14:paraId="50050B3D">
            <w:pPr>
              <w:spacing w:line="440" w:lineRule="exact"/>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诊疗费用：可查看、录入、修改病人的诊疗费用。</w:t>
            </w:r>
          </w:p>
          <w:p w14:paraId="3ED6B248">
            <w:pPr>
              <w:spacing w:line="440" w:lineRule="exact"/>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医嘱处理：可查看、编辑病人的各类医嘱：急诊用药、长期医嘱、临时医嘱。</w:t>
            </w:r>
          </w:p>
        </w:tc>
      </w:tr>
      <w:tr w14:paraId="1289B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0F36CA4F">
            <w:pPr>
              <w:spacing w:line="440" w:lineRule="exact"/>
              <w:jc w:val="center"/>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1.7</w:t>
            </w:r>
          </w:p>
        </w:tc>
        <w:tc>
          <w:tcPr>
            <w:tcW w:w="8200" w:type="dxa"/>
            <w:vAlign w:val="center"/>
          </w:tcPr>
          <w:p w14:paraId="6AA7E3BB">
            <w:pPr>
              <w:spacing w:line="440" w:lineRule="exact"/>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检查检验：可查看病人所有检查检验信息，可手工添加新的检查检验信息</w:t>
            </w:r>
          </w:p>
          <w:p w14:paraId="4850C09E">
            <w:pPr>
              <w:spacing w:line="440" w:lineRule="exact"/>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护理记录：可查看、新增、编辑病人的护理记录。</w:t>
            </w:r>
          </w:p>
        </w:tc>
      </w:tr>
      <w:tr w14:paraId="1597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2313790B">
            <w:pPr>
              <w:spacing w:line="440" w:lineRule="exact"/>
              <w:jc w:val="center"/>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1.8</w:t>
            </w:r>
          </w:p>
        </w:tc>
        <w:tc>
          <w:tcPr>
            <w:tcW w:w="8200" w:type="dxa"/>
            <w:vAlign w:val="center"/>
          </w:tcPr>
          <w:p w14:paraId="6D3B04DC">
            <w:pPr>
              <w:spacing w:line="440" w:lineRule="exact"/>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交班记录：可查看、新增、编辑病人的交班记录。</w:t>
            </w:r>
          </w:p>
        </w:tc>
      </w:tr>
      <w:tr w14:paraId="173E6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2747CF03">
            <w:pPr>
              <w:spacing w:line="440" w:lineRule="exact"/>
              <w:jc w:val="center"/>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1.9</w:t>
            </w:r>
          </w:p>
        </w:tc>
        <w:tc>
          <w:tcPr>
            <w:tcW w:w="8200" w:type="dxa"/>
            <w:vAlign w:val="center"/>
          </w:tcPr>
          <w:p w14:paraId="01B0A462">
            <w:pPr>
              <w:spacing w:line="440" w:lineRule="exact"/>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电子病历：可查看编辑病人的入院记录、病程记录、用药记录、透析记录手术记录、评估记录、出院记录、各类知情同意书。</w:t>
            </w:r>
          </w:p>
        </w:tc>
      </w:tr>
      <w:tr w14:paraId="2A90C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099ECCE8">
            <w:pPr>
              <w:spacing w:line="440" w:lineRule="exact"/>
              <w:jc w:val="center"/>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1.10</w:t>
            </w:r>
          </w:p>
        </w:tc>
        <w:tc>
          <w:tcPr>
            <w:tcW w:w="8200" w:type="dxa"/>
            <w:vAlign w:val="center"/>
          </w:tcPr>
          <w:p w14:paraId="2523ADC5">
            <w:pPr>
              <w:spacing w:line="440" w:lineRule="exact"/>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病人转归：可进行病人转归的操作，录入转归原因、转归日期可同步生成出院记录。</w:t>
            </w:r>
          </w:p>
        </w:tc>
      </w:tr>
      <w:tr w14:paraId="72422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5911E152">
            <w:pPr>
              <w:spacing w:line="440" w:lineRule="exact"/>
              <w:jc w:val="center"/>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1.11</w:t>
            </w:r>
          </w:p>
        </w:tc>
        <w:tc>
          <w:tcPr>
            <w:tcW w:w="8200" w:type="dxa"/>
            <w:vAlign w:val="center"/>
          </w:tcPr>
          <w:p w14:paraId="1AD00834">
            <w:pPr>
              <w:spacing w:line="440" w:lineRule="exact"/>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呼叫：可以呼叫病人或病人家属。</w:t>
            </w:r>
          </w:p>
        </w:tc>
      </w:tr>
      <w:tr w14:paraId="5D92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4806935D">
            <w:pPr>
              <w:spacing w:line="440" w:lineRule="exact"/>
              <w:jc w:val="center"/>
              <w:rPr>
                <w:rFonts w:hint="eastAsia" w:ascii="仿宋_GB2312" w:hAnsi="仿宋" w:eastAsia="仿宋_GB2312" w:cs="宋体"/>
                <w:b/>
                <w:bCs/>
                <w:color w:val="000000"/>
                <w:sz w:val="24"/>
                <w:szCs w:val="24"/>
              </w:rPr>
            </w:pPr>
            <w:r>
              <w:rPr>
                <w:rFonts w:hint="eastAsia" w:ascii="仿宋_GB2312" w:hAnsi="仿宋" w:eastAsia="仿宋_GB2312" w:cs="宋体"/>
                <w:b/>
                <w:bCs/>
                <w:color w:val="000000"/>
                <w:sz w:val="24"/>
                <w:szCs w:val="24"/>
              </w:rPr>
              <w:t>二</w:t>
            </w:r>
          </w:p>
        </w:tc>
        <w:tc>
          <w:tcPr>
            <w:tcW w:w="8200" w:type="dxa"/>
            <w:vAlign w:val="center"/>
          </w:tcPr>
          <w:p w14:paraId="293D3800">
            <w:pPr>
              <w:spacing w:line="440" w:lineRule="exact"/>
              <w:rPr>
                <w:rFonts w:hint="eastAsia" w:ascii="仿宋_GB2312" w:hAnsi="仿宋" w:eastAsia="仿宋_GB2312" w:cs="宋体"/>
                <w:b/>
                <w:bCs/>
                <w:color w:val="000000"/>
                <w:sz w:val="24"/>
                <w:szCs w:val="24"/>
              </w:rPr>
            </w:pPr>
            <w:r>
              <w:rPr>
                <w:rFonts w:hint="eastAsia" w:ascii="仿宋_GB2312" w:hAnsi="仿宋" w:eastAsia="仿宋_GB2312" w:cs="宋体"/>
                <w:b/>
                <w:bCs/>
                <w:color w:val="000000"/>
                <w:sz w:val="24"/>
                <w:szCs w:val="24"/>
              </w:rPr>
              <w:t>病人排班</w:t>
            </w:r>
          </w:p>
        </w:tc>
      </w:tr>
      <w:tr w14:paraId="1DF3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43688D22">
            <w:pPr>
              <w:spacing w:line="440" w:lineRule="exact"/>
              <w:jc w:val="center"/>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2.1</w:t>
            </w:r>
          </w:p>
        </w:tc>
        <w:tc>
          <w:tcPr>
            <w:tcW w:w="8200" w:type="dxa"/>
            <w:vAlign w:val="center"/>
          </w:tcPr>
          <w:p w14:paraId="1AF66B5C">
            <w:pPr>
              <w:spacing w:line="440" w:lineRule="exact"/>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排班模板：支持排班模板的制定、修改维护，排班的模板分为单双周，可从实际排班中保存为排班模板。排班的天数、班别可以灵活设置。支持点击、拖动、快捷键等多种便捷操作。</w:t>
            </w:r>
          </w:p>
        </w:tc>
      </w:tr>
      <w:tr w14:paraId="2C30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563BD3B1">
            <w:pPr>
              <w:spacing w:line="440" w:lineRule="exact"/>
              <w:jc w:val="center"/>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2.2</w:t>
            </w:r>
          </w:p>
        </w:tc>
        <w:tc>
          <w:tcPr>
            <w:tcW w:w="8200" w:type="dxa"/>
            <w:vAlign w:val="center"/>
          </w:tcPr>
          <w:p w14:paraId="3B0F01EB">
            <w:pPr>
              <w:numPr>
                <w:ilvl w:val="0"/>
                <w:numId w:val="2"/>
              </w:numPr>
              <w:spacing w:line="440" w:lineRule="exact"/>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实际排班：</w:t>
            </w:r>
          </w:p>
          <w:p w14:paraId="2DF791CE">
            <w:pPr>
              <w:numPr>
                <w:ilvl w:val="0"/>
                <w:numId w:val="2"/>
              </w:numPr>
              <w:spacing w:line="440" w:lineRule="exact"/>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支持从排班模板中自动生成实际排班信息；阴性阳性病人要有醒目标识；</w:t>
            </w:r>
          </w:p>
          <w:p w14:paraId="173CD1B9">
            <w:pPr>
              <w:spacing w:line="440" w:lineRule="exact"/>
              <w:rPr>
                <w:rFonts w:hint="eastAsia" w:ascii="仿宋_GB2312" w:hAnsi="仿宋" w:eastAsia="仿宋_GB2312" w:cs="宋体"/>
                <w:color w:val="FF0000"/>
                <w:sz w:val="24"/>
                <w:szCs w:val="24"/>
              </w:rPr>
            </w:pPr>
            <w:r>
              <w:rPr>
                <w:rFonts w:hint="eastAsia" w:ascii="仿宋_GB2312" w:hAnsi="仿宋" w:eastAsia="仿宋_GB2312" w:cs="宋体"/>
                <w:color w:val="000000"/>
                <w:sz w:val="24"/>
                <w:szCs w:val="24"/>
              </w:rPr>
              <w:t>3、支持按病人排班和按设备排班，两种排班模式在排班过程中可以随时切换;</w:t>
            </w:r>
          </w:p>
          <w:p w14:paraId="40391709">
            <w:pPr>
              <w:spacing w:line="440" w:lineRule="exact"/>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4、要能清晰的反映某个病人已排的日期、班别、透析方式、机器型号；</w:t>
            </w:r>
          </w:p>
          <w:p w14:paraId="0B012B0A">
            <w:pPr>
              <w:spacing w:line="440" w:lineRule="exact"/>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5、要能随时反映某个病人的排班完成情况，要能随时反映整体病人的排班完成情况。</w:t>
            </w:r>
          </w:p>
        </w:tc>
      </w:tr>
      <w:tr w14:paraId="62439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553CDCA4">
            <w:pPr>
              <w:spacing w:line="440" w:lineRule="exact"/>
              <w:jc w:val="center"/>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2.3</w:t>
            </w:r>
          </w:p>
        </w:tc>
        <w:tc>
          <w:tcPr>
            <w:tcW w:w="8200" w:type="dxa"/>
            <w:vAlign w:val="center"/>
          </w:tcPr>
          <w:p w14:paraId="776741A9">
            <w:pPr>
              <w:spacing w:line="440" w:lineRule="exact"/>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排班查看：提供仅用于查看排班信息但不能编辑修改的功能。</w:t>
            </w:r>
          </w:p>
        </w:tc>
      </w:tr>
      <w:tr w14:paraId="71ECE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6EDCB112">
            <w:pPr>
              <w:spacing w:line="440" w:lineRule="exact"/>
              <w:jc w:val="center"/>
              <w:rPr>
                <w:rFonts w:hint="eastAsia" w:ascii="仿宋_GB2312" w:hAnsi="仿宋" w:eastAsia="仿宋_GB2312" w:cs="宋体"/>
                <w:b/>
                <w:bCs/>
                <w:color w:val="000000"/>
                <w:sz w:val="24"/>
                <w:szCs w:val="24"/>
              </w:rPr>
            </w:pPr>
            <w:r>
              <w:rPr>
                <w:rFonts w:hint="eastAsia" w:ascii="仿宋_GB2312" w:hAnsi="仿宋" w:eastAsia="仿宋_GB2312" w:cs="宋体"/>
                <w:b/>
                <w:bCs/>
                <w:color w:val="000000"/>
                <w:sz w:val="24"/>
                <w:szCs w:val="24"/>
              </w:rPr>
              <w:t>三</w:t>
            </w:r>
          </w:p>
        </w:tc>
        <w:tc>
          <w:tcPr>
            <w:tcW w:w="8200" w:type="dxa"/>
            <w:vAlign w:val="center"/>
          </w:tcPr>
          <w:p w14:paraId="61C26613">
            <w:pPr>
              <w:spacing w:line="440" w:lineRule="exact"/>
              <w:rPr>
                <w:rFonts w:hint="eastAsia" w:ascii="仿宋_GB2312" w:hAnsi="仿宋" w:eastAsia="仿宋_GB2312" w:cs="宋体"/>
                <w:b/>
                <w:bCs/>
                <w:color w:val="000000"/>
                <w:sz w:val="24"/>
                <w:szCs w:val="24"/>
              </w:rPr>
            </w:pPr>
            <w:r>
              <w:rPr>
                <w:rFonts w:hint="eastAsia" w:ascii="仿宋_GB2312" w:hAnsi="仿宋" w:eastAsia="仿宋_GB2312" w:cs="宋体"/>
                <w:b/>
                <w:bCs/>
                <w:color w:val="000000"/>
                <w:sz w:val="24"/>
                <w:szCs w:val="24"/>
              </w:rPr>
              <w:t>透析管理</w:t>
            </w:r>
          </w:p>
        </w:tc>
      </w:tr>
      <w:tr w14:paraId="34E5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54D1F6BC">
            <w:pPr>
              <w:spacing w:line="440" w:lineRule="exact"/>
              <w:jc w:val="center"/>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3.1</w:t>
            </w:r>
          </w:p>
        </w:tc>
        <w:tc>
          <w:tcPr>
            <w:tcW w:w="8200" w:type="dxa"/>
            <w:vAlign w:val="center"/>
          </w:tcPr>
          <w:p w14:paraId="3059BC9B">
            <w:pPr>
              <w:spacing w:line="440" w:lineRule="exact"/>
              <w:rPr>
                <w:rFonts w:hint="eastAsia" w:ascii="仿宋_GB2312" w:hAnsi="仿宋" w:eastAsia="仿宋_GB2312" w:cs="宋体"/>
                <w:sz w:val="24"/>
                <w:szCs w:val="24"/>
              </w:rPr>
            </w:pPr>
            <w:r>
              <w:rPr>
                <w:rFonts w:hint="eastAsia" w:ascii="仿宋_GB2312" w:hAnsi="仿宋" w:eastAsia="仿宋_GB2312" w:cs="宋体"/>
                <w:sz w:val="24"/>
                <w:szCs w:val="24"/>
              </w:rPr>
              <w:t>实现当班透析病人的接诊、透前、透析中、透后等全过程的管理。</w:t>
            </w:r>
          </w:p>
          <w:p w14:paraId="122B8FF8">
            <w:pPr>
              <w:spacing w:line="440" w:lineRule="exact"/>
              <w:rPr>
                <w:rFonts w:hint="eastAsia" w:ascii="仿宋_GB2312" w:hAnsi="仿宋" w:eastAsia="仿宋_GB2312" w:cs="宋体"/>
                <w:sz w:val="24"/>
                <w:szCs w:val="24"/>
              </w:rPr>
            </w:pPr>
            <w:r>
              <w:rPr>
                <w:rFonts w:hint="eastAsia" w:ascii="仿宋_GB2312" w:hAnsi="仿宋" w:eastAsia="仿宋_GB2312" w:cs="宋体"/>
                <w:sz w:val="24"/>
                <w:szCs w:val="24"/>
              </w:rPr>
              <w:t>病人接诊：接诊界面自动列出当天已排班病人的列表，可根据当前时间自动切换成不同班别的病人。可通过刷卡直接定位病人，也可通过病人拼音、姓名、血透号码定位。未排班病人也可通过血透号码进行接诊，已排班病人可直接取消透析。病人接诊时需自动调入该病人的透析处方，可根据本次具体情况进行调整。接诊时可自动从称重设备、血压仪设备读取数据。</w:t>
            </w:r>
          </w:p>
        </w:tc>
      </w:tr>
      <w:tr w14:paraId="2CCA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76F2F117">
            <w:pPr>
              <w:spacing w:line="440" w:lineRule="exact"/>
              <w:jc w:val="center"/>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3.2</w:t>
            </w:r>
          </w:p>
        </w:tc>
        <w:tc>
          <w:tcPr>
            <w:tcW w:w="8200" w:type="dxa"/>
            <w:vAlign w:val="center"/>
          </w:tcPr>
          <w:p w14:paraId="227EE6E2">
            <w:pPr>
              <w:spacing w:line="440" w:lineRule="exact"/>
              <w:rPr>
                <w:rFonts w:hint="eastAsia" w:ascii="仿宋_GB2312" w:hAnsi="仿宋" w:eastAsia="仿宋_GB2312" w:cs="宋体"/>
                <w:sz w:val="24"/>
                <w:szCs w:val="24"/>
              </w:rPr>
            </w:pPr>
            <w:r>
              <w:rPr>
                <w:rFonts w:hint="eastAsia" w:ascii="仿宋_GB2312" w:hAnsi="仿宋" w:eastAsia="仿宋_GB2312" w:cs="宋体"/>
                <w:sz w:val="24"/>
                <w:szCs w:val="24"/>
              </w:rPr>
              <w:t>透析治疗：透析治疗的列表中列出所有当班病人，界面应清晰直观的展现每个病人的基本信息、诊断、传染情况、本次透析方式、状态。在透析治疗界面，可对已接诊未排班的病人分配床位，可直接在透析治疗界面进行换床、取消透析等操作。透析界面中要随时反映当班所有病人及迅速区分过滤未到病人、接诊病人、透析病人，可按血透床号、病人拼音、姓名等多种方式定位病人，可按区域过滤病人。透析过程中对于应完成的各类操作具备智能、自动的各类提醒和标识。</w:t>
            </w:r>
          </w:p>
        </w:tc>
      </w:tr>
      <w:tr w14:paraId="7A82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3E57562B">
            <w:pPr>
              <w:spacing w:line="440" w:lineRule="exact"/>
              <w:jc w:val="center"/>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3.3</w:t>
            </w:r>
          </w:p>
        </w:tc>
        <w:tc>
          <w:tcPr>
            <w:tcW w:w="8200" w:type="dxa"/>
            <w:vAlign w:val="center"/>
          </w:tcPr>
          <w:p w14:paraId="2207BDCB">
            <w:pPr>
              <w:spacing w:line="440" w:lineRule="exact"/>
              <w:rPr>
                <w:rFonts w:hint="eastAsia" w:ascii="仿宋_GB2312" w:hAnsi="仿宋" w:eastAsia="仿宋_GB2312" w:cs="宋体"/>
                <w:sz w:val="24"/>
                <w:szCs w:val="24"/>
              </w:rPr>
            </w:pPr>
            <w:r>
              <w:rPr>
                <w:rFonts w:hint="eastAsia" w:ascii="仿宋_GB2312" w:hAnsi="仿宋" w:eastAsia="仿宋_GB2312" w:cs="宋体"/>
                <w:sz w:val="24"/>
                <w:szCs w:val="24"/>
              </w:rPr>
              <w:t>透析单：病人的透析单自动生成，透析治疗过程中，可以随时录入病人的体症与症状，并开立相应的医嘱。可以自动获取透析仪中的数据，并自动产生透析病历。能够自动生成耗材消耗记录、消毒记录、费用记录，并均可根据此次透析的具体情况进行修改。录入中支持各类模板，支持同步上传交班记录。支持透析单按照不同格式展现，支持生成曲线图。</w:t>
            </w:r>
          </w:p>
        </w:tc>
      </w:tr>
      <w:tr w14:paraId="7F35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53F419AA">
            <w:pPr>
              <w:spacing w:line="440" w:lineRule="exact"/>
              <w:jc w:val="center"/>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3.4</w:t>
            </w:r>
          </w:p>
        </w:tc>
        <w:tc>
          <w:tcPr>
            <w:tcW w:w="8200" w:type="dxa"/>
            <w:vAlign w:val="center"/>
          </w:tcPr>
          <w:p w14:paraId="2BD00D10">
            <w:pPr>
              <w:spacing w:line="440" w:lineRule="exact"/>
              <w:rPr>
                <w:rFonts w:hint="eastAsia" w:ascii="仿宋_GB2312" w:hAnsi="仿宋" w:eastAsia="仿宋_GB2312" w:cs="宋体"/>
                <w:sz w:val="24"/>
                <w:szCs w:val="24"/>
              </w:rPr>
            </w:pPr>
            <w:r>
              <w:rPr>
                <w:rFonts w:hint="eastAsia" w:ascii="仿宋_GB2312" w:hAnsi="仿宋" w:eastAsia="仿宋_GB2312" w:cs="宋体"/>
                <w:sz w:val="24"/>
                <w:szCs w:val="24"/>
              </w:rPr>
              <w:t>治疗数据监测：具备对患者的透析过程实时全程监控。</w:t>
            </w:r>
          </w:p>
        </w:tc>
      </w:tr>
      <w:tr w14:paraId="43CD6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55DF8C45">
            <w:pPr>
              <w:spacing w:line="440" w:lineRule="exact"/>
              <w:jc w:val="center"/>
              <w:rPr>
                <w:rFonts w:hint="eastAsia" w:ascii="仿宋_GB2312" w:hAnsi="仿宋" w:eastAsia="仿宋_GB2312" w:cs="宋体"/>
                <w:b/>
                <w:bCs/>
                <w:color w:val="000000"/>
                <w:sz w:val="24"/>
                <w:szCs w:val="24"/>
              </w:rPr>
            </w:pPr>
            <w:r>
              <w:rPr>
                <w:rFonts w:hint="eastAsia" w:ascii="仿宋_GB2312" w:hAnsi="仿宋" w:eastAsia="仿宋_GB2312" w:cs="宋体"/>
                <w:b/>
                <w:bCs/>
                <w:color w:val="000000"/>
                <w:sz w:val="24"/>
                <w:szCs w:val="24"/>
              </w:rPr>
              <w:t>四</w:t>
            </w:r>
          </w:p>
        </w:tc>
        <w:tc>
          <w:tcPr>
            <w:tcW w:w="8200" w:type="dxa"/>
            <w:vAlign w:val="center"/>
          </w:tcPr>
          <w:p w14:paraId="02C8EA87">
            <w:pPr>
              <w:spacing w:line="440" w:lineRule="exact"/>
              <w:rPr>
                <w:rFonts w:hint="eastAsia" w:ascii="仿宋_GB2312" w:hAnsi="仿宋" w:eastAsia="仿宋_GB2312" w:cs="宋体"/>
                <w:b/>
                <w:bCs/>
                <w:sz w:val="24"/>
                <w:szCs w:val="24"/>
              </w:rPr>
            </w:pPr>
            <w:r>
              <w:rPr>
                <w:rFonts w:hint="eastAsia" w:ascii="仿宋_GB2312" w:hAnsi="仿宋" w:eastAsia="仿宋_GB2312" w:cs="宋体"/>
                <w:b/>
                <w:bCs/>
                <w:sz w:val="24"/>
                <w:szCs w:val="24"/>
              </w:rPr>
              <w:t>医生查房</w:t>
            </w:r>
          </w:p>
        </w:tc>
      </w:tr>
      <w:tr w14:paraId="0BCF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5BC13CE5">
            <w:pPr>
              <w:spacing w:line="440" w:lineRule="exact"/>
              <w:jc w:val="center"/>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4.1</w:t>
            </w:r>
          </w:p>
        </w:tc>
        <w:tc>
          <w:tcPr>
            <w:tcW w:w="8200" w:type="dxa"/>
            <w:vAlign w:val="center"/>
          </w:tcPr>
          <w:p w14:paraId="3B57BFC6">
            <w:pPr>
              <w:spacing w:line="440" w:lineRule="exact"/>
              <w:rPr>
                <w:rFonts w:hint="eastAsia" w:ascii="仿宋_GB2312" w:hAnsi="仿宋" w:eastAsia="仿宋_GB2312" w:cs="宋体"/>
                <w:sz w:val="24"/>
                <w:szCs w:val="24"/>
              </w:rPr>
            </w:pPr>
            <w:r>
              <w:rPr>
                <w:rFonts w:hint="eastAsia" w:ascii="仿宋_GB2312" w:hAnsi="仿宋" w:eastAsia="仿宋_GB2312" w:cs="宋体"/>
                <w:sz w:val="24"/>
                <w:szCs w:val="24"/>
              </w:rPr>
              <w:t>医生查房系统，可以方便医生在查房时查看该病人上次透析的主要情况，并方便修改透析参数，录入医嘱等的查房操作，支持实现与医院原有系统的无缝对接，实现无纸化的操作，不需要使用病人的纸质病历。</w:t>
            </w:r>
          </w:p>
          <w:p w14:paraId="650F1AB4">
            <w:pPr>
              <w:spacing w:line="440" w:lineRule="exact"/>
              <w:rPr>
                <w:rFonts w:hint="eastAsia" w:ascii="仿宋_GB2312" w:hAnsi="仿宋" w:eastAsia="仿宋_GB2312" w:cs="宋体"/>
                <w:sz w:val="24"/>
                <w:szCs w:val="24"/>
              </w:rPr>
            </w:pPr>
            <w:r>
              <w:rPr>
                <w:rFonts w:hint="eastAsia" w:ascii="仿宋_GB2312" w:hAnsi="仿宋" w:eastAsia="仿宋_GB2312" w:cs="宋体"/>
                <w:sz w:val="24"/>
                <w:szCs w:val="24"/>
              </w:rPr>
              <w:t>（1）透前参数设置：医生可以在查房的时候，实时调整透析参数的设置值，系统会以消息的方式提醒该病人所在区域的护士，由护士进行核实与确认。</w:t>
            </w:r>
          </w:p>
        </w:tc>
      </w:tr>
      <w:tr w14:paraId="10A6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39469455">
            <w:pPr>
              <w:spacing w:line="440" w:lineRule="exact"/>
              <w:jc w:val="center"/>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4.2</w:t>
            </w:r>
          </w:p>
        </w:tc>
        <w:tc>
          <w:tcPr>
            <w:tcW w:w="8200" w:type="dxa"/>
            <w:vAlign w:val="center"/>
          </w:tcPr>
          <w:p w14:paraId="76782594">
            <w:pPr>
              <w:spacing w:line="440" w:lineRule="exact"/>
              <w:rPr>
                <w:rFonts w:hint="eastAsia" w:ascii="仿宋_GB2312" w:hAnsi="仿宋" w:eastAsia="仿宋_GB2312" w:cs="宋体"/>
                <w:sz w:val="24"/>
                <w:szCs w:val="24"/>
              </w:rPr>
            </w:pPr>
            <w:r>
              <w:rPr>
                <w:rFonts w:hint="eastAsia" w:ascii="仿宋_GB2312" w:hAnsi="仿宋" w:eastAsia="仿宋_GB2312" w:cs="宋体"/>
                <w:sz w:val="24"/>
                <w:szCs w:val="24"/>
              </w:rPr>
              <w:t>（2）透析历史查看：医生在查房过程中，可以很方便查看所有历次的透析记录。</w:t>
            </w:r>
          </w:p>
        </w:tc>
      </w:tr>
      <w:tr w14:paraId="7441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75A5C5D8">
            <w:pPr>
              <w:spacing w:line="440" w:lineRule="exact"/>
              <w:jc w:val="center"/>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4.3</w:t>
            </w:r>
          </w:p>
        </w:tc>
        <w:tc>
          <w:tcPr>
            <w:tcW w:w="8200" w:type="dxa"/>
            <w:vAlign w:val="center"/>
          </w:tcPr>
          <w:p w14:paraId="67153C51">
            <w:pPr>
              <w:spacing w:line="440" w:lineRule="exact"/>
              <w:rPr>
                <w:rFonts w:hint="eastAsia" w:ascii="仿宋_GB2312" w:hAnsi="仿宋" w:eastAsia="仿宋_GB2312" w:cs="宋体"/>
                <w:sz w:val="24"/>
                <w:szCs w:val="24"/>
              </w:rPr>
            </w:pPr>
            <w:r>
              <w:rPr>
                <w:rFonts w:hint="eastAsia" w:ascii="仿宋_GB2312" w:hAnsi="仿宋" w:eastAsia="仿宋_GB2312" w:cs="宋体"/>
                <w:sz w:val="24"/>
                <w:szCs w:val="24"/>
              </w:rPr>
              <w:t>（3）医嘱录入：医生在查房过程中，可以方便根据病人的透析记录情况和检验指标情况，录入透析用药。</w:t>
            </w:r>
          </w:p>
        </w:tc>
      </w:tr>
      <w:tr w14:paraId="5BBD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46E18E64">
            <w:pPr>
              <w:spacing w:line="440" w:lineRule="exact"/>
              <w:jc w:val="center"/>
              <w:rPr>
                <w:rFonts w:hint="eastAsia" w:ascii="仿宋_GB2312" w:hAnsi="仿宋" w:eastAsia="仿宋_GB2312" w:cs="宋体"/>
                <w:b/>
                <w:bCs/>
                <w:color w:val="000000"/>
                <w:sz w:val="24"/>
                <w:szCs w:val="24"/>
              </w:rPr>
            </w:pPr>
            <w:r>
              <w:rPr>
                <w:rFonts w:hint="eastAsia" w:ascii="仿宋_GB2312" w:hAnsi="仿宋" w:eastAsia="仿宋_GB2312" w:cs="宋体"/>
                <w:b/>
                <w:bCs/>
                <w:color w:val="000000"/>
                <w:sz w:val="24"/>
                <w:szCs w:val="24"/>
              </w:rPr>
              <w:t>五</w:t>
            </w:r>
          </w:p>
        </w:tc>
        <w:tc>
          <w:tcPr>
            <w:tcW w:w="8200" w:type="dxa"/>
            <w:vAlign w:val="center"/>
          </w:tcPr>
          <w:p w14:paraId="3FDA4D27">
            <w:pPr>
              <w:spacing w:line="440" w:lineRule="exact"/>
              <w:rPr>
                <w:rFonts w:hint="eastAsia" w:ascii="仿宋_GB2312" w:hAnsi="仿宋" w:eastAsia="仿宋_GB2312" w:cs="宋体"/>
                <w:b/>
                <w:bCs/>
                <w:sz w:val="24"/>
                <w:szCs w:val="24"/>
              </w:rPr>
            </w:pPr>
            <w:r>
              <w:rPr>
                <w:rFonts w:hint="eastAsia" w:ascii="仿宋_GB2312" w:hAnsi="仿宋" w:eastAsia="仿宋_GB2312" w:cs="宋体"/>
                <w:b/>
                <w:bCs/>
                <w:sz w:val="24"/>
                <w:szCs w:val="24"/>
              </w:rPr>
              <w:t>评估管理</w:t>
            </w:r>
          </w:p>
        </w:tc>
      </w:tr>
      <w:tr w14:paraId="39251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78648FE8">
            <w:pPr>
              <w:spacing w:line="440" w:lineRule="exact"/>
              <w:jc w:val="center"/>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5.1</w:t>
            </w:r>
          </w:p>
        </w:tc>
        <w:tc>
          <w:tcPr>
            <w:tcW w:w="8200" w:type="dxa"/>
            <w:vAlign w:val="center"/>
          </w:tcPr>
          <w:p w14:paraId="0EC776C1">
            <w:pPr>
              <w:spacing w:line="440" w:lineRule="exact"/>
              <w:rPr>
                <w:rFonts w:hint="eastAsia" w:ascii="仿宋_GB2312" w:hAnsi="仿宋" w:eastAsia="仿宋_GB2312" w:cs="宋体"/>
                <w:sz w:val="24"/>
                <w:szCs w:val="24"/>
              </w:rPr>
            </w:pPr>
            <w:r>
              <w:rPr>
                <w:rFonts w:hint="eastAsia" w:ascii="仿宋_GB2312" w:hAnsi="仿宋" w:eastAsia="仿宋_GB2312" w:cs="宋体"/>
                <w:sz w:val="24"/>
                <w:szCs w:val="24"/>
              </w:rPr>
              <w:t>规范合理的评估及管理模式对延缓慢性肾脏病进展、改善患者生存质量具有重要意义。需提供各类透析病人的评估功能：跌倒坠床评估、皮肤瘙痒评估、动静脉内瘘闭塞高危因素评估、护理评估措施记录单、艾森克人格成人问卷、生物阻抗评估、握力（左、右）评估、症状自评量表（SCL-90）、生活质量问卷（KDQOL SFTM）、主观综合性营养评估（SGA）等，对血透病人的临床研究提供有价值的基础数据。</w:t>
            </w:r>
          </w:p>
        </w:tc>
      </w:tr>
      <w:tr w14:paraId="703E7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5ADAF44D">
            <w:pPr>
              <w:spacing w:line="440" w:lineRule="exact"/>
              <w:jc w:val="center"/>
              <w:rPr>
                <w:rFonts w:hint="eastAsia" w:ascii="仿宋_GB2312" w:hAnsi="仿宋" w:eastAsia="仿宋_GB2312" w:cs="宋体"/>
                <w:b/>
                <w:bCs/>
                <w:color w:val="000000"/>
                <w:sz w:val="24"/>
                <w:szCs w:val="24"/>
              </w:rPr>
            </w:pPr>
            <w:r>
              <w:rPr>
                <w:rFonts w:hint="eastAsia" w:ascii="仿宋_GB2312" w:hAnsi="仿宋" w:eastAsia="仿宋_GB2312" w:cs="宋体"/>
                <w:b/>
                <w:bCs/>
                <w:color w:val="000000"/>
                <w:sz w:val="24"/>
                <w:szCs w:val="24"/>
              </w:rPr>
              <w:t>六</w:t>
            </w:r>
          </w:p>
        </w:tc>
        <w:tc>
          <w:tcPr>
            <w:tcW w:w="8200" w:type="dxa"/>
            <w:vAlign w:val="center"/>
          </w:tcPr>
          <w:p w14:paraId="6BADB16B">
            <w:pPr>
              <w:spacing w:line="440" w:lineRule="exact"/>
              <w:rPr>
                <w:rFonts w:hint="eastAsia" w:ascii="仿宋_GB2312" w:hAnsi="仿宋" w:eastAsia="仿宋_GB2312" w:cs="宋体"/>
                <w:b/>
                <w:bCs/>
                <w:sz w:val="24"/>
                <w:szCs w:val="24"/>
              </w:rPr>
            </w:pPr>
            <w:r>
              <w:rPr>
                <w:rFonts w:hint="eastAsia" w:ascii="仿宋_GB2312" w:hAnsi="仿宋" w:eastAsia="仿宋_GB2312" w:cs="宋体"/>
                <w:b/>
                <w:bCs/>
                <w:sz w:val="24"/>
                <w:szCs w:val="24"/>
              </w:rPr>
              <w:t>水处理管理</w:t>
            </w:r>
          </w:p>
        </w:tc>
      </w:tr>
      <w:tr w14:paraId="2613B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51211CB4">
            <w:pPr>
              <w:spacing w:line="440" w:lineRule="exact"/>
              <w:jc w:val="center"/>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6.1</w:t>
            </w:r>
          </w:p>
        </w:tc>
        <w:tc>
          <w:tcPr>
            <w:tcW w:w="8200" w:type="dxa"/>
            <w:vAlign w:val="center"/>
          </w:tcPr>
          <w:p w14:paraId="73B10A4D">
            <w:pPr>
              <w:spacing w:line="440" w:lineRule="exact"/>
              <w:rPr>
                <w:rFonts w:hint="eastAsia" w:ascii="仿宋_GB2312" w:hAnsi="仿宋" w:eastAsia="仿宋_GB2312" w:cs="宋体"/>
                <w:sz w:val="24"/>
                <w:szCs w:val="24"/>
              </w:rPr>
            </w:pPr>
            <w:r>
              <w:rPr>
                <w:rFonts w:hint="eastAsia" w:ascii="仿宋_GB2312" w:hAnsi="仿宋" w:eastAsia="仿宋_GB2312" w:cs="宋体"/>
                <w:sz w:val="24"/>
                <w:szCs w:val="24"/>
              </w:rPr>
              <w:t>水处理设备的登记：包括品牌、型号、出水量、带动透析机数量、生产日期、采购日期、安装日期、设备状态等信息的编辑维护。</w:t>
            </w:r>
          </w:p>
          <w:p w14:paraId="1052B0D7">
            <w:pPr>
              <w:spacing w:line="440" w:lineRule="exact"/>
              <w:rPr>
                <w:rFonts w:hint="eastAsia" w:ascii="仿宋_GB2312" w:hAnsi="仿宋" w:eastAsia="仿宋_GB2312" w:cs="宋体"/>
                <w:sz w:val="24"/>
                <w:szCs w:val="24"/>
              </w:rPr>
            </w:pPr>
            <w:r>
              <w:rPr>
                <w:rFonts w:hint="eastAsia" w:ascii="仿宋_GB2312" w:hAnsi="仿宋" w:eastAsia="仿宋_GB2312" w:cs="宋体"/>
                <w:sz w:val="24"/>
                <w:szCs w:val="24"/>
              </w:rPr>
              <w:t>水处理设备的保养：包括保养日期、保养人员、保养频率、保养内容等。</w:t>
            </w:r>
          </w:p>
          <w:p w14:paraId="029416C2">
            <w:pPr>
              <w:spacing w:line="440" w:lineRule="exact"/>
              <w:rPr>
                <w:rFonts w:hint="eastAsia" w:ascii="仿宋_GB2312" w:hAnsi="仿宋" w:eastAsia="仿宋_GB2312" w:cs="宋体"/>
                <w:sz w:val="24"/>
                <w:szCs w:val="24"/>
              </w:rPr>
            </w:pPr>
            <w:r>
              <w:rPr>
                <w:rFonts w:hint="eastAsia" w:ascii="仿宋_GB2312" w:hAnsi="仿宋" w:eastAsia="仿宋_GB2312" w:cs="宋体"/>
                <w:sz w:val="24"/>
                <w:szCs w:val="24"/>
              </w:rPr>
              <w:t>水处理设备的维修：包括维修日期、维修人员、故障原因、维修内容等。</w:t>
            </w:r>
          </w:p>
        </w:tc>
      </w:tr>
      <w:tr w14:paraId="781F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850" w:type="dxa"/>
            <w:vAlign w:val="center"/>
          </w:tcPr>
          <w:p w14:paraId="2A18C5F3">
            <w:pPr>
              <w:spacing w:line="440" w:lineRule="exact"/>
              <w:jc w:val="center"/>
              <w:rPr>
                <w:rFonts w:hint="eastAsia" w:ascii="仿宋_GB2312" w:hAnsi="仿宋" w:eastAsia="仿宋_GB2312" w:cs="宋体"/>
                <w:b/>
                <w:bCs/>
                <w:color w:val="000000"/>
                <w:sz w:val="24"/>
                <w:szCs w:val="24"/>
              </w:rPr>
            </w:pPr>
            <w:r>
              <w:rPr>
                <w:rFonts w:hint="eastAsia" w:ascii="仿宋_GB2312" w:hAnsi="仿宋" w:eastAsia="仿宋_GB2312" w:cs="宋体"/>
                <w:b/>
                <w:bCs/>
                <w:color w:val="000000"/>
                <w:sz w:val="24"/>
                <w:szCs w:val="24"/>
              </w:rPr>
              <w:t>七</w:t>
            </w:r>
          </w:p>
        </w:tc>
        <w:tc>
          <w:tcPr>
            <w:tcW w:w="8200" w:type="dxa"/>
            <w:vAlign w:val="center"/>
          </w:tcPr>
          <w:p w14:paraId="0A74F6F9">
            <w:pPr>
              <w:spacing w:line="440" w:lineRule="exact"/>
              <w:rPr>
                <w:rFonts w:hint="eastAsia" w:ascii="仿宋_GB2312" w:hAnsi="仿宋" w:eastAsia="仿宋_GB2312" w:cs="宋体"/>
                <w:b/>
                <w:bCs/>
                <w:sz w:val="24"/>
                <w:szCs w:val="24"/>
              </w:rPr>
            </w:pPr>
            <w:r>
              <w:rPr>
                <w:rFonts w:hint="eastAsia" w:ascii="仿宋_GB2312" w:hAnsi="仿宋" w:eastAsia="仿宋_GB2312" w:cs="宋体"/>
                <w:b/>
                <w:bCs/>
                <w:sz w:val="24"/>
                <w:szCs w:val="24"/>
              </w:rPr>
              <w:t>物资管理</w:t>
            </w:r>
          </w:p>
        </w:tc>
      </w:tr>
      <w:tr w14:paraId="74158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3E0A1410">
            <w:pPr>
              <w:spacing w:line="440" w:lineRule="exact"/>
              <w:jc w:val="center"/>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7.1</w:t>
            </w:r>
          </w:p>
        </w:tc>
        <w:tc>
          <w:tcPr>
            <w:tcW w:w="8200" w:type="dxa"/>
            <w:vAlign w:val="center"/>
          </w:tcPr>
          <w:p w14:paraId="09498908">
            <w:pPr>
              <w:spacing w:line="440" w:lineRule="exact"/>
              <w:rPr>
                <w:rFonts w:hint="eastAsia" w:ascii="仿宋_GB2312" w:hAnsi="仿宋" w:eastAsia="仿宋_GB2312" w:cs="宋体"/>
                <w:sz w:val="24"/>
                <w:szCs w:val="24"/>
              </w:rPr>
            </w:pPr>
            <w:r>
              <w:rPr>
                <w:rFonts w:hint="eastAsia" w:ascii="仿宋_GB2312" w:hAnsi="仿宋" w:eastAsia="仿宋_GB2312" w:cs="宋体"/>
                <w:sz w:val="24"/>
                <w:szCs w:val="24"/>
              </w:rPr>
              <w:t>透析耗材基本信息维护：耗材类型、名称、规格、单位等基本信息维护。耗材厂家维护，支持同一耗材多个厂家。</w:t>
            </w:r>
          </w:p>
          <w:p w14:paraId="2BEC8B12">
            <w:pPr>
              <w:spacing w:line="440" w:lineRule="exact"/>
              <w:rPr>
                <w:rFonts w:hint="eastAsia" w:ascii="仿宋_GB2312" w:hAnsi="仿宋" w:eastAsia="仿宋_GB2312" w:cs="宋体"/>
                <w:sz w:val="24"/>
                <w:szCs w:val="24"/>
              </w:rPr>
            </w:pPr>
            <w:r>
              <w:rPr>
                <w:rFonts w:hint="eastAsia" w:ascii="仿宋_GB2312" w:hAnsi="仿宋" w:eastAsia="仿宋_GB2312" w:cs="宋体"/>
                <w:sz w:val="24"/>
                <w:szCs w:val="24"/>
              </w:rPr>
              <w:t>耗材出入库管理：支持耗材多种入库方式：采购入库、申领入库、调拨入库、盘盈入库；支持耗材多种出库方式：使用出库、盘亏出库、损坏出库。耗材的使用出库在透析中自动生成记录。</w:t>
            </w:r>
          </w:p>
          <w:p w14:paraId="7C209B41">
            <w:pPr>
              <w:spacing w:line="440" w:lineRule="exact"/>
              <w:rPr>
                <w:rFonts w:hint="eastAsia" w:ascii="仿宋_GB2312" w:hAnsi="仿宋" w:eastAsia="仿宋_GB2312" w:cs="宋体"/>
                <w:sz w:val="24"/>
                <w:szCs w:val="24"/>
              </w:rPr>
            </w:pPr>
            <w:r>
              <w:rPr>
                <w:rFonts w:hint="eastAsia" w:ascii="仿宋_GB2312" w:hAnsi="仿宋" w:eastAsia="仿宋_GB2312" w:cs="宋体"/>
                <w:sz w:val="24"/>
                <w:szCs w:val="24"/>
              </w:rPr>
              <w:t>耗材库存查询：支持耗材库存随时查询及高低储的报警。</w:t>
            </w:r>
          </w:p>
        </w:tc>
      </w:tr>
      <w:tr w14:paraId="2C8E4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0610C4EB">
            <w:pPr>
              <w:spacing w:line="440" w:lineRule="exact"/>
              <w:jc w:val="center"/>
              <w:rPr>
                <w:rFonts w:hint="eastAsia" w:ascii="仿宋_GB2312" w:hAnsi="仿宋" w:eastAsia="仿宋_GB2312" w:cs="宋体"/>
                <w:b/>
                <w:bCs/>
                <w:color w:val="000000"/>
                <w:sz w:val="24"/>
                <w:szCs w:val="24"/>
              </w:rPr>
            </w:pPr>
            <w:r>
              <w:rPr>
                <w:rFonts w:hint="eastAsia" w:ascii="仿宋_GB2312" w:hAnsi="仿宋" w:eastAsia="仿宋_GB2312" w:cs="宋体"/>
                <w:b/>
                <w:bCs/>
                <w:color w:val="000000"/>
                <w:sz w:val="24"/>
                <w:szCs w:val="24"/>
              </w:rPr>
              <w:t>八</w:t>
            </w:r>
          </w:p>
        </w:tc>
        <w:tc>
          <w:tcPr>
            <w:tcW w:w="8200" w:type="dxa"/>
            <w:vAlign w:val="center"/>
          </w:tcPr>
          <w:p w14:paraId="1B26A7B0">
            <w:pPr>
              <w:spacing w:line="440" w:lineRule="exact"/>
              <w:rPr>
                <w:rFonts w:hint="eastAsia" w:ascii="仿宋_GB2312" w:hAnsi="仿宋" w:eastAsia="仿宋_GB2312" w:cs="宋体"/>
                <w:b/>
                <w:bCs/>
                <w:sz w:val="24"/>
                <w:szCs w:val="24"/>
              </w:rPr>
            </w:pPr>
            <w:r>
              <w:rPr>
                <w:rFonts w:hint="eastAsia" w:ascii="仿宋_GB2312" w:hAnsi="仿宋" w:eastAsia="仿宋_GB2312" w:cs="宋体"/>
                <w:b/>
                <w:bCs/>
                <w:sz w:val="24"/>
                <w:szCs w:val="24"/>
              </w:rPr>
              <w:t>科室管理</w:t>
            </w:r>
          </w:p>
        </w:tc>
      </w:tr>
      <w:tr w14:paraId="743C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74474779">
            <w:pPr>
              <w:spacing w:line="440" w:lineRule="exact"/>
              <w:jc w:val="center"/>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8.1</w:t>
            </w:r>
          </w:p>
        </w:tc>
        <w:tc>
          <w:tcPr>
            <w:tcW w:w="8200" w:type="dxa"/>
            <w:vAlign w:val="center"/>
          </w:tcPr>
          <w:p w14:paraId="62078C59">
            <w:pPr>
              <w:spacing w:line="440" w:lineRule="exact"/>
              <w:rPr>
                <w:rFonts w:hint="eastAsia" w:ascii="仿宋_GB2312" w:hAnsi="仿宋" w:eastAsia="仿宋_GB2312" w:cs="宋体"/>
                <w:sz w:val="24"/>
                <w:szCs w:val="24"/>
              </w:rPr>
            </w:pPr>
            <w:r>
              <w:rPr>
                <w:rFonts w:hint="eastAsia" w:ascii="仿宋_GB2312" w:hAnsi="仿宋" w:eastAsia="仿宋_GB2312" w:cs="宋体"/>
                <w:sz w:val="24"/>
                <w:szCs w:val="24"/>
              </w:rPr>
              <w:t>科室管理主要实现对医生、护士的排班以及考勤管理，并对医生、护士的管辖区域进行设定。护士排班后，在透析界面每个护士只能操作自己分管区域的病人。</w:t>
            </w:r>
          </w:p>
        </w:tc>
      </w:tr>
      <w:tr w14:paraId="3F67B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611F4AEA">
            <w:pPr>
              <w:spacing w:line="440" w:lineRule="exact"/>
              <w:jc w:val="center"/>
              <w:rPr>
                <w:rFonts w:hint="eastAsia" w:ascii="仿宋_GB2312" w:hAnsi="仿宋" w:eastAsia="仿宋_GB2312" w:cs="宋体"/>
                <w:b/>
                <w:bCs/>
                <w:color w:val="000000"/>
                <w:sz w:val="24"/>
                <w:szCs w:val="24"/>
              </w:rPr>
            </w:pPr>
            <w:r>
              <w:rPr>
                <w:rFonts w:hint="eastAsia" w:ascii="仿宋_GB2312" w:hAnsi="仿宋" w:eastAsia="仿宋_GB2312" w:cs="宋体"/>
                <w:b/>
                <w:bCs/>
                <w:color w:val="000000"/>
                <w:sz w:val="24"/>
                <w:szCs w:val="24"/>
              </w:rPr>
              <w:t>九</w:t>
            </w:r>
          </w:p>
        </w:tc>
        <w:tc>
          <w:tcPr>
            <w:tcW w:w="8200" w:type="dxa"/>
            <w:vAlign w:val="center"/>
          </w:tcPr>
          <w:p w14:paraId="61953FBB">
            <w:pPr>
              <w:spacing w:line="440" w:lineRule="exact"/>
              <w:rPr>
                <w:rFonts w:hint="eastAsia" w:ascii="仿宋_GB2312" w:hAnsi="仿宋" w:eastAsia="仿宋_GB2312" w:cs="宋体"/>
                <w:b/>
                <w:bCs/>
                <w:sz w:val="24"/>
                <w:szCs w:val="24"/>
              </w:rPr>
            </w:pPr>
            <w:r>
              <w:rPr>
                <w:rFonts w:hint="eastAsia" w:ascii="仿宋_GB2312" w:hAnsi="仿宋" w:eastAsia="仿宋_GB2312" w:cs="宋体"/>
                <w:b/>
                <w:bCs/>
                <w:sz w:val="24"/>
                <w:szCs w:val="24"/>
              </w:rPr>
              <w:t>设备管理</w:t>
            </w:r>
          </w:p>
        </w:tc>
      </w:tr>
      <w:tr w14:paraId="62FC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7BFD4926">
            <w:pPr>
              <w:spacing w:line="440" w:lineRule="exact"/>
              <w:jc w:val="center"/>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9.1</w:t>
            </w:r>
          </w:p>
        </w:tc>
        <w:tc>
          <w:tcPr>
            <w:tcW w:w="8200" w:type="dxa"/>
            <w:vAlign w:val="center"/>
          </w:tcPr>
          <w:p w14:paraId="350E7838">
            <w:pPr>
              <w:spacing w:line="440" w:lineRule="exact"/>
              <w:rPr>
                <w:rFonts w:hint="eastAsia" w:ascii="仿宋_GB2312" w:hAnsi="仿宋" w:eastAsia="仿宋_GB2312" w:cs="宋体"/>
                <w:sz w:val="24"/>
                <w:szCs w:val="24"/>
              </w:rPr>
            </w:pPr>
            <w:r>
              <w:rPr>
                <w:rFonts w:hint="eastAsia" w:ascii="仿宋_GB2312" w:hAnsi="仿宋" w:eastAsia="仿宋_GB2312" w:cs="宋体"/>
                <w:sz w:val="24"/>
                <w:szCs w:val="24"/>
              </w:rPr>
              <w:t>血透机登记：新增、修改血透机的基本资料，包括品牌、序列号、供应商、购买日期、生产日期、使用日期、关联的床位号、区域，对于同一品牌的血透机可采用复制的便捷录入方式。</w:t>
            </w:r>
          </w:p>
          <w:p w14:paraId="20A2AE5F">
            <w:pPr>
              <w:spacing w:line="440" w:lineRule="exact"/>
              <w:rPr>
                <w:rFonts w:hint="eastAsia" w:ascii="仿宋_GB2312" w:hAnsi="仿宋" w:eastAsia="仿宋_GB2312" w:cs="宋体"/>
                <w:sz w:val="24"/>
                <w:szCs w:val="24"/>
              </w:rPr>
            </w:pPr>
            <w:r>
              <w:rPr>
                <w:rFonts w:hint="eastAsia" w:ascii="仿宋_GB2312" w:hAnsi="仿宋" w:eastAsia="仿宋_GB2312" w:cs="宋体"/>
                <w:sz w:val="24"/>
                <w:szCs w:val="24"/>
              </w:rPr>
              <w:t>血透机消毒记录：消毒日期、人员、消毒类别、消毒类型、消毒时长、消毒剂、浓度，支持一次消毒使用多种消毒剂录入和维护。</w:t>
            </w:r>
          </w:p>
          <w:p w14:paraId="51A42583">
            <w:pPr>
              <w:spacing w:line="440" w:lineRule="exact"/>
              <w:rPr>
                <w:rFonts w:hint="eastAsia" w:ascii="仿宋_GB2312" w:hAnsi="仿宋" w:eastAsia="仿宋_GB2312" w:cs="宋体"/>
                <w:sz w:val="24"/>
                <w:szCs w:val="24"/>
              </w:rPr>
            </w:pPr>
            <w:r>
              <w:rPr>
                <w:rFonts w:hint="eastAsia" w:ascii="仿宋_GB2312" w:hAnsi="仿宋" w:eastAsia="仿宋_GB2312" w:cs="宋体"/>
                <w:sz w:val="24"/>
                <w:szCs w:val="24"/>
              </w:rPr>
              <w:t>血透机保养：保养日期、保养频率、保养内容的录入和维护</w:t>
            </w:r>
          </w:p>
          <w:p w14:paraId="7020A65A">
            <w:pPr>
              <w:spacing w:line="440" w:lineRule="exact"/>
              <w:rPr>
                <w:rFonts w:hint="eastAsia" w:ascii="仿宋_GB2312" w:hAnsi="仿宋" w:eastAsia="仿宋_GB2312" w:cs="宋体"/>
                <w:sz w:val="24"/>
                <w:szCs w:val="24"/>
              </w:rPr>
            </w:pPr>
            <w:r>
              <w:rPr>
                <w:rFonts w:hint="eastAsia" w:ascii="仿宋_GB2312" w:hAnsi="仿宋" w:eastAsia="仿宋_GB2312" w:cs="宋体"/>
                <w:sz w:val="24"/>
                <w:szCs w:val="24"/>
              </w:rPr>
              <w:t>血透机修理：故障现象、故障日期、故障原因、修复日期、错误代码、维修人员、维修费用的录入和维护。</w:t>
            </w:r>
          </w:p>
        </w:tc>
      </w:tr>
      <w:tr w14:paraId="2AEC3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41D72B3C">
            <w:pPr>
              <w:spacing w:line="440" w:lineRule="exact"/>
              <w:jc w:val="center"/>
              <w:rPr>
                <w:rFonts w:hint="eastAsia" w:ascii="仿宋_GB2312" w:hAnsi="仿宋" w:eastAsia="仿宋_GB2312" w:cs="宋体"/>
                <w:b/>
                <w:bCs/>
                <w:color w:val="000000"/>
                <w:sz w:val="24"/>
                <w:szCs w:val="24"/>
              </w:rPr>
            </w:pPr>
            <w:r>
              <w:rPr>
                <w:rFonts w:hint="eastAsia" w:ascii="仿宋_GB2312" w:hAnsi="仿宋" w:eastAsia="仿宋_GB2312" w:cs="宋体"/>
                <w:b/>
                <w:bCs/>
                <w:color w:val="000000"/>
                <w:sz w:val="24"/>
                <w:szCs w:val="24"/>
              </w:rPr>
              <w:t>十</w:t>
            </w:r>
          </w:p>
        </w:tc>
        <w:tc>
          <w:tcPr>
            <w:tcW w:w="8200" w:type="dxa"/>
            <w:vAlign w:val="center"/>
          </w:tcPr>
          <w:p w14:paraId="69C1E046">
            <w:pPr>
              <w:spacing w:line="440" w:lineRule="exact"/>
              <w:rPr>
                <w:rFonts w:hint="eastAsia" w:ascii="仿宋_GB2312" w:hAnsi="仿宋" w:eastAsia="仿宋_GB2312" w:cs="宋体"/>
                <w:b/>
                <w:bCs/>
                <w:sz w:val="24"/>
                <w:szCs w:val="24"/>
              </w:rPr>
            </w:pPr>
            <w:r>
              <w:rPr>
                <w:rFonts w:hint="eastAsia" w:ascii="仿宋_GB2312" w:hAnsi="仿宋" w:eastAsia="仿宋_GB2312" w:cs="宋体"/>
                <w:b/>
                <w:bCs/>
                <w:sz w:val="24"/>
                <w:szCs w:val="24"/>
              </w:rPr>
              <w:t>统计查询</w:t>
            </w:r>
          </w:p>
        </w:tc>
      </w:tr>
      <w:tr w14:paraId="3573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0CB625DC">
            <w:pPr>
              <w:spacing w:line="440" w:lineRule="exact"/>
              <w:jc w:val="center"/>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10.1</w:t>
            </w:r>
          </w:p>
        </w:tc>
        <w:tc>
          <w:tcPr>
            <w:tcW w:w="8200" w:type="dxa"/>
            <w:vAlign w:val="center"/>
          </w:tcPr>
          <w:p w14:paraId="59978F42">
            <w:pPr>
              <w:spacing w:line="440" w:lineRule="exact"/>
              <w:rPr>
                <w:rFonts w:hint="eastAsia" w:ascii="仿宋_GB2312" w:hAnsi="仿宋" w:eastAsia="仿宋_GB2312" w:cs="宋体"/>
                <w:sz w:val="24"/>
                <w:szCs w:val="24"/>
              </w:rPr>
            </w:pPr>
            <w:r>
              <w:rPr>
                <w:rFonts w:hint="eastAsia" w:ascii="仿宋_GB2312" w:hAnsi="仿宋" w:eastAsia="仿宋_GB2312" w:cs="宋体"/>
                <w:sz w:val="24"/>
                <w:szCs w:val="24"/>
              </w:rPr>
              <w:t>需提供丰富的统计报表和查询功能，如：透析病人统计、病人性别统计、透析龄统计、透析人次统计、新增患者统计、病人转归统计、透析疾病统计、年龄分区统计、传染病统计、血管通路统计、评估数据统计、透析相关数据查询等多角度、多维度的各类报表。</w:t>
            </w:r>
          </w:p>
          <w:p w14:paraId="5A9A5A6E">
            <w:pPr>
              <w:spacing w:line="440" w:lineRule="exact"/>
              <w:rPr>
                <w:rFonts w:hint="eastAsia" w:ascii="仿宋_GB2312" w:hAnsi="仿宋" w:eastAsia="仿宋_GB2312" w:cs="宋体"/>
                <w:sz w:val="24"/>
                <w:szCs w:val="24"/>
              </w:rPr>
            </w:pPr>
            <w:r>
              <w:rPr>
                <w:rFonts w:hint="eastAsia" w:ascii="仿宋_GB2312" w:hAnsi="仿宋" w:eastAsia="仿宋_GB2312" w:cs="宋体"/>
                <w:sz w:val="24"/>
                <w:szCs w:val="24"/>
              </w:rPr>
              <w:t>具有自定义学术分析功能，可以自定义统计条件进行查询分析所有相关数据。</w:t>
            </w:r>
          </w:p>
        </w:tc>
      </w:tr>
      <w:tr w14:paraId="0EB0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63629817">
            <w:pPr>
              <w:spacing w:line="440" w:lineRule="exact"/>
              <w:jc w:val="center"/>
              <w:rPr>
                <w:rFonts w:hint="eastAsia" w:ascii="仿宋_GB2312" w:hAnsi="仿宋" w:eastAsia="仿宋_GB2312" w:cs="宋体"/>
                <w:b/>
                <w:bCs/>
                <w:color w:val="000000"/>
                <w:sz w:val="24"/>
                <w:szCs w:val="24"/>
              </w:rPr>
            </w:pPr>
            <w:r>
              <w:rPr>
                <w:rFonts w:hint="eastAsia" w:ascii="仿宋_GB2312" w:hAnsi="仿宋" w:eastAsia="仿宋_GB2312" w:cs="宋体"/>
                <w:b/>
                <w:bCs/>
                <w:color w:val="000000"/>
                <w:sz w:val="24"/>
                <w:szCs w:val="24"/>
              </w:rPr>
              <w:t>十一</w:t>
            </w:r>
          </w:p>
        </w:tc>
        <w:tc>
          <w:tcPr>
            <w:tcW w:w="8200" w:type="dxa"/>
            <w:vAlign w:val="center"/>
          </w:tcPr>
          <w:p w14:paraId="01070FF1">
            <w:pPr>
              <w:spacing w:line="440" w:lineRule="exact"/>
              <w:rPr>
                <w:rFonts w:hint="eastAsia" w:ascii="仿宋_GB2312" w:hAnsi="仿宋" w:eastAsia="仿宋_GB2312" w:cs="宋体"/>
                <w:b/>
                <w:bCs/>
                <w:sz w:val="24"/>
                <w:szCs w:val="24"/>
              </w:rPr>
            </w:pPr>
            <w:r>
              <w:rPr>
                <w:rFonts w:hint="eastAsia" w:ascii="仿宋_GB2312" w:hAnsi="仿宋" w:eastAsia="仿宋_GB2312" w:cs="宋体"/>
                <w:b/>
                <w:bCs/>
                <w:sz w:val="24"/>
                <w:szCs w:val="24"/>
              </w:rPr>
              <w:t>与上级质控平台系统接口</w:t>
            </w:r>
          </w:p>
        </w:tc>
      </w:tr>
      <w:tr w14:paraId="4485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3DDED891">
            <w:pPr>
              <w:spacing w:line="440" w:lineRule="exact"/>
              <w:jc w:val="center"/>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11.1</w:t>
            </w:r>
          </w:p>
        </w:tc>
        <w:tc>
          <w:tcPr>
            <w:tcW w:w="8200" w:type="dxa"/>
            <w:vAlign w:val="center"/>
          </w:tcPr>
          <w:p w14:paraId="5268A342">
            <w:pPr>
              <w:spacing w:line="440" w:lineRule="exact"/>
              <w:rPr>
                <w:rFonts w:hint="eastAsia" w:ascii="仿宋_GB2312" w:hAnsi="仿宋" w:eastAsia="仿宋_GB2312" w:cs="宋体"/>
                <w:sz w:val="24"/>
                <w:szCs w:val="24"/>
              </w:rPr>
            </w:pPr>
            <w:r>
              <w:rPr>
                <w:rFonts w:hint="eastAsia" w:ascii="仿宋_GB2312" w:hAnsi="仿宋" w:eastAsia="仿宋_GB2312" w:cs="宋体"/>
                <w:sz w:val="24"/>
                <w:szCs w:val="24"/>
              </w:rPr>
              <w:t>通过本系统，可以把透析业务数据通过接口，上传到省透析质控中心。具备上传数据质量校验功能。</w:t>
            </w:r>
          </w:p>
        </w:tc>
      </w:tr>
      <w:tr w14:paraId="702B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70C9E385">
            <w:pPr>
              <w:spacing w:line="440" w:lineRule="exact"/>
              <w:jc w:val="center"/>
              <w:rPr>
                <w:rFonts w:hint="eastAsia" w:ascii="仿宋_GB2312" w:hAnsi="仿宋" w:eastAsia="仿宋_GB2312" w:cs="宋体"/>
                <w:b/>
                <w:bCs/>
                <w:color w:val="000000"/>
                <w:sz w:val="24"/>
                <w:szCs w:val="24"/>
              </w:rPr>
            </w:pPr>
            <w:r>
              <w:rPr>
                <w:rFonts w:hint="eastAsia" w:ascii="仿宋_GB2312" w:hAnsi="仿宋" w:eastAsia="仿宋_GB2312" w:cs="宋体"/>
                <w:b/>
                <w:bCs/>
                <w:color w:val="000000"/>
                <w:sz w:val="24"/>
                <w:szCs w:val="24"/>
              </w:rPr>
              <w:t>十二</w:t>
            </w:r>
          </w:p>
        </w:tc>
        <w:tc>
          <w:tcPr>
            <w:tcW w:w="8200" w:type="dxa"/>
            <w:vAlign w:val="center"/>
          </w:tcPr>
          <w:p w14:paraId="62C4B7F9">
            <w:pPr>
              <w:spacing w:line="440" w:lineRule="exact"/>
              <w:rPr>
                <w:rFonts w:hint="eastAsia" w:ascii="仿宋_GB2312" w:hAnsi="仿宋" w:eastAsia="仿宋_GB2312" w:cs="宋体"/>
                <w:b/>
                <w:bCs/>
                <w:sz w:val="24"/>
                <w:szCs w:val="24"/>
              </w:rPr>
            </w:pPr>
            <w:r>
              <w:rPr>
                <w:rFonts w:hint="eastAsia" w:ascii="仿宋_GB2312" w:hAnsi="仿宋" w:eastAsia="仿宋_GB2312" w:cs="宋体"/>
                <w:b/>
                <w:bCs/>
                <w:sz w:val="24"/>
                <w:szCs w:val="24"/>
              </w:rPr>
              <w:t>大屏呼叫系统</w:t>
            </w:r>
          </w:p>
        </w:tc>
      </w:tr>
      <w:tr w14:paraId="6BC6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5944285A">
            <w:pPr>
              <w:spacing w:line="440" w:lineRule="exact"/>
              <w:jc w:val="center"/>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12.1</w:t>
            </w:r>
          </w:p>
        </w:tc>
        <w:tc>
          <w:tcPr>
            <w:tcW w:w="8200" w:type="dxa"/>
            <w:vAlign w:val="center"/>
          </w:tcPr>
          <w:p w14:paraId="4B3E6008">
            <w:pPr>
              <w:spacing w:line="440" w:lineRule="exact"/>
              <w:rPr>
                <w:rFonts w:hint="eastAsia" w:ascii="仿宋_GB2312" w:hAnsi="仿宋" w:eastAsia="仿宋_GB2312" w:cs="宋体"/>
                <w:sz w:val="24"/>
                <w:szCs w:val="24"/>
              </w:rPr>
            </w:pPr>
            <w:r>
              <w:rPr>
                <w:rFonts w:hint="eastAsia" w:ascii="仿宋_GB2312" w:hAnsi="仿宋" w:eastAsia="仿宋_GB2312" w:cs="宋体"/>
                <w:sz w:val="24"/>
                <w:szCs w:val="24"/>
              </w:rPr>
              <w:t>血透病人大屏呼叫系统，是在血透候诊室以大屏的方式显示当日各病人床位、透析方式、治疗进展情况等信息。通过本系统，患者家属或陪护可以了解透析治疗进展，有序等待，医护人员在需要时可随时通过该系统呼叫患者、患者家属或陪护。</w:t>
            </w:r>
          </w:p>
        </w:tc>
      </w:tr>
      <w:tr w14:paraId="29F8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48711A48">
            <w:pPr>
              <w:spacing w:line="440" w:lineRule="exact"/>
              <w:jc w:val="center"/>
              <w:rPr>
                <w:rFonts w:hint="eastAsia" w:ascii="仿宋_GB2312" w:hAnsi="仿宋" w:eastAsia="仿宋_GB2312" w:cs="宋体"/>
                <w:b/>
                <w:bCs/>
                <w:color w:val="000000"/>
                <w:sz w:val="24"/>
                <w:szCs w:val="24"/>
              </w:rPr>
            </w:pPr>
            <w:r>
              <w:rPr>
                <w:rFonts w:hint="eastAsia" w:ascii="仿宋_GB2312" w:hAnsi="仿宋" w:eastAsia="仿宋_GB2312" w:cs="宋体"/>
                <w:b/>
                <w:bCs/>
                <w:color w:val="000000"/>
                <w:sz w:val="24"/>
                <w:szCs w:val="24"/>
              </w:rPr>
              <w:t>十三</w:t>
            </w:r>
          </w:p>
        </w:tc>
        <w:tc>
          <w:tcPr>
            <w:tcW w:w="8200" w:type="dxa"/>
            <w:vAlign w:val="center"/>
          </w:tcPr>
          <w:p w14:paraId="504E8BDD">
            <w:pPr>
              <w:spacing w:line="440" w:lineRule="exact"/>
              <w:rPr>
                <w:rFonts w:hint="eastAsia" w:ascii="仿宋_GB2312" w:hAnsi="仿宋" w:eastAsia="仿宋_GB2312" w:cs="宋体"/>
                <w:b/>
                <w:bCs/>
                <w:sz w:val="24"/>
                <w:szCs w:val="24"/>
              </w:rPr>
            </w:pPr>
            <w:r>
              <w:rPr>
                <w:rFonts w:hint="eastAsia" w:ascii="仿宋_GB2312" w:hAnsi="仿宋" w:eastAsia="仿宋_GB2312" w:cs="宋体"/>
                <w:b/>
                <w:bCs/>
                <w:sz w:val="24"/>
                <w:szCs w:val="24"/>
              </w:rPr>
              <w:t>自助接诊系统</w:t>
            </w:r>
          </w:p>
        </w:tc>
      </w:tr>
      <w:tr w14:paraId="389B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270614E7">
            <w:pPr>
              <w:spacing w:line="440" w:lineRule="exact"/>
              <w:jc w:val="center"/>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13.1</w:t>
            </w:r>
          </w:p>
        </w:tc>
        <w:tc>
          <w:tcPr>
            <w:tcW w:w="8200" w:type="dxa"/>
            <w:vAlign w:val="center"/>
          </w:tcPr>
          <w:p w14:paraId="2E7E290E">
            <w:pPr>
              <w:spacing w:line="440" w:lineRule="exact"/>
              <w:rPr>
                <w:rFonts w:hint="eastAsia" w:ascii="仿宋_GB2312" w:hAnsi="仿宋" w:eastAsia="仿宋_GB2312" w:cs="宋体"/>
                <w:sz w:val="24"/>
                <w:szCs w:val="24"/>
              </w:rPr>
            </w:pPr>
            <w:r>
              <w:rPr>
                <w:rFonts w:hint="eastAsia" w:ascii="仿宋_GB2312" w:hAnsi="仿宋" w:eastAsia="仿宋_GB2312" w:cs="宋体"/>
                <w:sz w:val="24"/>
                <w:szCs w:val="24"/>
              </w:rPr>
              <w:t>血透病人自助接诊系统，血透病人在透析前后进行自助称重、测压，并把体重、血压数据上传给血透管理系统。整个过程可由病人自助完成，无须护士干预。称重过程中，可通过打印体重单、语音播报多种方式提醒病人称重已完成。支持同一病人多次自助称重，系统自动取用最后一条有效数据。</w:t>
            </w:r>
          </w:p>
          <w:p w14:paraId="65CB938B">
            <w:pPr>
              <w:spacing w:line="440" w:lineRule="exact"/>
              <w:rPr>
                <w:rFonts w:hint="eastAsia" w:ascii="仿宋_GB2312" w:hAnsi="仿宋" w:eastAsia="仿宋_GB2312" w:cs="宋体"/>
                <w:sz w:val="24"/>
                <w:szCs w:val="24"/>
              </w:rPr>
            </w:pPr>
            <w:r>
              <w:rPr>
                <w:rFonts w:hint="eastAsia" w:ascii="仿宋_GB2312" w:hAnsi="仿宋" w:eastAsia="仿宋_GB2312" w:cs="宋体"/>
                <w:sz w:val="24"/>
                <w:szCs w:val="24"/>
              </w:rPr>
              <w:t>医护人员可通过自助接诊系统随时掌握当班病人的总人数、已称人数、未称人数，可在自助接诊系统中直接呼叫病人或病人家属，支持体重、减重数据的修改、支持体重单的补打。</w:t>
            </w:r>
          </w:p>
        </w:tc>
      </w:tr>
      <w:tr w14:paraId="7824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7CFDF596">
            <w:pPr>
              <w:spacing w:line="440" w:lineRule="exact"/>
              <w:jc w:val="center"/>
              <w:rPr>
                <w:rFonts w:hint="eastAsia" w:ascii="仿宋_GB2312" w:hAnsi="仿宋" w:eastAsia="仿宋_GB2312" w:cs="宋体"/>
                <w:b/>
                <w:bCs/>
                <w:color w:val="000000"/>
                <w:sz w:val="24"/>
                <w:szCs w:val="24"/>
              </w:rPr>
            </w:pPr>
            <w:r>
              <w:rPr>
                <w:rFonts w:hint="eastAsia" w:ascii="仿宋_GB2312" w:hAnsi="仿宋" w:eastAsia="仿宋_GB2312" w:cs="宋体"/>
                <w:b/>
                <w:bCs/>
                <w:color w:val="000000"/>
                <w:sz w:val="24"/>
                <w:szCs w:val="24"/>
              </w:rPr>
              <w:t>十四</w:t>
            </w:r>
          </w:p>
        </w:tc>
        <w:tc>
          <w:tcPr>
            <w:tcW w:w="8200" w:type="dxa"/>
            <w:vAlign w:val="center"/>
          </w:tcPr>
          <w:p w14:paraId="01381DBF">
            <w:pPr>
              <w:spacing w:line="440" w:lineRule="exact"/>
              <w:rPr>
                <w:rFonts w:hint="eastAsia" w:ascii="仿宋_GB2312" w:hAnsi="仿宋" w:eastAsia="仿宋_GB2312" w:cs="宋体"/>
                <w:b/>
                <w:bCs/>
                <w:sz w:val="24"/>
                <w:szCs w:val="24"/>
              </w:rPr>
            </w:pPr>
            <w:r>
              <w:rPr>
                <w:rFonts w:hint="eastAsia" w:ascii="仿宋_GB2312" w:hAnsi="仿宋" w:eastAsia="仿宋_GB2312" w:cs="宋体"/>
                <w:b/>
                <w:bCs/>
                <w:sz w:val="24"/>
                <w:szCs w:val="24"/>
              </w:rPr>
              <w:t>移动平板应用</w:t>
            </w:r>
          </w:p>
        </w:tc>
      </w:tr>
      <w:tr w14:paraId="5606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19C4E46F">
            <w:pPr>
              <w:spacing w:line="440" w:lineRule="exact"/>
              <w:jc w:val="center"/>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14.1</w:t>
            </w:r>
          </w:p>
        </w:tc>
        <w:tc>
          <w:tcPr>
            <w:tcW w:w="8200" w:type="dxa"/>
            <w:vAlign w:val="center"/>
          </w:tcPr>
          <w:p w14:paraId="7F002A93">
            <w:pPr>
              <w:spacing w:line="440" w:lineRule="exact"/>
              <w:rPr>
                <w:rFonts w:hint="eastAsia" w:ascii="仿宋_GB2312" w:hAnsi="仿宋" w:eastAsia="仿宋_GB2312" w:cs="宋体"/>
                <w:sz w:val="24"/>
                <w:szCs w:val="24"/>
              </w:rPr>
            </w:pPr>
            <w:r>
              <w:rPr>
                <w:rFonts w:hint="eastAsia" w:ascii="仿宋_GB2312" w:hAnsi="仿宋" w:eastAsia="仿宋_GB2312" w:cs="宋体"/>
                <w:sz w:val="24"/>
                <w:szCs w:val="24"/>
              </w:rPr>
              <w:t>移动护理系统是由护士手持平板电脑，在血透机前完成病人的基本信息查看、透前情况查看、透析记录录入、核对执行医嘱、进行坠床跌倒、皮肤瘙痒评估、动静脉内瘘闭塞高危因素评估、中心静脉透析导管评估、护理评估措施记录单、健康宣教评估等各类评估等操作。</w:t>
            </w:r>
          </w:p>
        </w:tc>
      </w:tr>
      <w:tr w14:paraId="090B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7D6BDBDC">
            <w:pPr>
              <w:spacing w:line="440" w:lineRule="exact"/>
              <w:jc w:val="center"/>
              <w:rPr>
                <w:rFonts w:hint="eastAsia" w:ascii="仿宋_GB2312" w:hAnsi="仿宋" w:eastAsia="仿宋_GB2312" w:cs="宋体"/>
                <w:b/>
                <w:bCs/>
                <w:color w:val="000000"/>
                <w:sz w:val="24"/>
                <w:szCs w:val="24"/>
              </w:rPr>
            </w:pPr>
            <w:r>
              <w:rPr>
                <w:rFonts w:hint="eastAsia" w:ascii="仿宋_GB2312" w:hAnsi="仿宋" w:eastAsia="仿宋_GB2312" w:cs="宋体"/>
                <w:b/>
                <w:bCs/>
                <w:color w:val="000000"/>
                <w:sz w:val="24"/>
                <w:szCs w:val="24"/>
              </w:rPr>
              <w:t>十五</w:t>
            </w:r>
          </w:p>
        </w:tc>
        <w:tc>
          <w:tcPr>
            <w:tcW w:w="8200" w:type="dxa"/>
            <w:vAlign w:val="center"/>
          </w:tcPr>
          <w:p w14:paraId="7F97D0D7">
            <w:pPr>
              <w:spacing w:line="440" w:lineRule="exact"/>
              <w:rPr>
                <w:rFonts w:hint="eastAsia" w:ascii="仿宋_GB2312" w:hAnsi="仿宋" w:eastAsia="仿宋_GB2312" w:cs="宋体"/>
                <w:b/>
                <w:bCs/>
                <w:sz w:val="24"/>
                <w:szCs w:val="24"/>
              </w:rPr>
            </w:pPr>
            <w:r>
              <w:rPr>
                <w:rFonts w:hint="eastAsia" w:ascii="仿宋_GB2312" w:hAnsi="仿宋" w:eastAsia="仿宋_GB2312" w:cs="宋体"/>
                <w:b/>
                <w:bCs/>
                <w:sz w:val="24"/>
                <w:szCs w:val="24"/>
              </w:rPr>
              <w:t>血透机数据采集</w:t>
            </w:r>
          </w:p>
        </w:tc>
      </w:tr>
      <w:tr w14:paraId="63E33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0" w:type="dxa"/>
            <w:vAlign w:val="center"/>
          </w:tcPr>
          <w:p w14:paraId="0A26C8AD">
            <w:pPr>
              <w:spacing w:line="440" w:lineRule="exact"/>
              <w:jc w:val="center"/>
              <w:rPr>
                <w:rFonts w:hint="eastAsia" w:ascii="仿宋_GB2312" w:hAnsi="仿宋" w:eastAsia="仿宋_GB2312" w:cs="宋体"/>
                <w:color w:val="000000"/>
                <w:sz w:val="24"/>
                <w:szCs w:val="24"/>
              </w:rPr>
            </w:pPr>
            <w:r>
              <w:rPr>
                <w:rFonts w:hint="eastAsia" w:ascii="仿宋_GB2312" w:hAnsi="仿宋" w:eastAsia="仿宋_GB2312" w:cs="宋体"/>
                <w:color w:val="000000"/>
                <w:sz w:val="24"/>
                <w:szCs w:val="24"/>
              </w:rPr>
              <w:t>15.1</w:t>
            </w:r>
          </w:p>
        </w:tc>
        <w:tc>
          <w:tcPr>
            <w:tcW w:w="8200" w:type="dxa"/>
            <w:vAlign w:val="center"/>
          </w:tcPr>
          <w:p w14:paraId="0284C602">
            <w:pPr>
              <w:spacing w:line="440" w:lineRule="exact"/>
              <w:rPr>
                <w:rFonts w:hint="eastAsia" w:ascii="仿宋_GB2312" w:hAnsi="仿宋" w:eastAsia="仿宋_GB2312" w:cs="宋体"/>
                <w:sz w:val="24"/>
                <w:szCs w:val="24"/>
              </w:rPr>
            </w:pPr>
            <w:r>
              <w:rPr>
                <w:rFonts w:hint="eastAsia" w:ascii="仿宋_GB2312" w:hAnsi="仿宋" w:eastAsia="仿宋_GB2312" w:cs="宋体"/>
                <w:sz w:val="24"/>
                <w:szCs w:val="24"/>
              </w:rPr>
              <w:t>血透机数据采集系统，主要用于实时地向血透机采集透析数据，并把透析数据传给血透管理系统。要求采集的数据准确完整，需自动采集以下数据：</w:t>
            </w:r>
          </w:p>
          <w:p w14:paraId="43156B42">
            <w:pPr>
              <w:spacing w:line="440" w:lineRule="exact"/>
              <w:rPr>
                <w:rFonts w:hint="eastAsia" w:ascii="仿宋_GB2312" w:hAnsi="仿宋" w:eastAsia="仿宋_GB2312" w:cs="宋体"/>
                <w:sz w:val="24"/>
                <w:szCs w:val="24"/>
              </w:rPr>
            </w:pPr>
            <w:r>
              <w:rPr>
                <w:rFonts w:hint="eastAsia" w:ascii="仿宋_GB2312" w:hAnsi="仿宋" w:eastAsia="仿宋_GB2312" w:cs="宋体"/>
                <w:sz w:val="24"/>
                <w:szCs w:val="24"/>
              </w:rPr>
              <w:t>静脉压、动脉压、血流量设置值、血流量、超滤率、超滤量设置值、超滤量、剩余时间、已透时间、收缩压、舒张压、平均压、心率、置换量。</w:t>
            </w:r>
          </w:p>
        </w:tc>
      </w:tr>
    </w:tbl>
    <w:p w14:paraId="048F749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FPHei Std W5">
    <w:altName w:val="宋体"/>
    <w:panose1 w:val="00000000000000000000"/>
    <w:charset w:val="86"/>
    <w:family w:val="swiss"/>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8EDE0"/>
    <w:multiLevelType w:val="singleLevel"/>
    <w:tmpl w:val="2908EDE0"/>
    <w:lvl w:ilvl="0" w:tentative="0">
      <w:start w:val="2"/>
      <w:numFmt w:val="decimal"/>
      <w:lvlText w:val="%1."/>
      <w:lvlJc w:val="left"/>
      <w:pPr>
        <w:tabs>
          <w:tab w:val="left" w:pos="312"/>
        </w:tabs>
      </w:pPr>
    </w:lvl>
  </w:abstractNum>
  <w:abstractNum w:abstractNumId="1">
    <w:nsid w:val="4FA808C2"/>
    <w:multiLevelType w:val="singleLevel"/>
    <w:tmpl w:val="4FA808C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mOTZiMGUwZDA3YjgwM2IyZGZiYWJmMDJhMjI1MDgifQ=="/>
  </w:docVars>
  <w:rsids>
    <w:rsidRoot w:val="00AA702E"/>
    <w:rsid w:val="00065E3A"/>
    <w:rsid w:val="00264D10"/>
    <w:rsid w:val="008D2711"/>
    <w:rsid w:val="00A95EE9"/>
    <w:rsid w:val="00AA702E"/>
    <w:rsid w:val="00AD03A2"/>
    <w:rsid w:val="00B55519"/>
    <w:rsid w:val="02FD3643"/>
    <w:rsid w:val="033F220E"/>
    <w:rsid w:val="06452EB2"/>
    <w:rsid w:val="08121744"/>
    <w:rsid w:val="104E6254"/>
    <w:rsid w:val="138B521B"/>
    <w:rsid w:val="15647C90"/>
    <w:rsid w:val="17620C0A"/>
    <w:rsid w:val="1A4E0116"/>
    <w:rsid w:val="1A9D14F1"/>
    <w:rsid w:val="1D247EFE"/>
    <w:rsid w:val="1DDC10AA"/>
    <w:rsid w:val="215917AA"/>
    <w:rsid w:val="21A45E52"/>
    <w:rsid w:val="21CF5C86"/>
    <w:rsid w:val="263F40F2"/>
    <w:rsid w:val="267974A0"/>
    <w:rsid w:val="288127C9"/>
    <w:rsid w:val="29EB1216"/>
    <w:rsid w:val="2AAC50F5"/>
    <w:rsid w:val="2D234C38"/>
    <w:rsid w:val="2D651283"/>
    <w:rsid w:val="37580EF5"/>
    <w:rsid w:val="375D2C93"/>
    <w:rsid w:val="39385F06"/>
    <w:rsid w:val="40F41266"/>
    <w:rsid w:val="42A7431B"/>
    <w:rsid w:val="4362793A"/>
    <w:rsid w:val="4459759F"/>
    <w:rsid w:val="44DB36FC"/>
    <w:rsid w:val="47AF0E72"/>
    <w:rsid w:val="4C8E628B"/>
    <w:rsid w:val="4D2C6D40"/>
    <w:rsid w:val="4FF2798A"/>
    <w:rsid w:val="519B08FF"/>
    <w:rsid w:val="530541C7"/>
    <w:rsid w:val="56C45599"/>
    <w:rsid w:val="59975F5C"/>
    <w:rsid w:val="5DA758AC"/>
    <w:rsid w:val="5DD67B2C"/>
    <w:rsid w:val="5EF2224C"/>
    <w:rsid w:val="65293EFC"/>
    <w:rsid w:val="68972B1C"/>
    <w:rsid w:val="693E4ADA"/>
    <w:rsid w:val="6CC40F41"/>
    <w:rsid w:val="6FA62963"/>
    <w:rsid w:val="73C15B4B"/>
    <w:rsid w:val="754058DD"/>
    <w:rsid w:val="76F6353C"/>
    <w:rsid w:val="792C5905"/>
    <w:rsid w:val="792D35BE"/>
    <w:rsid w:val="7CB85E31"/>
    <w:rsid w:val="7D181A6A"/>
    <w:rsid w:val="FB79475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3">
    <w:name w:val="heading 1"/>
    <w:basedOn w:val="1"/>
    <w:next w:val="1"/>
    <w:qFormat/>
    <w:uiPriority w:val="0"/>
    <w:pPr>
      <w:keepNext/>
      <w:spacing w:line="360" w:lineRule="auto"/>
      <w:jc w:val="center"/>
      <w:outlineLvl w:val="0"/>
    </w:pPr>
    <w:rPr>
      <w:rFonts w:ascii="Arial" w:hAnsi="Arial" w:eastAsia="华文中宋"/>
      <w:b/>
      <w:color w:val="000000"/>
      <w:sz w:val="32"/>
    </w:rPr>
  </w:style>
  <w:style w:type="paragraph" w:styleId="4">
    <w:name w:val="heading 2"/>
    <w:basedOn w:val="1"/>
    <w:next w:val="1"/>
    <w:qFormat/>
    <w:uiPriority w:val="0"/>
    <w:pPr>
      <w:keepNext/>
      <w:keepLines/>
      <w:spacing w:line="300" w:lineRule="auto"/>
      <w:ind w:firstLine="200" w:firstLineChars="200"/>
      <w:outlineLvl w:val="1"/>
    </w:pPr>
    <w:rPr>
      <w:rFonts w:ascii="Arial" w:hAnsi="Arial"/>
      <w:b/>
      <w:bCs/>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utoSpaceDE w:val="0"/>
      <w:autoSpaceDN w:val="0"/>
      <w:spacing w:before="120" w:line="400" w:lineRule="atLeast"/>
      <w:ind w:firstLine="570"/>
      <w:textAlignment w:val="bottom"/>
    </w:pPr>
    <w:rPr>
      <w:rFonts w:ascii="宋体"/>
      <w:sz w:val="24"/>
      <w:szCs w:val="20"/>
    </w:rPr>
  </w:style>
  <w:style w:type="paragraph" w:styleId="5">
    <w:name w:val="Normal Indent"/>
    <w:basedOn w:val="1"/>
    <w:semiHidden/>
    <w:unhideWhenUsed/>
    <w:qFormat/>
    <w:uiPriority w:val="99"/>
    <w:pPr>
      <w:ind w:firstLine="420" w:firstLineChars="200"/>
    </w:pPr>
  </w:style>
  <w:style w:type="paragraph" w:styleId="6">
    <w:name w:val="annotation text"/>
    <w:basedOn w:val="1"/>
    <w:qFormat/>
    <w:uiPriority w:val="0"/>
  </w:style>
  <w:style w:type="paragraph" w:styleId="7">
    <w:name w:val="List 2"/>
    <w:basedOn w:val="1"/>
    <w:qFormat/>
    <w:uiPriority w:val="0"/>
    <w:pPr>
      <w:ind w:left="100" w:leftChars="200" w:hanging="200" w:hangingChars="200"/>
    </w:pPr>
  </w:style>
  <w:style w:type="paragraph" w:styleId="8">
    <w:name w:val="Plain Text"/>
    <w:basedOn w:val="1"/>
    <w:qFormat/>
    <w:uiPriority w:val="0"/>
    <w:rPr>
      <w:rFonts w:ascii="宋体" w:hAnsi="Courier New"/>
      <w:szCs w:val="20"/>
    </w:rPr>
  </w:style>
  <w:style w:type="paragraph" w:styleId="9">
    <w:name w:val="footer"/>
    <w:basedOn w:val="1"/>
    <w:qFormat/>
    <w:uiPriority w:val="99"/>
    <w:pPr>
      <w:tabs>
        <w:tab w:val="center" w:pos="4153"/>
        <w:tab w:val="right" w:pos="8306"/>
      </w:tabs>
    </w:pPr>
    <w:rPr>
      <w:rFonts w:ascii="Times New Roman"/>
      <w:kern w:val="2"/>
      <w:sz w:val="18"/>
      <w:szCs w:val="18"/>
    </w:rPr>
  </w:style>
  <w:style w:type="paragraph" w:styleId="10">
    <w:name w:val="header"/>
    <w:basedOn w:val="1"/>
    <w:qFormat/>
    <w:uiPriority w:val="99"/>
    <w:pPr>
      <w:pBdr>
        <w:bottom w:val="single" w:color="auto" w:sz="6" w:space="1"/>
      </w:pBdr>
      <w:tabs>
        <w:tab w:val="center" w:pos="4153"/>
        <w:tab w:val="right" w:pos="8306"/>
      </w:tabs>
      <w:jc w:val="center"/>
    </w:pPr>
    <w:rPr>
      <w:rFonts w:ascii="Times New Roman"/>
      <w:kern w:val="2"/>
      <w:sz w:val="18"/>
      <w:szCs w:val="18"/>
    </w:rPr>
  </w:style>
  <w:style w:type="paragraph" w:styleId="11">
    <w:name w:val="Normal (Web)"/>
    <w:basedOn w:val="1"/>
    <w:qFormat/>
    <w:uiPriority w:val="0"/>
    <w:pPr>
      <w:spacing w:beforeAutospacing="1" w:after="100" w:afterAutospacing="1"/>
    </w:pPr>
    <w:rPr>
      <w:sz w:val="24"/>
    </w:rPr>
  </w:style>
  <w:style w:type="character" w:styleId="14">
    <w:name w:val="annotation reference"/>
    <w:basedOn w:val="13"/>
    <w:qFormat/>
    <w:uiPriority w:val="0"/>
    <w:rPr>
      <w:sz w:val="21"/>
      <w:szCs w:val="21"/>
    </w:rPr>
  </w:style>
  <w:style w:type="paragraph" w:customStyle="1" w:styleId="1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6">
    <w:name w:val="正文段"/>
    <w:basedOn w:val="1"/>
    <w:qFormat/>
    <w:uiPriority w:val="0"/>
    <w:pPr>
      <w:spacing w:afterLines="50"/>
      <w:ind w:firstLine="200" w:firstLineChars="200"/>
    </w:pPr>
    <w:rPr>
      <w:sz w:val="24"/>
      <w:szCs w:val="20"/>
    </w:rPr>
  </w:style>
  <w:style w:type="paragraph" w:customStyle="1" w:styleId="17">
    <w:name w:val="表格标题"/>
    <w:basedOn w:val="18"/>
    <w:qFormat/>
    <w:uiPriority w:val="0"/>
    <w:pPr>
      <w:jc w:val="center"/>
    </w:pPr>
    <w:rPr>
      <w:b/>
    </w:rPr>
  </w:style>
  <w:style w:type="paragraph" w:customStyle="1" w:styleId="18">
    <w:name w:val="表格正文"/>
    <w:basedOn w:val="5"/>
    <w:qFormat/>
    <w:uiPriority w:val="0"/>
    <w:pPr>
      <w:ind w:firstLine="0" w:firstLineChars="0"/>
    </w:pPr>
    <w:rPr>
      <w:bCs/>
    </w:rPr>
  </w:style>
  <w:style w:type="character" w:customStyle="1" w:styleId="19">
    <w:name w:val="NormalCharacter"/>
    <w:qFormat/>
    <w:uiPriority w:val="0"/>
  </w:style>
  <w:style w:type="paragraph" w:customStyle="1" w:styleId="20">
    <w:name w:val="Default"/>
    <w:qFormat/>
    <w:uiPriority w:val="0"/>
    <w:pPr>
      <w:autoSpaceDE w:val="0"/>
      <w:autoSpaceDN w:val="0"/>
      <w:adjustRightInd w:val="0"/>
    </w:pPr>
    <w:rPr>
      <w:rFonts w:ascii="DFPHei Std W5" w:hAnsi="Calibri" w:eastAsia="DFPHei Std W5" w:cs="DFPHei Std W5"/>
      <w:color w:val="000000"/>
      <w:sz w:val="24"/>
      <w:szCs w:val="24"/>
      <w:lang w:val="en-US" w:eastAsia="zh-CN" w:bidi="ar-SA"/>
    </w:rPr>
  </w:style>
  <w:style w:type="paragraph" w:styleId="21">
    <w:name w:val="No Spacing"/>
    <w:qFormat/>
    <w:uiPriority w:val="0"/>
    <w:rPr>
      <w:rFonts w:ascii="Times New Roman" w:hAnsi="Times New Roman" w:eastAsia="宋体" w:cs="Times New Roman"/>
      <w:kern w:val="2"/>
      <w:sz w:val="22"/>
      <w:szCs w:val="22"/>
      <w:lang w:val="en-US" w:eastAsia="zh-CN" w:bidi="ar-SA"/>
    </w:rPr>
  </w:style>
  <w:style w:type="character" w:customStyle="1" w:styleId="22">
    <w:name w:val="1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5421</Words>
  <Characters>5657</Characters>
  <Lines>193</Lines>
  <Paragraphs>233</Paragraphs>
  <TotalTime>10</TotalTime>
  <ScaleCrop>false</ScaleCrop>
  <LinksUpToDate>false</LinksUpToDate>
  <CharactersWithSpaces>5732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2025-10-17T05:58:00Z</dcterms:created>
  <dc:creator>2123</dc:creator>
  <cp:lastModifiedBy>Administrator</cp:lastModifiedBy>
  <dcterms:modified xsi:type="dcterms:W3CDTF">2025-10-28T05:47:17Z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3068D77CCE3240E4A8B0DE71138ADE37_13</vt:lpwstr>
  </property>
  <property fmtid="{D5CDD505-2E9C-101B-9397-08002B2CF9AE}" pid="4" name="KSOTemplateDocerSaveRecord">
    <vt:lpwstr>eyJoZGlkIjoiOWQ5YjI0NGU1OTIyNGExOWIwYmFjOGY0YTViYzBiY2QifQ==</vt:lpwstr>
  </property>
</Properties>
</file>