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E293D" w14:textId="77777777" w:rsidR="00405081" w:rsidRPr="00FE4B77" w:rsidRDefault="006B35CC">
      <w:pPr>
        <w:jc w:val="center"/>
        <w:rPr>
          <w:rFonts w:ascii="隶书" w:eastAsia="隶书"/>
          <w:b/>
          <w:color w:val="000000" w:themeColor="text1"/>
          <w:sz w:val="56"/>
          <w:szCs w:val="72"/>
        </w:rPr>
      </w:pPr>
      <w:bookmarkStart w:id="0" w:name="_Hlk129598810"/>
      <w:r w:rsidRPr="00FE4B77">
        <w:rPr>
          <w:rFonts w:ascii="隶书" w:eastAsia="隶书" w:hint="eastAsia"/>
          <w:b/>
          <w:color w:val="000000" w:themeColor="text1"/>
          <w:sz w:val="56"/>
          <w:szCs w:val="72"/>
        </w:rPr>
        <w:t>绍兴市中医院中药制剂制备工艺及质量标准研究（消萎愈化汤、口腔愈化汤）</w:t>
      </w:r>
      <w:bookmarkStart w:id="1" w:name="_GoBack"/>
      <w:bookmarkEnd w:id="1"/>
      <w:r w:rsidRPr="00FE4B77">
        <w:rPr>
          <w:rFonts w:ascii="隶书" w:eastAsia="隶书" w:hint="eastAsia"/>
          <w:b/>
          <w:color w:val="000000" w:themeColor="text1"/>
          <w:sz w:val="56"/>
          <w:szCs w:val="72"/>
        </w:rPr>
        <w:t>采购项目</w:t>
      </w:r>
    </w:p>
    <w:bookmarkEnd w:id="0"/>
    <w:p w14:paraId="6700D523" w14:textId="77777777" w:rsidR="00405081" w:rsidRPr="00FE4B77" w:rsidRDefault="00405081">
      <w:pPr>
        <w:jc w:val="center"/>
        <w:rPr>
          <w:rFonts w:ascii="隶书" w:eastAsia="隶书"/>
          <w:b/>
          <w:color w:val="000000" w:themeColor="text1"/>
          <w:sz w:val="72"/>
          <w:szCs w:val="72"/>
        </w:rPr>
      </w:pPr>
    </w:p>
    <w:p w14:paraId="25FD8099" w14:textId="77777777" w:rsidR="00405081" w:rsidRPr="00FE4B77" w:rsidRDefault="006B35CC">
      <w:pPr>
        <w:jc w:val="center"/>
        <w:rPr>
          <w:rFonts w:ascii="隶书" w:eastAsia="隶书"/>
          <w:b/>
          <w:color w:val="000000" w:themeColor="text1"/>
          <w:sz w:val="56"/>
          <w:szCs w:val="72"/>
        </w:rPr>
      </w:pPr>
      <w:r w:rsidRPr="00FE4B77">
        <w:rPr>
          <w:rFonts w:ascii="隶书" w:eastAsia="隶书" w:hint="eastAsia"/>
          <w:b/>
          <w:color w:val="000000" w:themeColor="text1"/>
          <w:sz w:val="56"/>
          <w:szCs w:val="72"/>
        </w:rPr>
        <w:t>采</w:t>
      </w:r>
    </w:p>
    <w:p w14:paraId="093B421B" w14:textId="77777777" w:rsidR="00405081" w:rsidRPr="00FE4B77" w:rsidRDefault="006B35CC">
      <w:pPr>
        <w:jc w:val="center"/>
        <w:rPr>
          <w:rFonts w:ascii="隶书" w:eastAsia="隶书"/>
          <w:b/>
          <w:color w:val="000000" w:themeColor="text1"/>
          <w:sz w:val="56"/>
          <w:szCs w:val="72"/>
        </w:rPr>
      </w:pPr>
      <w:r w:rsidRPr="00FE4B77">
        <w:rPr>
          <w:rFonts w:ascii="隶书" w:eastAsia="隶书" w:hint="eastAsia"/>
          <w:b/>
          <w:color w:val="000000" w:themeColor="text1"/>
          <w:sz w:val="56"/>
          <w:szCs w:val="72"/>
        </w:rPr>
        <w:t>购</w:t>
      </w:r>
    </w:p>
    <w:p w14:paraId="4163B517" w14:textId="77777777" w:rsidR="00405081" w:rsidRPr="00FE4B77" w:rsidRDefault="006B35CC">
      <w:pPr>
        <w:jc w:val="center"/>
        <w:rPr>
          <w:rFonts w:ascii="隶书" w:eastAsia="隶书"/>
          <w:b/>
          <w:color w:val="000000" w:themeColor="text1"/>
          <w:sz w:val="56"/>
          <w:szCs w:val="72"/>
        </w:rPr>
      </w:pPr>
      <w:r w:rsidRPr="00FE4B77">
        <w:rPr>
          <w:rFonts w:ascii="隶书" w:eastAsia="隶书" w:hint="eastAsia"/>
          <w:b/>
          <w:color w:val="000000" w:themeColor="text1"/>
          <w:sz w:val="56"/>
          <w:szCs w:val="72"/>
        </w:rPr>
        <w:t>文</w:t>
      </w:r>
    </w:p>
    <w:p w14:paraId="2926FE6F" w14:textId="77777777" w:rsidR="00405081" w:rsidRPr="00FE4B77" w:rsidRDefault="006B35CC">
      <w:pPr>
        <w:jc w:val="center"/>
        <w:rPr>
          <w:rFonts w:ascii="隶书" w:eastAsia="隶书"/>
          <w:b/>
          <w:color w:val="000000" w:themeColor="text1"/>
          <w:sz w:val="56"/>
          <w:szCs w:val="72"/>
        </w:rPr>
      </w:pPr>
      <w:r w:rsidRPr="00FE4B77">
        <w:rPr>
          <w:rFonts w:ascii="隶书" w:eastAsia="隶书" w:hint="eastAsia"/>
          <w:b/>
          <w:color w:val="000000" w:themeColor="text1"/>
          <w:sz w:val="56"/>
          <w:szCs w:val="72"/>
        </w:rPr>
        <w:t>件</w:t>
      </w:r>
    </w:p>
    <w:p w14:paraId="57FBC250" w14:textId="77777777" w:rsidR="00405081" w:rsidRPr="00FE4B77" w:rsidRDefault="00405081">
      <w:pPr>
        <w:spacing w:line="360" w:lineRule="auto"/>
        <w:contextualSpacing/>
        <w:jc w:val="center"/>
        <w:rPr>
          <w:rFonts w:ascii="隶书" w:eastAsia="隶书" w:hAnsi="仿宋"/>
          <w:b/>
          <w:color w:val="000000" w:themeColor="text1"/>
          <w:sz w:val="28"/>
          <w:szCs w:val="44"/>
        </w:rPr>
      </w:pPr>
    </w:p>
    <w:p w14:paraId="705A56AB" w14:textId="77777777" w:rsidR="00405081" w:rsidRPr="00FE4B77" w:rsidRDefault="00405081">
      <w:pPr>
        <w:spacing w:line="360" w:lineRule="auto"/>
        <w:contextualSpacing/>
        <w:jc w:val="center"/>
        <w:rPr>
          <w:rFonts w:ascii="隶书" w:eastAsia="隶书" w:hAnsi="仿宋"/>
          <w:b/>
          <w:color w:val="000000" w:themeColor="text1"/>
          <w:sz w:val="28"/>
          <w:szCs w:val="44"/>
        </w:rPr>
      </w:pPr>
    </w:p>
    <w:p w14:paraId="54BBD5A1" w14:textId="77777777" w:rsidR="00405081" w:rsidRPr="00FE4B77" w:rsidRDefault="00405081">
      <w:pPr>
        <w:spacing w:line="360" w:lineRule="auto"/>
        <w:contextualSpacing/>
        <w:jc w:val="center"/>
        <w:rPr>
          <w:rFonts w:ascii="隶书" w:eastAsia="隶书" w:hAnsi="仿宋"/>
          <w:b/>
          <w:color w:val="000000" w:themeColor="text1"/>
          <w:sz w:val="28"/>
          <w:szCs w:val="44"/>
        </w:rPr>
      </w:pPr>
    </w:p>
    <w:tbl>
      <w:tblPr>
        <w:tblStyle w:val="af3"/>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820"/>
      </w:tblGrid>
      <w:tr w:rsidR="00FE4B77" w:rsidRPr="00FE4B77" w14:paraId="55A47D97" w14:textId="77777777">
        <w:tc>
          <w:tcPr>
            <w:tcW w:w="2268" w:type="dxa"/>
          </w:tcPr>
          <w:p w14:paraId="44FF76E7" w14:textId="77777777" w:rsidR="00405081" w:rsidRPr="00FE4B77" w:rsidRDefault="006B35CC">
            <w:pPr>
              <w:spacing w:line="360" w:lineRule="auto"/>
              <w:contextualSpacing/>
              <w:jc w:val="center"/>
              <w:rPr>
                <w:rFonts w:ascii="隶书" w:eastAsia="隶书" w:hAnsi="仿宋"/>
                <w:color w:val="000000" w:themeColor="text1"/>
                <w:kern w:val="0"/>
                <w:sz w:val="28"/>
                <w:szCs w:val="44"/>
              </w:rPr>
            </w:pPr>
            <w:r w:rsidRPr="004A5CEB">
              <w:rPr>
                <w:rFonts w:ascii="隶书" w:eastAsia="隶书" w:hAnsi="仿宋"/>
                <w:color w:val="000000" w:themeColor="text1"/>
                <w:spacing w:val="15"/>
                <w:kern w:val="0"/>
                <w:sz w:val="28"/>
                <w:szCs w:val="44"/>
                <w:fitText w:val="1960" w:id="-1466212096"/>
              </w:rPr>
              <w:t>采 购 编 号</w:t>
            </w:r>
            <w:r w:rsidRPr="004A5CEB">
              <w:rPr>
                <w:rFonts w:ascii="隶书" w:eastAsia="隶书" w:hAnsi="仿宋"/>
                <w:color w:val="000000" w:themeColor="text1"/>
                <w:spacing w:val="-45"/>
                <w:kern w:val="0"/>
                <w:sz w:val="28"/>
                <w:szCs w:val="44"/>
                <w:fitText w:val="1960" w:id="-1466212096"/>
              </w:rPr>
              <w:t>：</w:t>
            </w:r>
          </w:p>
        </w:tc>
        <w:tc>
          <w:tcPr>
            <w:tcW w:w="4820" w:type="dxa"/>
          </w:tcPr>
          <w:p w14:paraId="17814799" w14:textId="77777777" w:rsidR="00405081" w:rsidRPr="00FE4B77" w:rsidRDefault="006B35CC">
            <w:pPr>
              <w:spacing w:line="360" w:lineRule="auto"/>
              <w:contextualSpacing/>
              <w:jc w:val="left"/>
              <w:rPr>
                <w:rFonts w:ascii="隶书" w:eastAsia="隶书" w:hAnsi="仿宋"/>
                <w:color w:val="000000" w:themeColor="text1"/>
                <w:sz w:val="28"/>
                <w:szCs w:val="44"/>
              </w:rPr>
            </w:pPr>
            <w:r w:rsidRPr="00FE4B77">
              <w:rPr>
                <w:rFonts w:ascii="隶书" w:eastAsia="隶书" w:hAnsi="仿宋"/>
                <w:color w:val="000000" w:themeColor="text1"/>
                <w:sz w:val="28"/>
                <w:szCs w:val="44"/>
              </w:rPr>
              <w:t>SXSZYY2025-08</w:t>
            </w:r>
          </w:p>
        </w:tc>
      </w:tr>
      <w:tr w:rsidR="00FE4B77" w:rsidRPr="00FE4B77" w14:paraId="3EED5F57" w14:textId="77777777">
        <w:tc>
          <w:tcPr>
            <w:tcW w:w="2268" w:type="dxa"/>
          </w:tcPr>
          <w:p w14:paraId="2272EEDC" w14:textId="77777777" w:rsidR="00405081" w:rsidRPr="00FE4B77" w:rsidRDefault="006B35CC">
            <w:pPr>
              <w:spacing w:line="360" w:lineRule="auto"/>
              <w:contextualSpacing/>
              <w:jc w:val="center"/>
              <w:rPr>
                <w:rFonts w:ascii="隶书" w:eastAsia="隶书" w:hAnsi="仿宋"/>
                <w:color w:val="000000" w:themeColor="text1"/>
                <w:sz w:val="28"/>
                <w:szCs w:val="44"/>
              </w:rPr>
            </w:pPr>
            <w:r w:rsidRPr="004A5CEB">
              <w:rPr>
                <w:rFonts w:ascii="隶书" w:eastAsia="隶书" w:hAnsi="仿宋"/>
                <w:color w:val="000000" w:themeColor="text1"/>
                <w:spacing w:val="15"/>
                <w:kern w:val="0"/>
                <w:sz w:val="28"/>
                <w:szCs w:val="44"/>
                <w:fitText w:val="1960" w:id="-1466212096"/>
              </w:rPr>
              <w:t>采 购 单 位</w:t>
            </w:r>
            <w:r w:rsidRPr="004A5CEB">
              <w:rPr>
                <w:rFonts w:ascii="隶书" w:eastAsia="隶书" w:hAnsi="仿宋"/>
                <w:color w:val="000000" w:themeColor="text1"/>
                <w:spacing w:val="-45"/>
                <w:kern w:val="0"/>
                <w:sz w:val="28"/>
                <w:szCs w:val="44"/>
                <w:fitText w:val="1960" w:id="-1466212096"/>
              </w:rPr>
              <w:t>：</w:t>
            </w:r>
          </w:p>
        </w:tc>
        <w:tc>
          <w:tcPr>
            <w:tcW w:w="4820" w:type="dxa"/>
          </w:tcPr>
          <w:p w14:paraId="2E424211" w14:textId="77777777" w:rsidR="00405081" w:rsidRPr="00FE4B77" w:rsidRDefault="006B35CC">
            <w:pPr>
              <w:spacing w:line="360" w:lineRule="auto"/>
              <w:contextualSpacing/>
              <w:jc w:val="left"/>
              <w:rPr>
                <w:rFonts w:ascii="隶书" w:eastAsia="隶书" w:hAnsi="仿宋"/>
                <w:color w:val="000000" w:themeColor="text1"/>
                <w:sz w:val="28"/>
                <w:szCs w:val="44"/>
              </w:rPr>
            </w:pPr>
            <w:r w:rsidRPr="00FE4B77">
              <w:rPr>
                <w:rFonts w:ascii="隶书" w:eastAsia="隶书" w:hAnsi="仿宋"/>
                <w:color w:val="000000" w:themeColor="text1"/>
                <w:sz w:val="28"/>
                <w:szCs w:val="44"/>
              </w:rPr>
              <w:t>绍兴市中医院</w:t>
            </w:r>
          </w:p>
        </w:tc>
      </w:tr>
      <w:tr w:rsidR="00FE4B77" w:rsidRPr="00FE4B77" w14:paraId="397069DB" w14:textId="77777777">
        <w:tc>
          <w:tcPr>
            <w:tcW w:w="2268" w:type="dxa"/>
          </w:tcPr>
          <w:p w14:paraId="336F6C4A" w14:textId="77777777" w:rsidR="00405081" w:rsidRPr="00FE4B77" w:rsidRDefault="006B35CC">
            <w:pPr>
              <w:spacing w:line="360" w:lineRule="auto"/>
              <w:contextualSpacing/>
              <w:jc w:val="center"/>
              <w:rPr>
                <w:rFonts w:ascii="隶书" w:eastAsia="隶书" w:hAnsi="仿宋"/>
                <w:color w:val="000000" w:themeColor="text1"/>
                <w:sz w:val="28"/>
                <w:szCs w:val="44"/>
              </w:rPr>
            </w:pPr>
            <w:r w:rsidRPr="004A5CEB">
              <w:rPr>
                <w:rFonts w:ascii="隶书" w:eastAsia="隶书" w:hAnsi="仿宋"/>
                <w:color w:val="000000" w:themeColor="text1"/>
                <w:w w:val="97"/>
                <w:kern w:val="0"/>
                <w:sz w:val="28"/>
                <w:szCs w:val="44"/>
                <w:fitText w:val="1960" w:id="-1466212095"/>
              </w:rPr>
              <w:t>采购代理单位</w:t>
            </w:r>
            <w:r w:rsidRPr="004A5CEB">
              <w:rPr>
                <w:rFonts w:ascii="隶书" w:eastAsia="隶书" w:hAnsi="仿宋"/>
                <w:color w:val="000000" w:themeColor="text1"/>
                <w:spacing w:val="82"/>
                <w:w w:val="97"/>
                <w:kern w:val="0"/>
                <w:sz w:val="28"/>
                <w:szCs w:val="44"/>
                <w:fitText w:val="1960" w:id="-1466212095"/>
              </w:rPr>
              <w:t>：</w:t>
            </w:r>
          </w:p>
        </w:tc>
        <w:tc>
          <w:tcPr>
            <w:tcW w:w="4820" w:type="dxa"/>
          </w:tcPr>
          <w:p w14:paraId="549A2AFF" w14:textId="77777777" w:rsidR="00405081" w:rsidRPr="00FE4B77" w:rsidRDefault="006B35CC">
            <w:pPr>
              <w:spacing w:line="360" w:lineRule="auto"/>
              <w:contextualSpacing/>
              <w:jc w:val="left"/>
              <w:rPr>
                <w:rFonts w:ascii="隶书" w:eastAsia="隶书" w:hAnsi="仿宋"/>
                <w:color w:val="000000" w:themeColor="text1"/>
                <w:sz w:val="28"/>
                <w:szCs w:val="44"/>
              </w:rPr>
            </w:pPr>
            <w:r w:rsidRPr="00FE4B77">
              <w:rPr>
                <w:rFonts w:ascii="隶书" w:eastAsia="隶书" w:hAnsi="仿宋"/>
                <w:color w:val="000000" w:themeColor="text1"/>
                <w:sz w:val="28"/>
                <w:szCs w:val="44"/>
              </w:rPr>
              <w:t>浙江</w:t>
            </w:r>
            <w:r w:rsidRPr="00FE4B77">
              <w:rPr>
                <w:rFonts w:ascii="隶书" w:eastAsia="隶书" w:hAnsi="仿宋" w:hint="eastAsia"/>
                <w:color w:val="000000" w:themeColor="text1"/>
                <w:sz w:val="28"/>
                <w:szCs w:val="44"/>
              </w:rPr>
              <w:t>社发项目管理有限公司</w:t>
            </w:r>
          </w:p>
        </w:tc>
      </w:tr>
      <w:tr w:rsidR="00FE4B77" w:rsidRPr="00FE4B77" w14:paraId="2CC06E8D" w14:textId="77777777">
        <w:trPr>
          <w:trHeight w:val="485"/>
        </w:trPr>
        <w:tc>
          <w:tcPr>
            <w:tcW w:w="7088" w:type="dxa"/>
            <w:gridSpan w:val="2"/>
          </w:tcPr>
          <w:p w14:paraId="2899BBA5" w14:textId="77777777" w:rsidR="00405081" w:rsidRPr="00FE4B77" w:rsidRDefault="006B35CC">
            <w:pPr>
              <w:spacing w:line="360" w:lineRule="auto"/>
              <w:contextualSpacing/>
              <w:jc w:val="center"/>
              <w:rPr>
                <w:rFonts w:ascii="隶书" w:eastAsia="隶书" w:hAnsi="仿宋"/>
                <w:color w:val="000000" w:themeColor="text1"/>
                <w:sz w:val="28"/>
                <w:szCs w:val="44"/>
              </w:rPr>
            </w:pPr>
            <w:r w:rsidRPr="00FE4B77">
              <w:rPr>
                <w:rFonts w:ascii="隶书" w:eastAsia="隶书" w:hAnsi="仿宋"/>
                <w:color w:val="000000" w:themeColor="text1"/>
                <w:sz w:val="28"/>
                <w:szCs w:val="44"/>
              </w:rPr>
              <w:t>二〇二</w:t>
            </w:r>
            <w:r w:rsidRPr="00FE4B77">
              <w:rPr>
                <w:rFonts w:ascii="隶书" w:eastAsia="隶书" w:hAnsi="仿宋" w:hint="eastAsia"/>
                <w:color w:val="000000" w:themeColor="text1"/>
                <w:sz w:val="28"/>
                <w:szCs w:val="44"/>
              </w:rPr>
              <w:t>五</w:t>
            </w:r>
            <w:r w:rsidRPr="00FE4B77">
              <w:rPr>
                <w:rFonts w:ascii="隶书" w:eastAsia="隶书" w:hAnsi="仿宋"/>
                <w:color w:val="000000" w:themeColor="text1"/>
                <w:sz w:val="28"/>
                <w:szCs w:val="44"/>
              </w:rPr>
              <w:t>年</w:t>
            </w:r>
            <w:r w:rsidRPr="00FE4B77">
              <w:rPr>
                <w:rFonts w:ascii="隶书" w:eastAsia="隶书" w:hAnsi="仿宋" w:hint="eastAsia"/>
                <w:color w:val="000000" w:themeColor="text1"/>
                <w:sz w:val="28"/>
                <w:szCs w:val="44"/>
              </w:rPr>
              <w:t>*</w:t>
            </w:r>
            <w:r w:rsidRPr="00FE4B77">
              <w:rPr>
                <w:rFonts w:ascii="隶书" w:eastAsia="隶书" w:hAnsi="仿宋"/>
                <w:color w:val="000000" w:themeColor="text1"/>
                <w:sz w:val="28"/>
                <w:szCs w:val="44"/>
              </w:rPr>
              <w:t>月</w:t>
            </w:r>
          </w:p>
        </w:tc>
      </w:tr>
    </w:tbl>
    <w:p w14:paraId="6D5DE73E" w14:textId="77777777" w:rsidR="00405081" w:rsidRPr="00FE4B77" w:rsidRDefault="00405081">
      <w:pPr>
        <w:rPr>
          <w:color w:val="000000" w:themeColor="text1"/>
        </w:rPr>
      </w:pPr>
    </w:p>
    <w:p w14:paraId="467D356D" w14:textId="77777777" w:rsidR="00405081" w:rsidRPr="00FE4B77" w:rsidRDefault="006B35CC">
      <w:pPr>
        <w:rPr>
          <w:color w:val="000000" w:themeColor="text1"/>
        </w:rPr>
      </w:pPr>
      <w:r w:rsidRPr="00FE4B77">
        <w:rPr>
          <w:color w:val="000000" w:themeColor="text1"/>
        </w:rPr>
        <w:br w:type="page"/>
      </w:r>
    </w:p>
    <w:p w14:paraId="4C7772D5" w14:textId="77777777" w:rsidR="00405081" w:rsidRPr="00FE4B77" w:rsidRDefault="00405081">
      <w:pPr>
        <w:jc w:val="center"/>
        <w:rPr>
          <w:rFonts w:ascii="隶书" w:eastAsia="隶书"/>
          <w:b/>
          <w:color w:val="000000" w:themeColor="text1"/>
          <w:sz w:val="44"/>
          <w:szCs w:val="44"/>
        </w:rPr>
      </w:pPr>
    </w:p>
    <w:p w14:paraId="1D7D4639" w14:textId="77777777" w:rsidR="00405081" w:rsidRPr="00FE4B77" w:rsidRDefault="006B35CC">
      <w:pPr>
        <w:jc w:val="center"/>
        <w:rPr>
          <w:rFonts w:ascii="仿宋_GB2312" w:eastAsia="仿宋_GB2312"/>
          <w:b/>
          <w:color w:val="000000" w:themeColor="text1"/>
          <w:sz w:val="44"/>
          <w:szCs w:val="44"/>
        </w:rPr>
      </w:pPr>
      <w:r w:rsidRPr="00FE4B77">
        <w:rPr>
          <w:rFonts w:ascii="仿宋_GB2312" w:eastAsia="仿宋_GB2312" w:hint="eastAsia"/>
          <w:b/>
          <w:color w:val="000000" w:themeColor="text1"/>
          <w:sz w:val="44"/>
          <w:szCs w:val="44"/>
        </w:rPr>
        <w:t>目  录</w:t>
      </w:r>
    </w:p>
    <w:p w14:paraId="69FBC14F" w14:textId="77777777" w:rsidR="00405081" w:rsidRPr="00FE4B77" w:rsidRDefault="00405081">
      <w:pPr>
        <w:jc w:val="center"/>
        <w:rPr>
          <w:rFonts w:ascii="仿宋_GB2312" w:eastAsia="仿宋_GB2312"/>
          <w:b/>
          <w:color w:val="000000" w:themeColor="text1"/>
          <w:sz w:val="44"/>
          <w:szCs w:val="44"/>
        </w:rPr>
      </w:pPr>
    </w:p>
    <w:p w14:paraId="7A33F446" w14:textId="77777777" w:rsidR="00405081" w:rsidRPr="00FE4B77" w:rsidRDefault="00405081">
      <w:pPr>
        <w:jc w:val="center"/>
        <w:rPr>
          <w:rFonts w:ascii="仿宋_GB2312" w:eastAsia="仿宋_GB2312"/>
          <w:b/>
          <w:color w:val="000000" w:themeColor="text1"/>
          <w:sz w:val="44"/>
          <w:szCs w:val="44"/>
        </w:rPr>
      </w:pPr>
    </w:p>
    <w:p w14:paraId="362F15F2" w14:textId="77777777" w:rsidR="00405081" w:rsidRPr="00FE4B77" w:rsidRDefault="006B35CC">
      <w:pPr>
        <w:snapToGrid w:val="0"/>
        <w:spacing w:line="480" w:lineRule="auto"/>
        <w:ind w:firstLineChars="500" w:firstLine="1807"/>
        <w:jc w:val="left"/>
        <w:rPr>
          <w:rFonts w:ascii="仿宋_GB2312" w:eastAsia="仿宋_GB2312" w:hAnsi="宋体"/>
          <w:b/>
          <w:color w:val="000000" w:themeColor="text1"/>
          <w:sz w:val="36"/>
          <w:szCs w:val="36"/>
        </w:rPr>
      </w:pPr>
      <w:r w:rsidRPr="00FE4B77">
        <w:rPr>
          <w:rFonts w:ascii="仿宋_GB2312" w:eastAsia="仿宋_GB2312" w:hAnsi="宋体" w:hint="eastAsia"/>
          <w:b/>
          <w:color w:val="000000" w:themeColor="text1"/>
          <w:sz w:val="36"/>
          <w:szCs w:val="36"/>
        </w:rPr>
        <w:t>第一部分    采购公告</w:t>
      </w:r>
    </w:p>
    <w:p w14:paraId="4769A9C6" w14:textId="77777777" w:rsidR="00405081" w:rsidRPr="00FE4B77" w:rsidRDefault="006B35CC">
      <w:pPr>
        <w:snapToGrid w:val="0"/>
        <w:spacing w:line="480" w:lineRule="auto"/>
        <w:ind w:firstLineChars="500" w:firstLine="1807"/>
        <w:jc w:val="left"/>
        <w:rPr>
          <w:rFonts w:ascii="仿宋_GB2312" w:eastAsia="仿宋_GB2312" w:hAnsi="宋体"/>
          <w:b/>
          <w:color w:val="000000" w:themeColor="text1"/>
          <w:sz w:val="36"/>
          <w:szCs w:val="36"/>
        </w:rPr>
      </w:pPr>
      <w:r w:rsidRPr="00FE4B77">
        <w:rPr>
          <w:rFonts w:ascii="仿宋_GB2312" w:eastAsia="仿宋_GB2312" w:hAnsi="宋体" w:hint="eastAsia"/>
          <w:b/>
          <w:color w:val="000000" w:themeColor="text1"/>
          <w:sz w:val="36"/>
          <w:szCs w:val="36"/>
        </w:rPr>
        <w:t>第二部分    投标须知</w:t>
      </w:r>
    </w:p>
    <w:p w14:paraId="3BA2E7FF" w14:textId="77777777" w:rsidR="00405081" w:rsidRPr="00FE4B77" w:rsidRDefault="006B35CC">
      <w:pPr>
        <w:snapToGrid w:val="0"/>
        <w:spacing w:line="480" w:lineRule="auto"/>
        <w:ind w:firstLineChars="500" w:firstLine="1807"/>
        <w:jc w:val="left"/>
        <w:rPr>
          <w:rFonts w:ascii="仿宋_GB2312" w:eastAsia="仿宋_GB2312" w:hAnsi="宋体"/>
          <w:b/>
          <w:color w:val="000000" w:themeColor="text1"/>
          <w:sz w:val="36"/>
          <w:szCs w:val="36"/>
        </w:rPr>
      </w:pPr>
      <w:r w:rsidRPr="00FE4B77">
        <w:rPr>
          <w:rFonts w:ascii="仿宋_GB2312" w:eastAsia="仿宋_GB2312" w:hAnsi="宋体" w:hint="eastAsia"/>
          <w:b/>
          <w:color w:val="000000" w:themeColor="text1"/>
          <w:sz w:val="36"/>
          <w:szCs w:val="36"/>
        </w:rPr>
        <w:t>第三部分    采购项目范围及要求</w:t>
      </w:r>
    </w:p>
    <w:p w14:paraId="73AAFE05" w14:textId="77777777" w:rsidR="00405081" w:rsidRPr="00FE4B77" w:rsidRDefault="006B35CC">
      <w:pPr>
        <w:snapToGrid w:val="0"/>
        <w:spacing w:line="480" w:lineRule="auto"/>
        <w:ind w:firstLineChars="500" w:firstLine="1807"/>
        <w:jc w:val="left"/>
        <w:rPr>
          <w:rFonts w:ascii="仿宋_GB2312" w:eastAsia="仿宋_GB2312" w:hAnsi="宋体"/>
          <w:b/>
          <w:color w:val="000000" w:themeColor="text1"/>
          <w:sz w:val="36"/>
          <w:szCs w:val="36"/>
        </w:rPr>
      </w:pPr>
      <w:r w:rsidRPr="00FE4B77">
        <w:rPr>
          <w:rFonts w:ascii="仿宋_GB2312" w:eastAsia="仿宋_GB2312" w:hAnsi="宋体" w:hint="eastAsia"/>
          <w:b/>
          <w:color w:val="000000" w:themeColor="text1"/>
          <w:sz w:val="36"/>
          <w:szCs w:val="36"/>
        </w:rPr>
        <w:t>第四部分    合同的主要条款</w:t>
      </w:r>
    </w:p>
    <w:p w14:paraId="01E00499" w14:textId="77777777" w:rsidR="00405081" w:rsidRPr="00FE4B77" w:rsidRDefault="006B35CC">
      <w:pPr>
        <w:snapToGrid w:val="0"/>
        <w:spacing w:line="480" w:lineRule="auto"/>
        <w:ind w:firstLineChars="500" w:firstLine="1807"/>
        <w:jc w:val="left"/>
        <w:rPr>
          <w:rFonts w:ascii="仿宋_GB2312" w:eastAsia="仿宋_GB2312" w:hAnsi="宋体"/>
          <w:b/>
          <w:color w:val="000000" w:themeColor="text1"/>
          <w:sz w:val="36"/>
          <w:szCs w:val="36"/>
        </w:rPr>
      </w:pPr>
      <w:r w:rsidRPr="00FE4B77">
        <w:rPr>
          <w:rFonts w:ascii="仿宋_GB2312" w:eastAsia="仿宋_GB2312" w:hAnsi="宋体" w:hint="eastAsia"/>
          <w:b/>
          <w:color w:val="000000" w:themeColor="text1"/>
          <w:sz w:val="36"/>
          <w:szCs w:val="36"/>
        </w:rPr>
        <w:t>第五部分    评标方法及标准</w:t>
      </w:r>
    </w:p>
    <w:p w14:paraId="0A1D21F3" w14:textId="77777777" w:rsidR="00405081" w:rsidRPr="00FE4B77" w:rsidRDefault="006B35CC">
      <w:pPr>
        <w:snapToGrid w:val="0"/>
        <w:spacing w:line="480" w:lineRule="auto"/>
        <w:ind w:firstLineChars="500" w:firstLine="1807"/>
        <w:jc w:val="left"/>
        <w:rPr>
          <w:rFonts w:ascii="仿宋_GB2312" w:eastAsia="仿宋_GB2312" w:hAnsi="宋体"/>
          <w:b/>
          <w:color w:val="000000" w:themeColor="text1"/>
          <w:sz w:val="36"/>
          <w:szCs w:val="36"/>
        </w:rPr>
      </w:pPr>
      <w:r w:rsidRPr="00FE4B77">
        <w:rPr>
          <w:rFonts w:ascii="仿宋_GB2312" w:eastAsia="仿宋_GB2312" w:hAnsi="宋体" w:hint="eastAsia"/>
          <w:b/>
          <w:color w:val="000000" w:themeColor="text1"/>
          <w:sz w:val="36"/>
          <w:szCs w:val="36"/>
        </w:rPr>
        <w:t>第六部分    投标文件及其附件格式</w:t>
      </w:r>
    </w:p>
    <w:p w14:paraId="1AAC1BE2" w14:textId="77777777" w:rsidR="00405081" w:rsidRPr="00FE4B77" w:rsidRDefault="006B35CC">
      <w:pPr>
        <w:widowControl/>
        <w:jc w:val="left"/>
        <w:rPr>
          <w:rFonts w:ascii="仿宋_GB2312" w:eastAsia="仿宋_GB2312" w:hAnsi="宋体"/>
          <w:b/>
          <w:color w:val="000000" w:themeColor="text1"/>
          <w:sz w:val="36"/>
          <w:szCs w:val="36"/>
        </w:rPr>
      </w:pPr>
      <w:r w:rsidRPr="00FE4B77">
        <w:rPr>
          <w:rFonts w:ascii="仿宋_GB2312" w:eastAsia="仿宋_GB2312" w:hAnsi="宋体"/>
          <w:b/>
          <w:color w:val="000000" w:themeColor="text1"/>
          <w:sz w:val="36"/>
          <w:szCs w:val="36"/>
        </w:rPr>
        <w:br w:type="page"/>
      </w:r>
    </w:p>
    <w:p w14:paraId="57B664D6" w14:textId="77777777" w:rsidR="00405081" w:rsidRPr="00FE4B77" w:rsidRDefault="006B35CC">
      <w:pPr>
        <w:spacing w:line="500" w:lineRule="exact"/>
        <w:contextualSpacing/>
        <w:jc w:val="center"/>
        <w:rPr>
          <w:rFonts w:ascii="仿宋" w:eastAsia="仿宋" w:hAnsi="仿宋"/>
          <w:b/>
          <w:color w:val="000000" w:themeColor="text1"/>
          <w:sz w:val="36"/>
        </w:rPr>
      </w:pPr>
      <w:r w:rsidRPr="00FE4B77">
        <w:rPr>
          <w:rFonts w:ascii="仿宋" w:eastAsia="仿宋" w:hAnsi="仿宋" w:hint="eastAsia"/>
          <w:b/>
          <w:color w:val="000000" w:themeColor="text1"/>
          <w:sz w:val="36"/>
        </w:rPr>
        <w:lastRenderedPageBreak/>
        <w:t>第一部分  采购公告</w:t>
      </w:r>
    </w:p>
    <w:p w14:paraId="0B475C18" w14:textId="77777777" w:rsidR="00405081" w:rsidRPr="00FE4B77" w:rsidRDefault="00405081">
      <w:pPr>
        <w:spacing w:line="500" w:lineRule="exact"/>
        <w:contextualSpacing/>
        <w:rPr>
          <w:rFonts w:ascii="仿宋" w:eastAsia="仿宋" w:hAnsi="仿宋"/>
          <w:color w:val="000000" w:themeColor="text1"/>
          <w:sz w:val="24"/>
        </w:rPr>
      </w:pPr>
    </w:p>
    <w:p w14:paraId="4BA4C78E" w14:textId="77777777" w:rsidR="00405081" w:rsidRPr="00FE4B77" w:rsidRDefault="006B35CC">
      <w:pPr>
        <w:spacing w:line="360" w:lineRule="auto"/>
        <w:ind w:firstLineChars="200" w:firstLine="480"/>
        <w:rPr>
          <w:rFonts w:ascii="仿宋" w:eastAsia="仿宋" w:hAnsi="仿宋" w:cs="仿宋"/>
          <w:bCs/>
          <w:color w:val="000000" w:themeColor="text1"/>
          <w:sz w:val="24"/>
        </w:rPr>
      </w:pPr>
      <w:r w:rsidRPr="00FE4B77">
        <w:rPr>
          <w:rFonts w:ascii="仿宋" w:eastAsia="仿宋" w:hAnsi="仿宋" w:cs="仿宋" w:hint="eastAsia"/>
          <w:bCs/>
          <w:color w:val="000000" w:themeColor="text1"/>
          <w:sz w:val="24"/>
        </w:rPr>
        <w:t>浙江社发项目管理有限公司受绍兴市中医院委托，就绍兴市中医院中药制剂制备工艺及质量标准研究（消萎愈化汤、口腔愈化汤）采购项目进行公开招标，诚邀国内合格的投标人前来投标，现公告如下：</w:t>
      </w:r>
    </w:p>
    <w:p w14:paraId="0B886D54" w14:textId="77777777" w:rsidR="00405081" w:rsidRPr="00FE4B77" w:rsidRDefault="006B35CC">
      <w:pPr>
        <w:widowControl/>
        <w:spacing w:line="560" w:lineRule="exact"/>
        <w:ind w:firstLineChars="200" w:firstLine="482"/>
        <w:contextualSpacing/>
        <w:rPr>
          <w:rFonts w:ascii="仿宋" w:eastAsia="仿宋" w:hAnsi="仿宋"/>
          <w:color w:val="000000" w:themeColor="text1"/>
          <w:kern w:val="0"/>
          <w:sz w:val="24"/>
        </w:rPr>
      </w:pPr>
      <w:r w:rsidRPr="00FE4B77">
        <w:rPr>
          <w:rFonts w:ascii="仿宋" w:eastAsia="仿宋" w:hAnsi="仿宋" w:hint="eastAsia"/>
          <w:b/>
          <w:bCs/>
          <w:color w:val="000000" w:themeColor="text1"/>
          <w:kern w:val="0"/>
          <w:sz w:val="24"/>
        </w:rPr>
        <w:t>一、项目编号</w:t>
      </w:r>
      <w:r w:rsidRPr="00FE4B77">
        <w:rPr>
          <w:rFonts w:ascii="仿宋" w:eastAsia="仿宋" w:hAnsi="仿宋" w:hint="eastAsia"/>
          <w:color w:val="000000" w:themeColor="text1"/>
          <w:kern w:val="0"/>
          <w:sz w:val="24"/>
        </w:rPr>
        <w:t>：SXSZYY2025-08</w:t>
      </w:r>
    </w:p>
    <w:p w14:paraId="0BD6E1B9" w14:textId="77777777" w:rsidR="00405081" w:rsidRPr="00FE4B77" w:rsidRDefault="006B35CC">
      <w:pPr>
        <w:pStyle w:val="afb"/>
        <w:snapToGrid/>
        <w:spacing w:afterLines="0" w:line="560" w:lineRule="exact"/>
        <w:ind w:firstLine="482"/>
        <w:contextualSpacing/>
        <w:rPr>
          <w:rFonts w:ascii="仿宋" w:eastAsia="仿宋" w:hAnsi="仿宋"/>
          <w:color w:val="000000" w:themeColor="text1"/>
          <w:szCs w:val="24"/>
        </w:rPr>
      </w:pPr>
      <w:r w:rsidRPr="00FE4B77">
        <w:rPr>
          <w:rFonts w:ascii="仿宋" w:eastAsia="仿宋" w:hAnsi="仿宋" w:hint="eastAsia"/>
          <w:b/>
          <w:bCs/>
          <w:color w:val="000000" w:themeColor="text1"/>
        </w:rPr>
        <w:t>二、</w:t>
      </w:r>
      <w:r w:rsidRPr="00FE4B77">
        <w:rPr>
          <w:rFonts w:ascii="仿宋" w:eastAsia="仿宋" w:hAnsi="仿宋" w:hint="eastAsia"/>
          <w:b/>
          <w:bCs/>
          <w:color w:val="000000" w:themeColor="text1"/>
          <w:szCs w:val="24"/>
        </w:rPr>
        <w:t>采购方式</w:t>
      </w:r>
      <w:r w:rsidRPr="00FE4B77">
        <w:rPr>
          <w:rFonts w:ascii="仿宋" w:eastAsia="仿宋" w:hAnsi="仿宋" w:hint="eastAsia"/>
          <w:color w:val="000000" w:themeColor="text1"/>
          <w:szCs w:val="24"/>
        </w:rPr>
        <w:t>：公开招标</w:t>
      </w:r>
    </w:p>
    <w:p w14:paraId="4D9E1E25" w14:textId="77777777" w:rsidR="00405081" w:rsidRPr="00FE4B77" w:rsidRDefault="006B35CC">
      <w:pPr>
        <w:widowControl/>
        <w:spacing w:line="560" w:lineRule="exact"/>
        <w:ind w:firstLineChars="200" w:firstLine="482"/>
        <w:contextualSpacing/>
        <w:rPr>
          <w:rFonts w:ascii="仿宋" w:eastAsia="仿宋" w:hAnsi="仿宋"/>
          <w:b/>
          <w:bCs/>
          <w:color w:val="000000" w:themeColor="text1"/>
          <w:kern w:val="0"/>
          <w:sz w:val="24"/>
        </w:rPr>
      </w:pPr>
      <w:r w:rsidRPr="00FE4B77">
        <w:rPr>
          <w:rFonts w:ascii="仿宋" w:eastAsia="仿宋" w:hAnsi="仿宋" w:hint="eastAsia"/>
          <w:b/>
          <w:bCs/>
          <w:color w:val="000000" w:themeColor="text1"/>
          <w:kern w:val="0"/>
          <w:sz w:val="24"/>
        </w:rPr>
        <w:t>三、采购项目概况:</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701"/>
        <w:gridCol w:w="1960"/>
      </w:tblGrid>
      <w:tr w:rsidR="00FE4B77" w:rsidRPr="00FE4B77" w14:paraId="19D830BF" w14:textId="77777777">
        <w:trPr>
          <w:trHeight w:val="582"/>
          <w:jc w:val="center"/>
        </w:trPr>
        <w:tc>
          <w:tcPr>
            <w:tcW w:w="619" w:type="pct"/>
            <w:vAlign w:val="center"/>
          </w:tcPr>
          <w:p w14:paraId="45F7442A" w14:textId="77777777" w:rsidR="00405081" w:rsidRPr="00FE4B77" w:rsidRDefault="006B35CC">
            <w:pPr>
              <w:widowControl/>
              <w:jc w:val="center"/>
              <w:rPr>
                <w:rFonts w:ascii="仿宋" w:eastAsia="仿宋" w:hAnsi="仿宋" w:cs="仿宋"/>
                <w:bCs/>
                <w:color w:val="000000" w:themeColor="text1"/>
                <w:sz w:val="24"/>
              </w:rPr>
            </w:pPr>
            <w:r w:rsidRPr="00FE4B77">
              <w:rPr>
                <w:rFonts w:ascii="仿宋" w:eastAsia="仿宋" w:hAnsi="仿宋" w:cs="仿宋" w:hint="eastAsia"/>
                <w:bCs/>
                <w:color w:val="000000" w:themeColor="text1"/>
                <w:sz w:val="24"/>
              </w:rPr>
              <w:t>序号</w:t>
            </w:r>
          </w:p>
        </w:tc>
        <w:tc>
          <w:tcPr>
            <w:tcW w:w="3260" w:type="pct"/>
            <w:vAlign w:val="center"/>
          </w:tcPr>
          <w:p w14:paraId="39FEC71D" w14:textId="77777777" w:rsidR="00405081" w:rsidRPr="00FE4B77" w:rsidRDefault="006B35CC">
            <w:pPr>
              <w:widowControl/>
              <w:jc w:val="center"/>
              <w:rPr>
                <w:rFonts w:ascii="仿宋" w:eastAsia="仿宋" w:hAnsi="仿宋" w:cs="仿宋"/>
                <w:bCs/>
                <w:color w:val="000000" w:themeColor="text1"/>
                <w:sz w:val="24"/>
              </w:rPr>
            </w:pPr>
            <w:r w:rsidRPr="00FE4B77">
              <w:rPr>
                <w:rFonts w:ascii="仿宋" w:eastAsia="仿宋" w:hAnsi="仿宋" w:cs="仿宋" w:hint="eastAsia"/>
                <w:bCs/>
                <w:color w:val="000000" w:themeColor="text1"/>
                <w:sz w:val="24"/>
              </w:rPr>
              <w:t>产品名称</w:t>
            </w:r>
          </w:p>
        </w:tc>
        <w:tc>
          <w:tcPr>
            <w:tcW w:w="1121" w:type="pct"/>
            <w:vAlign w:val="center"/>
          </w:tcPr>
          <w:p w14:paraId="7E2984CA" w14:textId="77777777" w:rsidR="00405081" w:rsidRPr="00FE4B77" w:rsidRDefault="006B35CC">
            <w:pPr>
              <w:widowControl/>
              <w:jc w:val="center"/>
              <w:rPr>
                <w:rFonts w:ascii="仿宋" w:eastAsia="仿宋" w:hAnsi="仿宋" w:cs="仿宋"/>
                <w:bCs/>
                <w:color w:val="000000" w:themeColor="text1"/>
                <w:sz w:val="24"/>
              </w:rPr>
            </w:pPr>
            <w:r w:rsidRPr="00FE4B77">
              <w:rPr>
                <w:rFonts w:ascii="仿宋" w:eastAsia="仿宋" w:hAnsi="仿宋" w:cs="仿宋" w:hint="eastAsia"/>
                <w:bCs/>
                <w:color w:val="000000" w:themeColor="text1"/>
                <w:sz w:val="24"/>
              </w:rPr>
              <w:t>预算金额（万元）</w:t>
            </w:r>
          </w:p>
        </w:tc>
      </w:tr>
      <w:tr w:rsidR="00FE4B77" w:rsidRPr="00FE4B77" w14:paraId="3BEFB6D2" w14:textId="77777777">
        <w:trPr>
          <w:trHeight w:val="561"/>
          <w:jc w:val="center"/>
        </w:trPr>
        <w:tc>
          <w:tcPr>
            <w:tcW w:w="619" w:type="pct"/>
            <w:vAlign w:val="center"/>
          </w:tcPr>
          <w:p w14:paraId="15D2D081" w14:textId="77777777" w:rsidR="00405081" w:rsidRPr="00FE4B77" w:rsidRDefault="006B35CC">
            <w:pPr>
              <w:widowControl/>
              <w:jc w:val="center"/>
              <w:rPr>
                <w:rFonts w:ascii="仿宋" w:eastAsia="仿宋" w:hAnsi="仿宋" w:cs="仿宋"/>
                <w:bCs/>
                <w:color w:val="000000" w:themeColor="text1"/>
                <w:sz w:val="24"/>
              </w:rPr>
            </w:pPr>
            <w:r w:rsidRPr="00FE4B77">
              <w:rPr>
                <w:rFonts w:ascii="仿宋" w:eastAsia="仿宋" w:hAnsi="仿宋" w:cs="仿宋" w:hint="eastAsia"/>
                <w:bCs/>
                <w:color w:val="000000" w:themeColor="text1"/>
                <w:sz w:val="24"/>
              </w:rPr>
              <w:t>1</w:t>
            </w:r>
          </w:p>
        </w:tc>
        <w:tc>
          <w:tcPr>
            <w:tcW w:w="3260" w:type="pct"/>
            <w:vAlign w:val="center"/>
          </w:tcPr>
          <w:p w14:paraId="5395926B" w14:textId="77777777" w:rsidR="00405081" w:rsidRPr="00FE4B77" w:rsidRDefault="006B35CC">
            <w:pPr>
              <w:jc w:val="center"/>
              <w:rPr>
                <w:rFonts w:ascii="仿宋" w:eastAsia="仿宋" w:hAnsi="仿宋" w:cs="仿宋"/>
                <w:bCs/>
                <w:color w:val="000000" w:themeColor="text1"/>
                <w:sz w:val="24"/>
              </w:rPr>
            </w:pPr>
            <w:r w:rsidRPr="00FE4B77">
              <w:rPr>
                <w:rFonts w:ascii="仿宋" w:eastAsia="仿宋" w:hAnsi="仿宋" w:cs="仿宋" w:hint="eastAsia"/>
                <w:bCs/>
                <w:color w:val="000000" w:themeColor="text1"/>
                <w:sz w:val="24"/>
              </w:rPr>
              <w:t>中药制剂制备工艺及质量标准研究-消萎愈化汤</w:t>
            </w:r>
          </w:p>
        </w:tc>
        <w:tc>
          <w:tcPr>
            <w:tcW w:w="1121" w:type="pct"/>
            <w:vAlign w:val="center"/>
          </w:tcPr>
          <w:p w14:paraId="2C1EFD7F" w14:textId="77777777" w:rsidR="00405081" w:rsidRPr="00FE4B77" w:rsidRDefault="006B35CC">
            <w:pPr>
              <w:jc w:val="center"/>
              <w:rPr>
                <w:rFonts w:ascii="仿宋" w:eastAsia="仿宋" w:hAnsi="仿宋" w:cs="仿宋"/>
                <w:bCs/>
                <w:color w:val="000000" w:themeColor="text1"/>
                <w:sz w:val="24"/>
              </w:rPr>
            </w:pPr>
            <w:r w:rsidRPr="00FE4B77">
              <w:rPr>
                <w:rFonts w:ascii="仿宋" w:eastAsia="仿宋" w:hAnsi="仿宋" w:cs="仿宋"/>
                <w:bCs/>
                <w:color w:val="000000" w:themeColor="text1"/>
                <w:sz w:val="24"/>
              </w:rPr>
              <w:t>35</w:t>
            </w:r>
          </w:p>
        </w:tc>
      </w:tr>
      <w:tr w:rsidR="00FE4B77" w:rsidRPr="00FE4B77" w14:paraId="5F014C8A" w14:textId="77777777">
        <w:trPr>
          <w:trHeight w:val="555"/>
          <w:jc w:val="center"/>
        </w:trPr>
        <w:tc>
          <w:tcPr>
            <w:tcW w:w="619" w:type="pct"/>
            <w:vAlign w:val="center"/>
          </w:tcPr>
          <w:p w14:paraId="76456D47" w14:textId="77777777" w:rsidR="00405081" w:rsidRPr="00FE4B77" w:rsidRDefault="006B35CC">
            <w:pPr>
              <w:widowControl/>
              <w:jc w:val="center"/>
              <w:rPr>
                <w:rFonts w:ascii="仿宋" w:eastAsia="仿宋" w:hAnsi="仿宋" w:cs="仿宋"/>
                <w:bCs/>
                <w:color w:val="000000" w:themeColor="text1"/>
                <w:sz w:val="24"/>
              </w:rPr>
            </w:pPr>
            <w:r w:rsidRPr="00FE4B77">
              <w:rPr>
                <w:rFonts w:ascii="仿宋" w:eastAsia="仿宋" w:hAnsi="仿宋" w:cs="仿宋" w:hint="eastAsia"/>
                <w:bCs/>
                <w:color w:val="000000" w:themeColor="text1"/>
                <w:sz w:val="24"/>
              </w:rPr>
              <w:t>2</w:t>
            </w:r>
          </w:p>
        </w:tc>
        <w:tc>
          <w:tcPr>
            <w:tcW w:w="3260" w:type="pct"/>
            <w:vAlign w:val="center"/>
          </w:tcPr>
          <w:p w14:paraId="607E3893" w14:textId="77777777" w:rsidR="00405081" w:rsidRPr="00FE4B77" w:rsidRDefault="006B35CC">
            <w:pPr>
              <w:jc w:val="center"/>
              <w:rPr>
                <w:rFonts w:ascii="仿宋" w:eastAsia="仿宋" w:hAnsi="仿宋" w:cs="仿宋"/>
                <w:bCs/>
                <w:color w:val="000000" w:themeColor="text1"/>
                <w:sz w:val="24"/>
              </w:rPr>
            </w:pPr>
            <w:r w:rsidRPr="00FE4B77">
              <w:rPr>
                <w:rFonts w:ascii="仿宋" w:eastAsia="仿宋" w:hAnsi="仿宋" w:cs="仿宋" w:hint="eastAsia"/>
                <w:bCs/>
                <w:color w:val="000000" w:themeColor="text1"/>
                <w:sz w:val="24"/>
              </w:rPr>
              <w:t>中药制剂制备工艺及质量标准研究-口腔愈复汤</w:t>
            </w:r>
          </w:p>
        </w:tc>
        <w:tc>
          <w:tcPr>
            <w:tcW w:w="1121" w:type="pct"/>
            <w:vAlign w:val="center"/>
          </w:tcPr>
          <w:p w14:paraId="654D3BF0" w14:textId="77777777" w:rsidR="00405081" w:rsidRPr="00FE4B77" w:rsidRDefault="006B35CC">
            <w:pPr>
              <w:jc w:val="center"/>
              <w:rPr>
                <w:rFonts w:ascii="仿宋" w:eastAsia="仿宋" w:hAnsi="仿宋" w:cs="仿宋"/>
                <w:bCs/>
                <w:color w:val="000000" w:themeColor="text1"/>
                <w:sz w:val="24"/>
              </w:rPr>
            </w:pPr>
            <w:r w:rsidRPr="00FE4B77">
              <w:rPr>
                <w:rFonts w:ascii="仿宋" w:eastAsia="仿宋" w:hAnsi="仿宋" w:cs="仿宋"/>
                <w:bCs/>
                <w:color w:val="000000" w:themeColor="text1"/>
                <w:sz w:val="24"/>
              </w:rPr>
              <w:t>75</w:t>
            </w:r>
          </w:p>
        </w:tc>
      </w:tr>
    </w:tbl>
    <w:p w14:paraId="4FE2289E" w14:textId="77777777" w:rsidR="00405081" w:rsidRPr="00FE4B77" w:rsidRDefault="006B35CC">
      <w:pPr>
        <w:widowControl/>
        <w:spacing w:line="560" w:lineRule="exact"/>
        <w:ind w:firstLineChars="200" w:firstLine="482"/>
        <w:contextualSpacing/>
        <w:rPr>
          <w:rFonts w:ascii="仿宋" w:eastAsia="仿宋" w:hAnsi="仿宋"/>
          <w:b/>
          <w:color w:val="000000" w:themeColor="text1"/>
          <w:kern w:val="0"/>
          <w:sz w:val="24"/>
        </w:rPr>
      </w:pPr>
      <w:r w:rsidRPr="00FE4B77">
        <w:rPr>
          <w:rFonts w:ascii="仿宋" w:eastAsia="仿宋" w:hAnsi="仿宋" w:hint="eastAsia"/>
          <w:b/>
          <w:color w:val="000000" w:themeColor="text1"/>
          <w:kern w:val="0"/>
          <w:sz w:val="24"/>
        </w:rPr>
        <w:t>四、供应商的资格要求</w:t>
      </w:r>
    </w:p>
    <w:p w14:paraId="323D111D" w14:textId="77777777" w:rsidR="00405081" w:rsidRPr="00FE4B77" w:rsidRDefault="006B35CC">
      <w:pPr>
        <w:spacing w:line="360" w:lineRule="auto"/>
        <w:ind w:firstLineChars="196" w:firstLine="470"/>
        <w:rPr>
          <w:rFonts w:ascii="仿宋" w:eastAsia="仿宋" w:hAnsi="仿宋" w:cs="仿宋"/>
          <w:color w:val="000000" w:themeColor="text1"/>
          <w:kern w:val="0"/>
          <w:sz w:val="24"/>
          <w:szCs w:val="20"/>
        </w:rPr>
      </w:pPr>
      <w:r w:rsidRPr="00FE4B77">
        <w:rPr>
          <w:rFonts w:ascii="仿宋" w:eastAsia="仿宋" w:hAnsi="仿宋" w:cs="仿宋" w:hint="eastAsia"/>
          <w:color w:val="000000" w:themeColor="text1"/>
          <w:kern w:val="0"/>
          <w:sz w:val="24"/>
          <w:szCs w:val="20"/>
        </w:rPr>
        <w:t>1.符合政府采购法第二十二条规定，且未被“信用中国”（www.creditchina.gov.cn）、中国政府采购网（www.ccgp.gov.cn）列入失信被执行人、重大税收违法失信主体、政府采购严重违法失信行为记录名单；</w:t>
      </w:r>
    </w:p>
    <w:p w14:paraId="6BC64599"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cs="仿宋"/>
          <w:color w:val="000000" w:themeColor="text1"/>
          <w:kern w:val="0"/>
          <w:sz w:val="24"/>
          <w:szCs w:val="20"/>
        </w:rPr>
        <w:t>2</w:t>
      </w:r>
      <w:r w:rsidRPr="00FE4B77">
        <w:rPr>
          <w:rFonts w:ascii="仿宋" w:eastAsia="仿宋" w:hAnsi="仿宋" w:cs="仿宋" w:hint="eastAsia"/>
          <w:color w:val="000000" w:themeColor="text1"/>
          <w:kern w:val="0"/>
          <w:sz w:val="24"/>
          <w:szCs w:val="20"/>
        </w:rPr>
        <w:t>.本项目不接受联合体投标。</w:t>
      </w:r>
    </w:p>
    <w:p w14:paraId="3068E409"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hint="eastAsia"/>
          <w:b/>
          <w:color w:val="000000" w:themeColor="text1"/>
          <w:kern w:val="0"/>
          <w:sz w:val="24"/>
        </w:rPr>
        <w:t>五、获取采购文件时间、地点及方式</w:t>
      </w:r>
    </w:p>
    <w:p w14:paraId="43010503"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hint="eastAsia"/>
          <w:bCs/>
          <w:color w:val="000000" w:themeColor="text1"/>
          <w:kern w:val="0"/>
          <w:sz w:val="24"/>
        </w:rPr>
        <w:t>1</w:t>
      </w:r>
      <w:r w:rsidRPr="00FE4B77">
        <w:rPr>
          <w:rFonts w:ascii="仿宋" w:eastAsia="仿宋" w:hAnsi="仿宋" w:cs="仿宋" w:hint="eastAsia"/>
          <w:color w:val="000000" w:themeColor="text1"/>
          <w:kern w:val="0"/>
          <w:sz w:val="24"/>
          <w:szCs w:val="20"/>
        </w:rPr>
        <w:t>.</w:t>
      </w:r>
      <w:r w:rsidRPr="00FE4B77">
        <w:rPr>
          <w:rFonts w:ascii="仿宋" w:eastAsia="仿宋" w:hAnsi="仿宋" w:hint="eastAsia"/>
          <w:bCs/>
          <w:color w:val="000000" w:themeColor="text1"/>
          <w:kern w:val="0"/>
          <w:sz w:val="24"/>
        </w:rPr>
        <w:t>获取时间：公告发布之日起至</w:t>
      </w:r>
      <w:r w:rsidRPr="00FE4B77">
        <w:rPr>
          <w:rFonts w:ascii="仿宋" w:eastAsia="仿宋" w:hAnsi="仿宋"/>
          <w:bCs/>
          <w:color w:val="000000" w:themeColor="text1"/>
          <w:kern w:val="0"/>
          <w:sz w:val="24"/>
        </w:rPr>
        <w:t>2025</w:t>
      </w:r>
      <w:r w:rsidRPr="00FE4B77">
        <w:rPr>
          <w:rFonts w:ascii="仿宋" w:eastAsia="仿宋" w:hAnsi="仿宋" w:hint="eastAsia"/>
          <w:bCs/>
          <w:color w:val="000000" w:themeColor="text1"/>
          <w:kern w:val="0"/>
          <w:sz w:val="24"/>
        </w:rPr>
        <w:t>年 月 日。</w:t>
      </w:r>
    </w:p>
    <w:p w14:paraId="192A1278"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hint="eastAsia"/>
          <w:bCs/>
          <w:color w:val="000000" w:themeColor="text1"/>
          <w:kern w:val="0"/>
          <w:sz w:val="24"/>
        </w:rPr>
        <w:t>2</w:t>
      </w:r>
      <w:r w:rsidRPr="00FE4B77">
        <w:rPr>
          <w:rFonts w:ascii="仿宋" w:eastAsia="仿宋" w:hAnsi="仿宋" w:cs="仿宋" w:hint="eastAsia"/>
          <w:color w:val="000000" w:themeColor="text1"/>
          <w:kern w:val="0"/>
          <w:sz w:val="24"/>
          <w:szCs w:val="20"/>
        </w:rPr>
        <w:t>.</w:t>
      </w:r>
      <w:r w:rsidRPr="00FE4B77">
        <w:rPr>
          <w:rFonts w:ascii="仿宋" w:eastAsia="仿宋" w:hAnsi="仿宋" w:hint="eastAsia"/>
          <w:bCs/>
          <w:color w:val="000000" w:themeColor="text1"/>
          <w:kern w:val="0"/>
          <w:sz w:val="24"/>
        </w:rPr>
        <w:t>获取方式：现场（</w:t>
      </w:r>
      <w:bookmarkStart w:id="2" w:name="_Hlk129602068"/>
      <w:r w:rsidRPr="00FE4B77">
        <w:rPr>
          <w:rFonts w:ascii="仿宋" w:eastAsia="仿宋" w:hAnsi="仿宋" w:hint="eastAsia"/>
          <w:bCs/>
          <w:color w:val="000000" w:themeColor="text1"/>
          <w:kern w:val="0"/>
          <w:sz w:val="24"/>
        </w:rPr>
        <w:t>绍兴市越城区中兴北路601号好望大厦2幢1502室</w:t>
      </w:r>
      <w:bookmarkEnd w:id="2"/>
      <w:r w:rsidRPr="00FE4B77">
        <w:rPr>
          <w:rFonts w:ascii="仿宋" w:eastAsia="仿宋" w:hAnsi="仿宋" w:hint="eastAsia"/>
          <w:bCs/>
          <w:color w:val="000000" w:themeColor="text1"/>
          <w:kern w:val="0"/>
          <w:sz w:val="24"/>
        </w:rPr>
        <w:t>）报名或将报名资料扫描件发送至sfxm</w:t>
      </w:r>
      <w:r w:rsidRPr="00FE4B77">
        <w:rPr>
          <w:rFonts w:ascii="仿宋" w:eastAsia="仿宋" w:hAnsi="仿宋"/>
          <w:bCs/>
          <w:color w:val="000000" w:themeColor="text1"/>
          <w:kern w:val="0"/>
          <w:sz w:val="24"/>
        </w:rPr>
        <w:t>18</w:t>
      </w:r>
      <w:r w:rsidRPr="00FE4B77">
        <w:rPr>
          <w:rFonts w:ascii="仿宋" w:eastAsia="仿宋" w:hAnsi="仿宋" w:hint="eastAsia"/>
          <w:bCs/>
          <w:color w:val="000000" w:themeColor="text1"/>
          <w:kern w:val="0"/>
          <w:sz w:val="24"/>
        </w:rPr>
        <w:t>@</w:t>
      </w:r>
      <w:r w:rsidRPr="00FE4B77">
        <w:rPr>
          <w:rFonts w:ascii="仿宋" w:eastAsia="仿宋" w:hAnsi="仿宋"/>
          <w:bCs/>
          <w:color w:val="000000" w:themeColor="text1"/>
          <w:kern w:val="0"/>
          <w:sz w:val="24"/>
        </w:rPr>
        <w:t>163</w:t>
      </w:r>
      <w:r w:rsidRPr="00FE4B77">
        <w:rPr>
          <w:rFonts w:ascii="仿宋" w:eastAsia="仿宋" w:hAnsi="仿宋" w:hint="eastAsia"/>
          <w:bCs/>
          <w:color w:val="000000" w:themeColor="text1"/>
          <w:kern w:val="0"/>
          <w:sz w:val="24"/>
        </w:rPr>
        <w:t>.com邮箱，提交的资料如下：</w:t>
      </w:r>
    </w:p>
    <w:p w14:paraId="7E1338EB"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hint="eastAsia"/>
          <w:bCs/>
          <w:color w:val="000000" w:themeColor="text1"/>
          <w:kern w:val="0"/>
          <w:sz w:val="24"/>
        </w:rPr>
        <w:t>①法定代表人授权委托书；②供应商企业营业执照副本或其他证明文件。</w:t>
      </w:r>
    </w:p>
    <w:p w14:paraId="427B7978"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hint="eastAsia"/>
          <w:bCs/>
          <w:color w:val="000000" w:themeColor="text1"/>
          <w:kern w:val="0"/>
          <w:sz w:val="24"/>
        </w:rPr>
        <w:t>3</w:t>
      </w:r>
      <w:r w:rsidRPr="00FE4B77">
        <w:rPr>
          <w:rFonts w:ascii="仿宋" w:eastAsia="仿宋" w:hAnsi="仿宋" w:cs="仿宋" w:hint="eastAsia"/>
          <w:color w:val="000000" w:themeColor="text1"/>
          <w:kern w:val="0"/>
          <w:sz w:val="24"/>
          <w:szCs w:val="20"/>
        </w:rPr>
        <w:t>.</w:t>
      </w:r>
      <w:r w:rsidRPr="00FE4B77">
        <w:rPr>
          <w:rFonts w:ascii="仿宋" w:eastAsia="仿宋" w:hAnsi="仿宋" w:hint="eastAsia"/>
          <w:bCs/>
          <w:color w:val="000000" w:themeColor="text1"/>
          <w:kern w:val="0"/>
          <w:sz w:val="24"/>
        </w:rPr>
        <w:t>采购文件售价：</w:t>
      </w:r>
      <w:r w:rsidRPr="00FE4B77">
        <w:rPr>
          <w:rFonts w:ascii="仿宋" w:eastAsia="仿宋" w:hAnsi="仿宋"/>
          <w:bCs/>
          <w:color w:val="000000" w:themeColor="text1"/>
          <w:kern w:val="0"/>
          <w:sz w:val="24"/>
        </w:rPr>
        <w:t>3</w:t>
      </w:r>
      <w:r w:rsidRPr="00FE4B77">
        <w:rPr>
          <w:rFonts w:ascii="仿宋" w:eastAsia="仿宋" w:hAnsi="仿宋" w:hint="eastAsia"/>
          <w:bCs/>
          <w:color w:val="000000" w:themeColor="text1"/>
          <w:kern w:val="0"/>
          <w:sz w:val="24"/>
        </w:rPr>
        <w:t>00元/份。请在投标前缴纳至以下账户（需备注项目名称和报名单位（可简称）），开户名称：浙江社发项目管理有限公司，开户行：招商银行股份有限公司杭州凤起支行，账号：571911912410201</w:t>
      </w:r>
      <w:r w:rsidRPr="00FE4B77">
        <w:rPr>
          <w:rFonts w:ascii="仿宋" w:eastAsia="仿宋" w:hAnsi="仿宋"/>
          <w:bCs/>
          <w:color w:val="000000" w:themeColor="text1"/>
          <w:kern w:val="0"/>
          <w:sz w:val="24"/>
        </w:rPr>
        <w:t xml:space="preserve"> 。</w:t>
      </w:r>
    </w:p>
    <w:p w14:paraId="15EFD23A"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hint="eastAsia"/>
          <w:b/>
          <w:color w:val="000000" w:themeColor="text1"/>
          <w:kern w:val="0"/>
          <w:sz w:val="24"/>
        </w:rPr>
        <w:t>六、投标截止时间和地点</w:t>
      </w:r>
    </w:p>
    <w:p w14:paraId="2C60C88C"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hint="eastAsia"/>
          <w:bCs/>
          <w:color w:val="000000" w:themeColor="text1"/>
          <w:kern w:val="0"/>
          <w:sz w:val="24"/>
        </w:rPr>
        <w:t>投标人应于2025年</w:t>
      </w:r>
      <w:r w:rsidRPr="00FE4B77">
        <w:rPr>
          <w:rFonts w:ascii="仿宋" w:eastAsia="仿宋" w:hAnsi="仿宋"/>
          <w:bCs/>
          <w:color w:val="000000" w:themeColor="text1"/>
          <w:kern w:val="0"/>
          <w:sz w:val="24"/>
        </w:rPr>
        <w:t>**</w:t>
      </w:r>
      <w:r w:rsidRPr="00FE4B77">
        <w:rPr>
          <w:rFonts w:ascii="仿宋" w:eastAsia="仿宋" w:hAnsi="仿宋" w:hint="eastAsia"/>
          <w:bCs/>
          <w:color w:val="000000" w:themeColor="text1"/>
          <w:kern w:val="0"/>
          <w:sz w:val="24"/>
        </w:rPr>
        <w:t>月</w:t>
      </w:r>
      <w:r w:rsidRPr="00FE4B77">
        <w:rPr>
          <w:rFonts w:ascii="仿宋" w:eastAsia="仿宋" w:hAnsi="仿宋"/>
          <w:bCs/>
          <w:color w:val="000000" w:themeColor="text1"/>
          <w:kern w:val="0"/>
          <w:sz w:val="24"/>
        </w:rPr>
        <w:t>**</w:t>
      </w:r>
      <w:r w:rsidRPr="00FE4B77">
        <w:rPr>
          <w:rFonts w:ascii="仿宋" w:eastAsia="仿宋" w:hAnsi="仿宋" w:hint="eastAsia"/>
          <w:bCs/>
          <w:color w:val="000000" w:themeColor="text1"/>
          <w:kern w:val="0"/>
          <w:sz w:val="24"/>
        </w:rPr>
        <w:t>日上午</w:t>
      </w:r>
      <w:r w:rsidRPr="00FE4B77">
        <w:rPr>
          <w:rFonts w:ascii="仿宋" w:eastAsia="仿宋" w:hAnsi="仿宋"/>
          <w:bCs/>
          <w:color w:val="000000" w:themeColor="text1"/>
          <w:kern w:val="0"/>
          <w:sz w:val="24"/>
        </w:rPr>
        <w:t>9:00</w:t>
      </w:r>
      <w:r w:rsidRPr="00FE4B77">
        <w:rPr>
          <w:rFonts w:ascii="仿宋" w:eastAsia="仿宋" w:hAnsi="仿宋" w:hint="eastAsia"/>
          <w:bCs/>
          <w:color w:val="000000" w:themeColor="text1"/>
          <w:kern w:val="0"/>
          <w:sz w:val="24"/>
        </w:rPr>
        <w:t>时前将投标文件密封送交到绍兴市越城区中兴北路601号好望大厦2幢1502会议室，逾期送达或未密封将予以拒收。</w:t>
      </w:r>
    </w:p>
    <w:p w14:paraId="17FA75A8"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hint="eastAsia"/>
          <w:b/>
          <w:color w:val="000000" w:themeColor="text1"/>
          <w:kern w:val="0"/>
          <w:sz w:val="24"/>
        </w:rPr>
        <w:t>七、开标时间及地点</w:t>
      </w:r>
    </w:p>
    <w:p w14:paraId="7E807CDA"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hint="eastAsia"/>
          <w:bCs/>
          <w:color w:val="000000" w:themeColor="text1"/>
          <w:kern w:val="0"/>
          <w:sz w:val="24"/>
        </w:rPr>
        <w:lastRenderedPageBreak/>
        <w:t>同投标截止时间及地点。</w:t>
      </w:r>
    </w:p>
    <w:p w14:paraId="2242BAB2"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b/>
          <w:bCs/>
          <w:color w:val="000000" w:themeColor="text1"/>
          <w:kern w:val="0"/>
          <w:sz w:val="24"/>
        </w:rPr>
        <w:t>八、</w:t>
      </w:r>
      <w:r w:rsidRPr="00FE4B77">
        <w:rPr>
          <w:rFonts w:ascii="仿宋" w:eastAsia="仿宋" w:hAnsi="仿宋" w:hint="eastAsia"/>
          <w:b/>
          <w:bCs/>
          <w:color w:val="000000" w:themeColor="text1"/>
          <w:kern w:val="0"/>
          <w:sz w:val="24"/>
        </w:rPr>
        <w:t>投标与开标注意事项</w:t>
      </w:r>
    </w:p>
    <w:p w14:paraId="7501101C"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hint="eastAsia"/>
          <w:bCs/>
          <w:color w:val="000000" w:themeColor="text1"/>
          <w:kern w:val="0"/>
          <w:sz w:val="24"/>
        </w:rPr>
        <w:t>本项目投标与开标采用以下方式：</w:t>
      </w:r>
    </w:p>
    <w:p w14:paraId="44D3ED05"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hint="eastAsia"/>
          <w:bCs/>
          <w:color w:val="000000" w:themeColor="text1"/>
          <w:kern w:val="0"/>
          <w:sz w:val="24"/>
        </w:rPr>
        <w:t>1</w:t>
      </w:r>
      <w:r w:rsidRPr="00FE4B77">
        <w:rPr>
          <w:rFonts w:ascii="仿宋" w:eastAsia="仿宋" w:hAnsi="仿宋" w:cs="仿宋" w:hint="eastAsia"/>
          <w:color w:val="000000" w:themeColor="text1"/>
          <w:kern w:val="0"/>
          <w:sz w:val="24"/>
          <w:szCs w:val="20"/>
        </w:rPr>
        <w:t>.</w:t>
      </w:r>
      <w:r w:rsidRPr="00FE4B77">
        <w:rPr>
          <w:rFonts w:ascii="仿宋" w:eastAsia="仿宋" w:hAnsi="仿宋" w:hint="eastAsia"/>
          <w:bCs/>
          <w:color w:val="000000" w:themeColor="text1"/>
          <w:kern w:val="0"/>
          <w:sz w:val="24"/>
        </w:rPr>
        <w:t>本项目投标文件允许投标单位通过邮寄快递方式送达（建议采用EMS或顺丰快递，邮寄送达地址：绍兴市越城区中兴北路601号好望大厦2幢1502浙江社发项目管理有限公司，接收人：王女士，联系方式：13484381717。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逾期送达作无效投标处理。）或现场即交即走的方式递交。</w:t>
      </w:r>
    </w:p>
    <w:p w14:paraId="1138B38F"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hint="eastAsia"/>
          <w:bCs/>
          <w:color w:val="000000" w:themeColor="text1"/>
          <w:kern w:val="0"/>
          <w:sz w:val="24"/>
        </w:rPr>
        <w:t>2</w:t>
      </w:r>
      <w:r w:rsidRPr="00FE4B77">
        <w:rPr>
          <w:rFonts w:ascii="仿宋" w:eastAsia="仿宋" w:hAnsi="仿宋" w:cs="仿宋" w:hint="eastAsia"/>
          <w:color w:val="000000" w:themeColor="text1"/>
          <w:kern w:val="0"/>
          <w:sz w:val="24"/>
          <w:szCs w:val="20"/>
        </w:rPr>
        <w:t>.</w:t>
      </w:r>
      <w:r w:rsidRPr="00FE4B77">
        <w:rPr>
          <w:rFonts w:ascii="仿宋" w:eastAsia="仿宋" w:hAnsi="仿宋" w:hint="eastAsia"/>
          <w:bCs/>
          <w:color w:val="000000" w:themeColor="text1"/>
          <w:kern w:val="0"/>
          <w:sz w:val="24"/>
        </w:rPr>
        <w:t>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74D2727" w14:textId="77777777" w:rsidR="00405081" w:rsidRPr="00FE4B77" w:rsidRDefault="006B35CC">
      <w:pPr>
        <w:spacing w:line="360" w:lineRule="auto"/>
        <w:ind w:firstLine="420"/>
        <w:rPr>
          <w:rFonts w:ascii="仿宋" w:eastAsia="仿宋" w:hAnsi="仿宋"/>
          <w:bCs/>
          <w:color w:val="000000" w:themeColor="text1"/>
          <w:kern w:val="0"/>
          <w:sz w:val="24"/>
        </w:rPr>
      </w:pPr>
      <w:r w:rsidRPr="00FE4B77">
        <w:rPr>
          <w:rFonts w:ascii="仿宋" w:eastAsia="仿宋" w:hAnsi="仿宋" w:hint="eastAsia"/>
          <w:bCs/>
          <w:color w:val="000000" w:themeColor="text1"/>
          <w:kern w:val="0"/>
          <w:sz w:val="24"/>
        </w:rPr>
        <w:t>3</w:t>
      </w:r>
      <w:r w:rsidRPr="00FE4B77">
        <w:rPr>
          <w:rFonts w:ascii="仿宋" w:eastAsia="仿宋" w:hAnsi="仿宋" w:cs="仿宋" w:hint="eastAsia"/>
          <w:color w:val="000000" w:themeColor="text1"/>
          <w:kern w:val="0"/>
          <w:sz w:val="24"/>
          <w:szCs w:val="20"/>
        </w:rPr>
        <w:t>.</w:t>
      </w:r>
      <w:r w:rsidRPr="00FE4B77">
        <w:rPr>
          <w:rFonts w:ascii="仿宋" w:eastAsia="仿宋" w:hAnsi="仿宋" w:hint="eastAsia"/>
          <w:bCs/>
          <w:color w:val="000000" w:themeColor="text1"/>
          <w:kern w:val="0"/>
          <w:sz w:val="24"/>
        </w:rPr>
        <w:t>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75E3D177"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hint="eastAsia"/>
          <w:b/>
          <w:color w:val="000000" w:themeColor="text1"/>
          <w:kern w:val="0"/>
          <w:sz w:val="24"/>
        </w:rPr>
        <w:t>九、公告期限</w:t>
      </w:r>
    </w:p>
    <w:p w14:paraId="3FE7BB51"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hint="eastAsia"/>
          <w:bCs/>
          <w:color w:val="000000" w:themeColor="text1"/>
          <w:kern w:val="0"/>
          <w:sz w:val="24"/>
        </w:rPr>
        <w:t>自本公告发布之日起5个工作日。</w:t>
      </w:r>
    </w:p>
    <w:p w14:paraId="3809DA48" w14:textId="77777777" w:rsidR="00405081" w:rsidRPr="00FE4B77" w:rsidRDefault="006B35CC">
      <w:pPr>
        <w:spacing w:line="360" w:lineRule="auto"/>
        <w:ind w:firstLine="420"/>
        <w:rPr>
          <w:rFonts w:ascii="仿宋" w:eastAsia="仿宋" w:hAnsi="仿宋" w:cs="仿宋"/>
          <w:color w:val="000000" w:themeColor="text1"/>
          <w:kern w:val="0"/>
          <w:sz w:val="24"/>
          <w:szCs w:val="20"/>
        </w:rPr>
      </w:pPr>
      <w:r w:rsidRPr="00FE4B77">
        <w:rPr>
          <w:rFonts w:ascii="仿宋" w:eastAsia="仿宋" w:hAnsi="仿宋" w:hint="eastAsia"/>
          <w:b/>
          <w:color w:val="000000" w:themeColor="text1"/>
          <w:kern w:val="0"/>
          <w:sz w:val="24"/>
        </w:rPr>
        <w:t>十、</w:t>
      </w:r>
      <w:r w:rsidRPr="00FE4B77">
        <w:rPr>
          <w:rFonts w:ascii="仿宋" w:eastAsia="仿宋" w:hAnsi="仿宋"/>
          <w:b/>
          <w:color w:val="000000" w:themeColor="text1"/>
          <w:kern w:val="0"/>
          <w:sz w:val="24"/>
        </w:rPr>
        <w:t>公告</w:t>
      </w:r>
      <w:r w:rsidRPr="00FE4B77">
        <w:rPr>
          <w:rFonts w:ascii="仿宋" w:eastAsia="仿宋" w:hAnsi="仿宋" w:hint="eastAsia"/>
          <w:b/>
          <w:color w:val="000000" w:themeColor="text1"/>
          <w:kern w:val="0"/>
          <w:sz w:val="24"/>
        </w:rPr>
        <w:t>发布</w:t>
      </w:r>
      <w:r w:rsidRPr="00FE4B77">
        <w:rPr>
          <w:rFonts w:ascii="仿宋" w:eastAsia="仿宋" w:hAnsi="仿宋"/>
          <w:b/>
          <w:color w:val="000000" w:themeColor="text1"/>
          <w:kern w:val="0"/>
          <w:sz w:val="24"/>
        </w:rPr>
        <w:t>网址</w:t>
      </w:r>
    </w:p>
    <w:p w14:paraId="6D07DD69" w14:textId="77777777" w:rsidR="00405081" w:rsidRPr="00FE4B77" w:rsidRDefault="006B35CC">
      <w:pPr>
        <w:spacing w:line="360" w:lineRule="auto"/>
        <w:ind w:firstLineChars="200" w:firstLine="464"/>
        <w:rPr>
          <w:rFonts w:ascii="仿宋" w:eastAsia="仿宋" w:hAnsi="仿宋" w:cs="仿宋"/>
          <w:color w:val="000000" w:themeColor="text1"/>
          <w:spacing w:val="-4"/>
          <w:sz w:val="24"/>
          <w:szCs w:val="20"/>
        </w:rPr>
      </w:pPr>
      <w:r w:rsidRPr="00FE4B77">
        <w:rPr>
          <w:rFonts w:ascii="仿宋" w:eastAsia="仿宋" w:hAnsi="仿宋" w:cs="仿宋" w:hint="eastAsia"/>
          <w:color w:val="000000" w:themeColor="text1"/>
          <w:spacing w:val="-4"/>
          <w:sz w:val="24"/>
          <w:szCs w:val="20"/>
        </w:rPr>
        <w:t>浙江政府采购网：http://zfcg.czt.zj.gov.cn/</w:t>
      </w:r>
    </w:p>
    <w:p w14:paraId="61C5FC81" w14:textId="77777777" w:rsidR="00405081" w:rsidRPr="00FE4B77" w:rsidRDefault="006B35CC">
      <w:pPr>
        <w:spacing w:line="360" w:lineRule="auto"/>
        <w:ind w:firstLineChars="200" w:firstLine="464"/>
        <w:rPr>
          <w:rFonts w:ascii="仿宋" w:eastAsia="仿宋" w:hAnsi="仿宋" w:cs="仿宋"/>
          <w:color w:val="000000" w:themeColor="text1"/>
          <w:spacing w:val="-4"/>
          <w:sz w:val="24"/>
          <w:szCs w:val="20"/>
        </w:rPr>
      </w:pPr>
      <w:r w:rsidRPr="00FE4B77">
        <w:rPr>
          <w:rFonts w:ascii="仿宋" w:eastAsia="仿宋" w:hAnsi="仿宋" w:cs="仿宋" w:hint="eastAsia"/>
          <w:color w:val="000000" w:themeColor="text1"/>
          <w:spacing w:val="-4"/>
          <w:sz w:val="24"/>
          <w:szCs w:val="20"/>
        </w:rPr>
        <w:t>绍兴市中医院：</w:t>
      </w:r>
      <w:hyperlink r:id="rId9" w:history="1">
        <w:r w:rsidRPr="00FE4B77">
          <w:rPr>
            <w:rFonts w:ascii="仿宋" w:eastAsia="仿宋" w:hAnsi="仿宋"/>
            <w:color w:val="000000" w:themeColor="text1"/>
            <w:sz w:val="24"/>
          </w:rPr>
          <w:t>https://www.sxzyy.cn/</w:t>
        </w:r>
      </w:hyperlink>
    </w:p>
    <w:p w14:paraId="0374C858" w14:textId="77777777" w:rsidR="00405081" w:rsidRPr="00FE4B77" w:rsidRDefault="006B35CC">
      <w:pPr>
        <w:spacing w:line="360" w:lineRule="auto"/>
        <w:ind w:firstLineChars="200" w:firstLine="480"/>
        <w:rPr>
          <w:rFonts w:ascii="仿宋" w:eastAsia="仿宋" w:hAnsi="仿宋" w:cs="仿宋"/>
          <w:color w:val="000000" w:themeColor="text1"/>
          <w:spacing w:val="-4"/>
          <w:sz w:val="24"/>
          <w:szCs w:val="20"/>
        </w:rPr>
      </w:pPr>
      <w:r w:rsidRPr="00FE4B77">
        <w:rPr>
          <w:rFonts w:ascii="仿宋" w:eastAsia="仿宋" w:hAnsi="仿宋" w:hint="eastAsia"/>
          <w:color w:val="000000" w:themeColor="text1"/>
          <w:kern w:val="0"/>
          <w:sz w:val="24"/>
        </w:rPr>
        <w:t>招标采购期间，有关通知、公示信息均在上述网站发布。供应商有义务及时查看网站公布的信息，否则由此造成的后果自负。</w:t>
      </w:r>
    </w:p>
    <w:p w14:paraId="32368587" w14:textId="77777777" w:rsidR="00405081" w:rsidRPr="00FE4B77" w:rsidRDefault="006B35CC">
      <w:pPr>
        <w:spacing w:line="360" w:lineRule="auto"/>
        <w:ind w:firstLineChars="200" w:firstLine="482"/>
        <w:rPr>
          <w:rFonts w:ascii="仿宋" w:eastAsia="仿宋" w:hAnsi="仿宋"/>
          <w:b/>
          <w:color w:val="000000" w:themeColor="text1"/>
          <w:kern w:val="0"/>
          <w:sz w:val="24"/>
        </w:rPr>
      </w:pPr>
      <w:r w:rsidRPr="00FE4B77">
        <w:rPr>
          <w:rFonts w:ascii="仿宋" w:eastAsia="仿宋" w:hAnsi="仿宋" w:hint="eastAsia"/>
          <w:b/>
          <w:color w:val="000000" w:themeColor="text1"/>
          <w:kern w:val="0"/>
          <w:sz w:val="24"/>
        </w:rPr>
        <w:t>十一、其他事宜</w:t>
      </w:r>
    </w:p>
    <w:p w14:paraId="70AD504D" w14:textId="77777777" w:rsidR="00405081" w:rsidRPr="00FE4B77" w:rsidRDefault="006B35CC">
      <w:pPr>
        <w:spacing w:line="360" w:lineRule="auto"/>
        <w:ind w:firstLineChars="200" w:firstLine="480"/>
        <w:rPr>
          <w:rFonts w:ascii="仿宋" w:eastAsia="仿宋" w:hAnsi="仿宋" w:cs="仿宋"/>
          <w:color w:val="000000" w:themeColor="text1"/>
          <w:spacing w:val="-4"/>
          <w:sz w:val="24"/>
        </w:rPr>
      </w:pPr>
      <w:r w:rsidRPr="00FE4B77">
        <w:rPr>
          <w:rFonts w:ascii="仿宋" w:eastAsia="仿宋" w:hAnsi="仿宋" w:hint="eastAsia"/>
          <w:color w:val="000000" w:themeColor="text1"/>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收到答复或答复期满后十五个工作日内向监督管理部门投诉。</w:t>
      </w:r>
    </w:p>
    <w:p w14:paraId="43EE8605" w14:textId="77777777" w:rsidR="00405081" w:rsidRPr="00FE4B77" w:rsidRDefault="006B35CC">
      <w:pPr>
        <w:spacing w:line="360" w:lineRule="auto"/>
        <w:ind w:firstLineChars="200" w:firstLine="482"/>
        <w:rPr>
          <w:rFonts w:ascii="仿宋" w:eastAsia="仿宋" w:hAnsi="仿宋" w:cs="仿宋"/>
          <w:color w:val="000000" w:themeColor="text1"/>
          <w:spacing w:val="-4"/>
          <w:sz w:val="24"/>
        </w:rPr>
      </w:pPr>
      <w:r w:rsidRPr="00FE4B77">
        <w:rPr>
          <w:rFonts w:ascii="仿宋" w:eastAsia="仿宋" w:hAnsi="仿宋" w:hint="eastAsia"/>
          <w:b/>
          <w:color w:val="000000" w:themeColor="text1"/>
          <w:kern w:val="0"/>
          <w:sz w:val="24"/>
        </w:rPr>
        <w:lastRenderedPageBreak/>
        <w:t>十二、联系方式</w:t>
      </w:r>
    </w:p>
    <w:p w14:paraId="309844F6" w14:textId="77777777" w:rsidR="00405081" w:rsidRPr="00FE4B77" w:rsidRDefault="006B35CC">
      <w:pPr>
        <w:spacing w:line="360" w:lineRule="auto"/>
        <w:ind w:firstLineChars="200" w:firstLine="464"/>
        <w:rPr>
          <w:rFonts w:ascii="仿宋" w:eastAsia="仿宋" w:hAnsi="仿宋" w:cs="仿宋"/>
          <w:color w:val="000000" w:themeColor="text1"/>
          <w:spacing w:val="-4"/>
          <w:sz w:val="24"/>
        </w:rPr>
      </w:pPr>
      <w:r w:rsidRPr="00FE4B77">
        <w:rPr>
          <w:rFonts w:ascii="仿宋" w:eastAsia="仿宋" w:hAnsi="仿宋" w:cs="仿宋" w:hint="eastAsia"/>
          <w:bCs/>
          <w:color w:val="000000" w:themeColor="text1"/>
          <w:spacing w:val="-4"/>
          <w:sz w:val="24"/>
          <w:szCs w:val="20"/>
        </w:rPr>
        <w:t xml:space="preserve">绍兴市中医院 </w:t>
      </w:r>
      <w:r w:rsidRPr="00FE4B77">
        <w:rPr>
          <w:rFonts w:ascii="仿宋" w:eastAsia="仿宋" w:hAnsi="仿宋" w:cs="仿宋"/>
          <w:bCs/>
          <w:color w:val="000000" w:themeColor="text1"/>
          <w:spacing w:val="-4"/>
          <w:sz w:val="24"/>
          <w:szCs w:val="20"/>
        </w:rPr>
        <w:t xml:space="preserve">   </w:t>
      </w:r>
      <w:r w:rsidRPr="00FE4B77">
        <w:rPr>
          <w:rFonts w:ascii="仿宋" w:eastAsia="仿宋" w:hAnsi="仿宋" w:cs="仿宋" w:hint="eastAsia"/>
          <w:bCs/>
          <w:color w:val="000000" w:themeColor="text1"/>
          <w:spacing w:val="-4"/>
          <w:sz w:val="24"/>
          <w:szCs w:val="20"/>
        </w:rPr>
        <w:t xml:space="preserve">沈科长 </w:t>
      </w:r>
      <w:r w:rsidRPr="00FE4B77">
        <w:rPr>
          <w:rFonts w:ascii="仿宋" w:eastAsia="仿宋" w:hAnsi="仿宋" w:cs="仿宋"/>
          <w:bCs/>
          <w:color w:val="000000" w:themeColor="text1"/>
          <w:spacing w:val="-4"/>
          <w:sz w:val="24"/>
          <w:szCs w:val="20"/>
        </w:rPr>
        <w:t xml:space="preserve"> 0575-89107189</w:t>
      </w:r>
      <w:r w:rsidRPr="00FE4B77">
        <w:rPr>
          <w:rFonts w:ascii="仿宋" w:eastAsia="仿宋" w:hAnsi="仿宋" w:cs="仿宋" w:hint="eastAsia"/>
          <w:bCs/>
          <w:color w:val="000000" w:themeColor="text1"/>
          <w:spacing w:val="-4"/>
          <w:sz w:val="24"/>
          <w:szCs w:val="20"/>
        </w:rPr>
        <w:t>。</w:t>
      </w:r>
    </w:p>
    <w:p w14:paraId="5C9A4E5B" w14:textId="77777777" w:rsidR="00405081" w:rsidRPr="00FE4B77" w:rsidRDefault="006B35CC">
      <w:pPr>
        <w:spacing w:line="360" w:lineRule="auto"/>
        <w:ind w:firstLineChars="200" w:firstLine="464"/>
        <w:rPr>
          <w:rFonts w:ascii="仿宋" w:eastAsia="仿宋" w:hAnsi="仿宋" w:cs="仿宋"/>
          <w:color w:val="000000" w:themeColor="text1"/>
          <w:spacing w:val="-4"/>
          <w:sz w:val="24"/>
        </w:rPr>
      </w:pPr>
      <w:r w:rsidRPr="00FE4B77">
        <w:rPr>
          <w:rFonts w:ascii="仿宋" w:eastAsia="仿宋" w:hAnsi="仿宋" w:cs="仿宋" w:hint="eastAsia"/>
          <w:bCs/>
          <w:color w:val="000000" w:themeColor="text1"/>
          <w:spacing w:val="-4"/>
          <w:sz w:val="24"/>
          <w:szCs w:val="20"/>
        </w:rPr>
        <w:t>浙江社发项目管理有限公司 陶女士、蒋先生 0571-86791612，18069762398</w:t>
      </w:r>
    </w:p>
    <w:p w14:paraId="26BCF3B8" w14:textId="77777777" w:rsidR="00405081" w:rsidRPr="00FE4B77" w:rsidRDefault="00405081">
      <w:pPr>
        <w:widowControl/>
        <w:spacing w:line="560" w:lineRule="exact"/>
        <w:ind w:right="232" w:firstLineChars="200" w:firstLine="464"/>
        <w:contextualSpacing/>
        <w:jc w:val="right"/>
        <w:rPr>
          <w:rFonts w:ascii="仿宋" w:eastAsia="仿宋" w:hAnsi="仿宋" w:cs="仿宋"/>
          <w:bCs/>
          <w:color w:val="000000" w:themeColor="text1"/>
          <w:spacing w:val="-4"/>
          <w:sz w:val="24"/>
          <w:szCs w:val="20"/>
        </w:rPr>
      </w:pPr>
    </w:p>
    <w:p w14:paraId="39DE9A95" w14:textId="77777777" w:rsidR="00405081" w:rsidRPr="00FE4B77" w:rsidRDefault="006B35CC">
      <w:pPr>
        <w:widowControl/>
        <w:spacing w:line="560" w:lineRule="exact"/>
        <w:ind w:firstLineChars="3000" w:firstLine="6960"/>
        <w:contextualSpacing/>
        <w:jc w:val="left"/>
        <w:rPr>
          <w:rFonts w:ascii="仿宋" w:eastAsia="仿宋" w:hAnsi="仿宋"/>
          <w:b/>
          <w:color w:val="000000" w:themeColor="text1"/>
          <w:kern w:val="0"/>
          <w:sz w:val="24"/>
        </w:rPr>
      </w:pPr>
      <w:r w:rsidRPr="00FE4B77">
        <w:rPr>
          <w:rFonts w:ascii="仿宋" w:eastAsia="仿宋" w:hAnsi="仿宋" w:cs="仿宋" w:hint="eastAsia"/>
          <w:bCs/>
          <w:color w:val="000000" w:themeColor="text1"/>
          <w:spacing w:val="-4"/>
          <w:sz w:val="24"/>
        </w:rPr>
        <w:t>绍兴市中医院</w:t>
      </w:r>
    </w:p>
    <w:p w14:paraId="2BDD1D92" w14:textId="77777777" w:rsidR="00405081" w:rsidRPr="00FE4B77" w:rsidRDefault="006B35CC">
      <w:pPr>
        <w:widowControl/>
        <w:spacing w:line="560" w:lineRule="exact"/>
        <w:ind w:firstLineChars="200" w:firstLine="464"/>
        <w:contextualSpacing/>
        <w:jc w:val="right"/>
        <w:rPr>
          <w:rFonts w:ascii="仿宋" w:eastAsia="仿宋" w:hAnsi="仿宋"/>
          <w:b/>
          <w:color w:val="000000" w:themeColor="text1"/>
          <w:kern w:val="0"/>
          <w:sz w:val="24"/>
        </w:rPr>
      </w:pPr>
      <w:r w:rsidRPr="00FE4B77">
        <w:rPr>
          <w:rFonts w:ascii="仿宋" w:eastAsia="仿宋" w:hAnsi="仿宋" w:cs="仿宋" w:hint="eastAsia"/>
          <w:bCs/>
          <w:color w:val="000000" w:themeColor="text1"/>
          <w:spacing w:val="-4"/>
          <w:sz w:val="24"/>
        </w:rPr>
        <w:t>浙江社发项目管理有限公司</w:t>
      </w:r>
    </w:p>
    <w:p w14:paraId="5CC442E7" w14:textId="77777777" w:rsidR="00405081" w:rsidRPr="00FE4B77" w:rsidRDefault="006B35CC">
      <w:pPr>
        <w:widowControl/>
        <w:spacing w:line="560" w:lineRule="exact"/>
        <w:ind w:right="696" w:firstLineChars="200" w:firstLine="464"/>
        <w:contextualSpacing/>
        <w:jc w:val="right"/>
        <w:rPr>
          <w:rFonts w:ascii="仿宋" w:eastAsia="仿宋" w:hAnsi="仿宋"/>
          <w:b/>
          <w:color w:val="000000" w:themeColor="text1"/>
          <w:kern w:val="0"/>
          <w:sz w:val="24"/>
        </w:rPr>
      </w:pPr>
      <w:r w:rsidRPr="00FE4B77">
        <w:rPr>
          <w:rFonts w:ascii="仿宋" w:eastAsia="仿宋" w:hAnsi="仿宋" w:cs="仿宋" w:hint="eastAsia"/>
          <w:bCs/>
          <w:color w:val="000000" w:themeColor="text1"/>
          <w:spacing w:val="-4"/>
          <w:sz w:val="24"/>
        </w:rPr>
        <w:t>202</w:t>
      </w:r>
      <w:r w:rsidRPr="00FE4B77">
        <w:rPr>
          <w:rFonts w:ascii="仿宋" w:eastAsia="仿宋" w:hAnsi="仿宋" w:cs="仿宋"/>
          <w:bCs/>
          <w:color w:val="000000" w:themeColor="text1"/>
          <w:spacing w:val="-4"/>
          <w:sz w:val="24"/>
        </w:rPr>
        <w:t>5</w:t>
      </w:r>
      <w:r w:rsidRPr="00FE4B77">
        <w:rPr>
          <w:rFonts w:ascii="仿宋" w:eastAsia="仿宋" w:hAnsi="仿宋" w:cs="仿宋" w:hint="eastAsia"/>
          <w:bCs/>
          <w:color w:val="000000" w:themeColor="text1"/>
          <w:spacing w:val="-4"/>
          <w:sz w:val="24"/>
        </w:rPr>
        <w:t>年</w:t>
      </w:r>
      <w:r w:rsidRPr="00FE4B77">
        <w:rPr>
          <w:rFonts w:ascii="仿宋" w:eastAsia="仿宋" w:hAnsi="仿宋" w:cs="仿宋"/>
          <w:bCs/>
          <w:color w:val="000000" w:themeColor="text1"/>
          <w:spacing w:val="-4"/>
          <w:sz w:val="24"/>
        </w:rPr>
        <w:t xml:space="preserve"> </w:t>
      </w:r>
      <w:r w:rsidRPr="00FE4B77">
        <w:rPr>
          <w:rFonts w:ascii="仿宋" w:eastAsia="仿宋" w:hAnsi="仿宋" w:cs="仿宋" w:hint="eastAsia"/>
          <w:bCs/>
          <w:color w:val="000000" w:themeColor="text1"/>
          <w:spacing w:val="-4"/>
          <w:sz w:val="24"/>
        </w:rPr>
        <w:t>月</w:t>
      </w:r>
      <w:r w:rsidRPr="00FE4B77">
        <w:rPr>
          <w:rFonts w:ascii="仿宋" w:eastAsia="仿宋" w:hAnsi="仿宋" w:cs="仿宋"/>
          <w:bCs/>
          <w:color w:val="000000" w:themeColor="text1"/>
          <w:spacing w:val="-4"/>
          <w:sz w:val="24"/>
        </w:rPr>
        <w:t xml:space="preserve">  </w:t>
      </w:r>
      <w:r w:rsidRPr="00FE4B77">
        <w:rPr>
          <w:rFonts w:ascii="仿宋" w:eastAsia="仿宋" w:hAnsi="仿宋" w:cs="仿宋" w:hint="eastAsia"/>
          <w:bCs/>
          <w:color w:val="000000" w:themeColor="text1"/>
          <w:spacing w:val="-4"/>
          <w:sz w:val="24"/>
        </w:rPr>
        <w:t>日</w:t>
      </w:r>
    </w:p>
    <w:p w14:paraId="70478217" w14:textId="77777777" w:rsidR="00405081" w:rsidRPr="00FE4B77" w:rsidRDefault="006B35CC">
      <w:pPr>
        <w:widowControl/>
        <w:spacing w:line="360" w:lineRule="auto"/>
        <w:ind w:firstLineChars="200" w:firstLine="420"/>
        <w:contextualSpacing/>
        <w:rPr>
          <w:rFonts w:ascii="仿宋_GB2312" w:eastAsia="仿宋_GB2312" w:hAnsi="新宋体"/>
          <w:color w:val="000000" w:themeColor="text1"/>
          <w:kern w:val="0"/>
          <w:sz w:val="24"/>
        </w:rPr>
      </w:pPr>
      <w:r w:rsidRPr="00FE4B77">
        <w:rPr>
          <w:rFonts w:ascii="仿宋_GB2312" w:eastAsia="仿宋_GB2312" w:hAnsi="新宋体"/>
          <w:color w:val="000000" w:themeColor="text1"/>
        </w:rPr>
        <w:br w:type="page"/>
      </w:r>
    </w:p>
    <w:p w14:paraId="025694F6" w14:textId="77777777" w:rsidR="00405081" w:rsidRPr="00FE4B77" w:rsidRDefault="006B35CC">
      <w:pPr>
        <w:jc w:val="center"/>
        <w:rPr>
          <w:rFonts w:ascii="仿宋" w:eastAsia="仿宋" w:hAnsi="仿宋"/>
          <w:b/>
          <w:color w:val="000000" w:themeColor="text1"/>
          <w:sz w:val="36"/>
        </w:rPr>
      </w:pPr>
      <w:r w:rsidRPr="00FE4B77">
        <w:rPr>
          <w:rFonts w:ascii="仿宋" w:eastAsia="仿宋" w:hAnsi="仿宋" w:hint="eastAsia"/>
          <w:b/>
          <w:color w:val="000000" w:themeColor="text1"/>
          <w:sz w:val="36"/>
        </w:rPr>
        <w:lastRenderedPageBreak/>
        <w:t>第二部分  投标须知</w:t>
      </w:r>
    </w:p>
    <w:p w14:paraId="4E9D445C" w14:textId="77777777" w:rsidR="00405081" w:rsidRPr="00FE4B77" w:rsidRDefault="006B35CC">
      <w:pPr>
        <w:spacing w:line="360" w:lineRule="auto"/>
        <w:ind w:left="238"/>
        <w:contextualSpacing/>
        <w:jc w:val="center"/>
        <w:rPr>
          <w:rFonts w:ascii="仿宋_GB2312" w:eastAsia="仿宋_GB2312" w:hAnsi="宋体"/>
          <w:b/>
          <w:color w:val="000000" w:themeColor="text1"/>
          <w:sz w:val="30"/>
          <w:szCs w:val="36"/>
        </w:rPr>
      </w:pPr>
      <w:r w:rsidRPr="00FE4B77">
        <w:rPr>
          <w:rFonts w:ascii="仿宋_GB2312" w:eastAsia="仿宋_GB2312" w:hAnsi="宋体" w:hint="eastAsia"/>
          <w:b/>
          <w:color w:val="000000" w:themeColor="text1"/>
          <w:sz w:val="30"/>
          <w:szCs w:val="36"/>
        </w:rPr>
        <w:t>前附表</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525"/>
        <w:gridCol w:w="6837"/>
      </w:tblGrid>
      <w:tr w:rsidR="00FE4B77" w:rsidRPr="00FE4B77" w14:paraId="056E2F83" w14:textId="77777777">
        <w:trPr>
          <w:trHeight w:val="496"/>
        </w:trPr>
        <w:tc>
          <w:tcPr>
            <w:tcW w:w="853" w:type="dxa"/>
            <w:vAlign w:val="center"/>
          </w:tcPr>
          <w:p w14:paraId="02545099" w14:textId="77777777" w:rsidR="00405081" w:rsidRPr="00FE4B77" w:rsidRDefault="006B35CC">
            <w:pPr>
              <w:spacing w:line="360" w:lineRule="auto"/>
              <w:contextualSpacing/>
              <w:jc w:val="center"/>
              <w:rPr>
                <w:rFonts w:ascii="仿宋_GB2312" w:eastAsia="仿宋_GB2312" w:hAnsi="宋体"/>
                <w:b/>
                <w:color w:val="000000" w:themeColor="text1"/>
                <w:sz w:val="24"/>
              </w:rPr>
            </w:pPr>
            <w:r w:rsidRPr="00FE4B77">
              <w:rPr>
                <w:rFonts w:ascii="仿宋_GB2312" w:eastAsia="仿宋_GB2312" w:hAnsi="宋体" w:hint="eastAsia"/>
                <w:b/>
                <w:color w:val="000000" w:themeColor="text1"/>
                <w:sz w:val="24"/>
              </w:rPr>
              <w:t>序号</w:t>
            </w:r>
          </w:p>
        </w:tc>
        <w:tc>
          <w:tcPr>
            <w:tcW w:w="8362" w:type="dxa"/>
            <w:gridSpan w:val="2"/>
            <w:vAlign w:val="center"/>
          </w:tcPr>
          <w:p w14:paraId="77A4B986" w14:textId="77777777" w:rsidR="00405081" w:rsidRPr="00FE4B77" w:rsidRDefault="006B35CC">
            <w:pPr>
              <w:spacing w:line="360" w:lineRule="auto"/>
              <w:contextualSpacing/>
              <w:jc w:val="center"/>
              <w:rPr>
                <w:rFonts w:ascii="仿宋_GB2312" w:eastAsia="仿宋_GB2312" w:hAnsi="宋体"/>
                <w:b/>
                <w:color w:val="000000" w:themeColor="text1"/>
                <w:sz w:val="24"/>
              </w:rPr>
            </w:pPr>
            <w:r w:rsidRPr="00FE4B77">
              <w:rPr>
                <w:rFonts w:ascii="仿宋_GB2312" w:eastAsia="仿宋_GB2312" w:hAnsi="宋体" w:hint="eastAsia"/>
                <w:b/>
                <w:color w:val="000000" w:themeColor="text1"/>
                <w:sz w:val="24"/>
              </w:rPr>
              <w:t>内    容</w:t>
            </w:r>
          </w:p>
        </w:tc>
      </w:tr>
      <w:tr w:rsidR="00FE4B77" w:rsidRPr="00FE4B77" w14:paraId="23B49AA5" w14:textId="77777777">
        <w:trPr>
          <w:trHeight w:val="1145"/>
        </w:trPr>
        <w:tc>
          <w:tcPr>
            <w:tcW w:w="853" w:type="dxa"/>
            <w:vAlign w:val="center"/>
          </w:tcPr>
          <w:p w14:paraId="6F21794C" w14:textId="77777777" w:rsidR="00405081" w:rsidRPr="00FE4B77" w:rsidRDefault="006B35CC">
            <w:pPr>
              <w:spacing w:line="360" w:lineRule="auto"/>
              <w:contextualSpacing/>
              <w:jc w:val="center"/>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1</w:t>
            </w:r>
          </w:p>
        </w:tc>
        <w:tc>
          <w:tcPr>
            <w:tcW w:w="8362" w:type="dxa"/>
            <w:gridSpan w:val="2"/>
            <w:vAlign w:val="center"/>
          </w:tcPr>
          <w:p w14:paraId="7237481A" w14:textId="77777777" w:rsidR="00405081" w:rsidRPr="00FE4B77" w:rsidRDefault="006B35CC">
            <w:pPr>
              <w:spacing w:line="360" w:lineRule="auto"/>
              <w:contextualSpacing/>
              <w:rPr>
                <w:rFonts w:ascii="仿宋_GB2312" w:eastAsia="仿宋_GB2312" w:hAnsi="仿宋_GB2312" w:cs="仿宋_GB2312"/>
                <w:color w:val="000000" w:themeColor="text1"/>
                <w:sz w:val="24"/>
                <w:u w:val="single"/>
              </w:rPr>
            </w:pPr>
            <w:r w:rsidRPr="00FE4B77">
              <w:rPr>
                <w:rFonts w:ascii="仿宋_GB2312" w:eastAsia="仿宋_GB2312" w:hAnsi="仿宋_GB2312" w:cs="仿宋_GB2312" w:hint="eastAsia"/>
                <w:b/>
                <w:color w:val="000000" w:themeColor="text1"/>
                <w:sz w:val="24"/>
              </w:rPr>
              <w:t>投标人按照项目要求特许资格、资信证明文件（如有）：</w:t>
            </w:r>
          </w:p>
          <w:p w14:paraId="4DD5F213" w14:textId="77777777" w:rsidR="00405081" w:rsidRPr="00FE4B77" w:rsidRDefault="006B35CC">
            <w:pPr>
              <w:spacing w:line="360" w:lineRule="auto"/>
              <w:ind w:firstLineChars="200" w:firstLine="480"/>
              <w:contextualSpacing/>
              <w:rPr>
                <w:rFonts w:ascii="仿宋_GB2312" w:eastAsia="仿宋_GB2312" w:hAnsi="仿宋_GB2312" w:cs="仿宋_GB2312"/>
                <w:color w:val="000000" w:themeColor="text1"/>
                <w:sz w:val="24"/>
                <w:u w:val="single"/>
              </w:rPr>
            </w:pPr>
            <w:r w:rsidRPr="00FE4B77">
              <w:rPr>
                <w:rFonts w:ascii="仿宋_GB2312" w:eastAsia="仿宋_GB2312" w:hAnsi="仿宋_GB2312" w:cs="仿宋_GB2312" w:hint="eastAsia"/>
                <w:color w:val="000000" w:themeColor="text1"/>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人。</w:t>
            </w:r>
          </w:p>
        </w:tc>
      </w:tr>
      <w:tr w:rsidR="00FE4B77" w:rsidRPr="00FE4B77" w14:paraId="6AA14785" w14:textId="77777777">
        <w:trPr>
          <w:trHeight w:val="1145"/>
        </w:trPr>
        <w:tc>
          <w:tcPr>
            <w:tcW w:w="853" w:type="dxa"/>
            <w:vAlign w:val="center"/>
          </w:tcPr>
          <w:p w14:paraId="629D7A51" w14:textId="77777777" w:rsidR="00405081" w:rsidRPr="00FE4B77" w:rsidRDefault="006B35CC">
            <w:pPr>
              <w:spacing w:line="360" w:lineRule="auto"/>
              <w:contextualSpacing/>
              <w:jc w:val="center"/>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2</w:t>
            </w:r>
          </w:p>
        </w:tc>
        <w:tc>
          <w:tcPr>
            <w:tcW w:w="8362" w:type="dxa"/>
            <w:gridSpan w:val="2"/>
            <w:shd w:val="clear" w:color="auto" w:fill="auto"/>
            <w:vAlign w:val="center"/>
          </w:tcPr>
          <w:p w14:paraId="4E6A4F1D" w14:textId="77777777" w:rsidR="00405081" w:rsidRPr="00FE4B77" w:rsidRDefault="006B35CC">
            <w:pPr>
              <w:spacing w:line="360" w:lineRule="auto"/>
              <w:contextualSpacing/>
              <w:rPr>
                <w:rFonts w:ascii="仿宋_GB2312" w:eastAsia="仿宋_GB2312" w:hAnsi="仿宋_GB2312" w:cs="仿宋_GB2312"/>
                <w:b/>
                <w:color w:val="000000" w:themeColor="text1"/>
                <w:sz w:val="24"/>
              </w:rPr>
            </w:pPr>
            <w:r w:rsidRPr="00FE4B77">
              <w:rPr>
                <w:rFonts w:ascii="仿宋_GB2312" w:eastAsia="仿宋_GB2312" w:hAnsi="仿宋_GB2312" w:cs="仿宋_GB2312" w:hint="eastAsia"/>
                <w:b/>
                <w:color w:val="000000" w:themeColor="text1"/>
                <w:sz w:val="24"/>
              </w:rPr>
              <w:t>资格审查方式：</w:t>
            </w:r>
          </w:p>
          <w:p w14:paraId="5F69F5A2" w14:textId="77777777" w:rsidR="00405081" w:rsidRPr="00FE4B77" w:rsidRDefault="006B35CC">
            <w:pPr>
              <w:spacing w:line="360" w:lineRule="auto"/>
              <w:contextualSpacing/>
              <w:rPr>
                <w:rFonts w:ascii="仿宋_GB2312" w:eastAsia="仿宋_GB2312" w:hAnsi="仿宋_GB2312" w:cs="仿宋_GB2312"/>
                <w:b/>
                <w:color w:val="000000" w:themeColor="text1"/>
                <w:sz w:val="24"/>
              </w:rPr>
            </w:pPr>
            <w:r w:rsidRPr="00FE4B77">
              <w:rPr>
                <w:rFonts w:ascii="仿宋_GB2312" w:eastAsia="仿宋_GB2312" w:hAnsi="仿宋_GB2312" w:cs="仿宋_GB2312" w:hint="eastAsia"/>
                <w:b/>
                <w:color w:val="000000" w:themeColor="text1"/>
                <w:sz w:val="24"/>
              </w:rPr>
              <w:t>1.资格后审。</w:t>
            </w:r>
          </w:p>
          <w:p w14:paraId="7F01297B" w14:textId="77777777" w:rsidR="00405081" w:rsidRPr="00FE4B77" w:rsidRDefault="006B35CC">
            <w:pPr>
              <w:spacing w:line="360" w:lineRule="auto"/>
              <w:contextualSpacing/>
              <w:rPr>
                <w:rFonts w:ascii="仿宋_GB2312" w:eastAsia="仿宋_GB2312" w:hAnsi="仿宋_GB2312" w:cs="仿宋_GB2312"/>
                <w:b/>
                <w:color w:val="000000" w:themeColor="text1"/>
                <w:sz w:val="24"/>
              </w:rPr>
            </w:pPr>
            <w:r w:rsidRPr="00FE4B77">
              <w:rPr>
                <w:rFonts w:ascii="仿宋_GB2312" w:eastAsia="仿宋_GB2312" w:hAnsi="仿宋_GB2312" w:cs="仿宋_GB2312" w:hint="eastAsia"/>
                <w:b/>
                <w:color w:val="000000" w:themeColor="text1"/>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rsidR="00FE4B77" w:rsidRPr="00FE4B77" w14:paraId="7953595B" w14:textId="77777777">
        <w:trPr>
          <w:trHeight w:val="934"/>
        </w:trPr>
        <w:tc>
          <w:tcPr>
            <w:tcW w:w="853" w:type="dxa"/>
            <w:vAlign w:val="center"/>
          </w:tcPr>
          <w:p w14:paraId="4841B2A0" w14:textId="77777777" w:rsidR="00405081" w:rsidRPr="00FE4B77" w:rsidRDefault="006B35CC">
            <w:pPr>
              <w:spacing w:line="360" w:lineRule="auto"/>
              <w:contextualSpacing/>
              <w:jc w:val="center"/>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3</w:t>
            </w:r>
          </w:p>
        </w:tc>
        <w:tc>
          <w:tcPr>
            <w:tcW w:w="8362" w:type="dxa"/>
            <w:gridSpan w:val="2"/>
            <w:shd w:val="clear" w:color="auto" w:fill="auto"/>
            <w:vAlign w:val="center"/>
          </w:tcPr>
          <w:p w14:paraId="1B6E80E4" w14:textId="77777777" w:rsidR="00405081" w:rsidRPr="00FE4B77" w:rsidRDefault="006B35CC">
            <w:pPr>
              <w:autoSpaceDE w:val="0"/>
              <w:autoSpaceDN w:val="0"/>
              <w:spacing w:line="360" w:lineRule="auto"/>
              <w:contextualSpacing/>
              <w:textAlignment w:val="bottom"/>
              <w:rPr>
                <w:rFonts w:ascii="仿宋_GB2312" w:eastAsia="仿宋_GB2312" w:hAnsi="宋体"/>
                <w:color w:val="000000" w:themeColor="text1"/>
                <w:sz w:val="24"/>
              </w:rPr>
            </w:pPr>
            <w:r w:rsidRPr="00FE4B77">
              <w:rPr>
                <w:rFonts w:ascii="仿宋_GB2312" w:eastAsia="仿宋_GB2312" w:hAnsi="宋体" w:hint="eastAsia"/>
                <w:b/>
                <w:color w:val="000000" w:themeColor="text1"/>
                <w:sz w:val="24"/>
              </w:rPr>
              <w:t>投标有效期：</w:t>
            </w:r>
            <w:r w:rsidRPr="00FE4B77">
              <w:rPr>
                <w:rFonts w:ascii="仿宋_GB2312" w:eastAsia="仿宋_GB2312" w:hAnsi="仿宋" w:cs="仿宋_GB2312" w:hint="eastAsia"/>
                <w:color w:val="000000" w:themeColor="text1"/>
                <w:sz w:val="24"/>
              </w:rPr>
              <w:t>投标有效期为从提交投标文件的截止之日起</w:t>
            </w:r>
            <w:r w:rsidRPr="00FE4B77">
              <w:rPr>
                <w:rFonts w:ascii="仿宋_GB2312" w:eastAsia="仿宋_GB2312" w:hAnsi="仿宋" w:cs="仿宋_GB2312"/>
                <w:color w:val="000000" w:themeColor="text1"/>
                <w:sz w:val="24"/>
              </w:rPr>
              <w:t>90</w:t>
            </w:r>
            <w:r w:rsidRPr="00FE4B77">
              <w:rPr>
                <w:rFonts w:ascii="仿宋_GB2312" w:eastAsia="仿宋_GB2312" w:hAnsi="仿宋" w:cs="仿宋_GB2312" w:hint="eastAsia"/>
                <w:color w:val="000000" w:themeColor="text1"/>
                <w:sz w:val="24"/>
              </w:rPr>
              <w:t>天。</w:t>
            </w:r>
            <w:r w:rsidRPr="00FE4B77">
              <w:rPr>
                <w:rFonts w:ascii="仿宋_GB2312" w:eastAsia="仿宋_GB2312" w:hAnsi="仿宋" w:cs="仿宋_GB2312" w:hint="eastAsia"/>
                <w:b/>
                <w:color w:val="000000" w:themeColor="text1"/>
                <w:sz w:val="24"/>
              </w:rPr>
              <w:t>投标人的投标文件中承</w:t>
            </w:r>
            <w:r w:rsidRPr="00FE4B77">
              <w:rPr>
                <w:rFonts w:ascii="仿宋_GB2312" w:eastAsia="仿宋_GB2312" w:hAnsi="仿宋" w:cs="仿宋_GB2312" w:hint="eastAsia"/>
                <w:b/>
                <w:color w:val="000000" w:themeColor="text1"/>
                <w:sz w:val="24"/>
                <w:szCs w:val="21"/>
              </w:rPr>
              <w:t>诺的投标有效期少于采购文件中载明的投标有效期的，投标无效。</w:t>
            </w:r>
          </w:p>
        </w:tc>
      </w:tr>
      <w:tr w:rsidR="00FE4B77" w:rsidRPr="00FE4B77" w14:paraId="5F1855BD" w14:textId="77777777">
        <w:trPr>
          <w:trHeight w:val="665"/>
        </w:trPr>
        <w:tc>
          <w:tcPr>
            <w:tcW w:w="853" w:type="dxa"/>
            <w:vAlign w:val="center"/>
          </w:tcPr>
          <w:p w14:paraId="0D97F08C" w14:textId="77777777" w:rsidR="00405081" w:rsidRPr="00FE4B77" w:rsidRDefault="006B35CC">
            <w:pPr>
              <w:spacing w:line="360" w:lineRule="auto"/>
              <w:contextualSpacing/>
              <w:jc w:val="center"/>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4</w:t>
            </w:r>
          </w:p>
        </w:tc>
        <w:tc>
          <w:tcPr>
            <w:tcW w:w="8362" w:type="dxa"/>
            <w:gridSpan w:val="2"/>
            <w:vAlign w:val="center"/>
          </w:tcPr>
          <w:p w14:paraId="18F3E156" w14:textId="77777777" w:rsidR="00405081" w:rsidRPr="00FE4B77" w:rsidRDefault="006B35CC">
            <w:pPr>
              <w:spacing w:line="360" w:lineRule="auto"/>
              <w:contextualSpacing/>
              <w:rPr>
                <w:rFonts w:ascii="仿宋_GB2312" w:eastAsia="仿宋_GB2312" w:hAnsi="宋体"/>
                <w:color w:val="000000" w:themeColor="text1"/>
                <w:sz w:val="24"/>
              </w:rPr>
            </w:pPr>
            <w:r w:rsidRPr="00FE4B77">
              <w:rPr>
                <w:rFonts w:ascii="仿宋_GB2312" w:eastAsia="仿宋_GB2312" w:hAnsi="仿宋" w:cs="仿宋_GB2312" w:hint="eastAsia"/>
                <w:b/>
                <w:color w:val="000000" w:themeColor="text1"/>
                <w:sz w:val="24"/>
              </w:rPr>
              <w:t>转包：</w:t>
            </w:r>
            <w:r w:rsidRPr="00FE4B77">
              <w:rPr>
                <w:rFonts w:ascii="仿宋_GB2312" w:eastAsia="仿宋_GB2312" w:hAnsi="仿宋" w:cs="仿宋_GB2312" w:hint="eastAsia"/>
                <w:color w:val="000000" w:themeColor="text1"/>
                <w:sz w:val="24"/>
              </w:rPr>
              <w:t>本项目不得转包。</w:t>
            </w:r>
          </w:p>
        </w:tc>
      </w:tr>
      <w:tr w:rsidR="00FE4B77" w:rsidRPr="00FE4B77" w14:paraId="2CC313AC" w14:textId="77777777">
        <w:trPr>
          <w:trHeight w:val="635"/>
        </w:trPr>
        <w:tc>
          <w:tcPr>
            <w:tcW w:w="853" w:type="dxa"/>
            <w:vAlign w:val="center"/>
          </w:tcPr>
          <w:p w14:paraId="439E2806" w14:textId="77777777" w:rsidR="00405081" w:rsidRPr="00FE4B77" w:rsidRDefault="006B35CC">
            <w:pPr>
              <w:spacing w:line="360" w:lineRule="auto"/>
              <w:contextualSpacing/>
              <w:jc w:val="center"/>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5</w:t>
            </w:r>
          </w:p>
        </w:tc>
        <w:tc>
          <w:tcPr>
            <w:tcW w:w="8362" w:type="dxa"/>
            <w:gridSpan w:val="2"/>
            <w:vAlign w:val="center"/>
          </w:tcPr>
          <w:p w14:paraId="25724B64" w14:textId="77777777" w:rsidR="00405081" w:rsidRPr="00FE4B77" w:rsidRDefault="006B35CC">
            <w:pPr>
              <w:spacing w:line="360" w:lineRule="auto"/>
              <w:contextualSpacing/>
              <w:rPr>
                <w:rFonts w:ascii="仿宋_GB2312" w:eastAsia="仿宋_GB2312" w:hAnsi="仿宋"/>
                <w:color w:val="000000" w:themeColor="text1"/>
                <w:sz w:val="24"/>
              </w:rPr>
            </w:pPr>
            <w:r w:rsidRPr="00FE4B77">
              <w:rPr>
                <w:rFonts w:ascii="仿宋_GB2312" w:eastAsia="仿宋_GB2312" w:hAnsi="仿宋" w:cs="仿宋_GB2312" w:hint="eastAsia"/>
                <w:b/>
                <w:color w:val="000000" w:themeColor="text1"/>
                <w:sz w:val="24"/>
              </w:rPr>
              <w:t>分包：</w:t>
            </w:r>
            <w:r w:rsidRPr="00FE4B77">
              <w:rPr>
                <w:rFonts w:ascii="仿宋_GB2312" w:eastAsia="仿宋_GB2312" w:hAnsi="仿宋" w:hint="eastAsia"/>
                <w:color w:val="000000" w:themeColor="text1"/>
                <w:sz w:val="24"/>
              </w:rPr>
              <w:t>不同意分包。</w:t>
            </w:r>
          </w:p>
        </w:tc>
      </w:tr>
      <w:tr w:rsidR="00FE4B77" w:rsidRPr="00FE4B77" w14:paraId="5300F962" w14:textId="77777777">
        <w:trPr>
          <w:trHeight w:val="635"/>
        </w:trPr>
        <w:tc>
          <w:tcPr>
            <w:tcW w:w="853" w:type="dxa"/>
            <w:vAlign w:val="center"/>
          </w:tcPr>
          <w:p w14:paraId="52D666E1" w14:textId="77777777" w:rsidR="00405081" w:rsidRPr="00FE4B77" w:rsidRDefault="006B35CC">
            <w:pPr>
              <w:spacing w:line="360" w:lineRule="auto"/>
              <w:contextualSpacing/>
              <w:jc w:val="center"/>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6</w:t>
            </w:r>
          </w:p>
        </w:tc>
        <w:tc>
          <w:tcPr>
            <w:tcW w:w="8362" w:type="dxa"/>
            <w:gridSpan w:val="2"/>
            <w:vAlign w:val="center"/>
          </w:tcPr>
          <w:p w14:paraId="0635A4D3" w14:textId="77777777" w:rsidR="00405081" w:rsidRPr="00FE4B77" w:rsidRDefault="006B35CC">
            <w:pPr>
              <w:spacing w:line="360" w:lineRule="auto"/>
              <w:contextualSpacing/>
              <w:rPr>
                <w:rFonts w:ascii="仿宋_GB2312" w:eastAsia="仿宋_GB2312" w:hAnsi="宋体"/>
                <w:color w:val="000000" w:themeColor="text1"/>
                <w:sz w:val="24"/>
              </w:rPr>
            </w:pPr>
            <w:r w:rsidRPr="00FE4B77">
              <w:rPr>
                <w:rFonts w:ascii="仿宋_GB2312" w:eastAsia="仿宋_GB2312" w:hAnsi="宋体" w:hint="eastAsia"/>
                <w:b/>
                <w:color w:val="000000" w:themeColor="text1"/>
                <w:sz w:val="24"/>
              </w:rPr>
              <w:t>投标文件份数：</w:t>
            </w:r>
            <w:r w:rsidRPr="00FE4B77">
              <w:rPr>
                <w:rFonts w:ascii="仿宋" w:eastAsia="仿宋"/>
                <w:b/>
                <w:color w:val="000000" w:themeColor="text1"/>
                <w:sz w:val="24"/>
              </w:rPr>
              <w:t>正本一份，副本</w:t>
            </w:r>
            <w:r w:rsidRPr="00FE4B77">
              <w:rPr>
                <w:rFonts w:ascii="仿宋" w:eastAsia="仿宋" w:hint="eastAsia"/>
                <w:b/>
                <w:color w:val="000000" w:themeColor="text1"/>
                <w:sz w:val="24"/>
              </w:rPr>
              <w:t>四</w:t>
            </w:r>
            <w:r w:rsidRPr="00FE4B77">
              <w:rPr>
                <w:rFonts w:ascii="仿宋" w:eastAsia="仿宋"/>
                <w:b/>
                <w:color w:val="000000" w:themeColor="text1"/>
                <w:sz w:val="24"/>
              </w:rPr>
              <w:t>份</w:t>
            </w:r>
            <w:r w:rsidRPr="00FE4B77">
              <w:rPr>
                <w:rFonts w:ascii="仿宋" w:eastAsia="仿宋" w:hint="eastAsia"/>
                <w:color w:val="000000" w:themeColor="text1"/>
                <w:sz w:val="24"/>
              </w:rPr>
              <w:t>。</w:t>
            </w:r>
            <w:r w:rsidRPr="00FE4B77">
              <w:rPr>
                <w:rFonts w:ascii="仿宋" w:eastAsia="仿宋"/>
                <w:color w:val="000000" w:themeColor="text1"/>
                <w:sz w:val="24"/>
              </w:rPr>
              <w:t>正本与副本内容不一致的，以正本为准。</w:t>
            </w:r>
          </w:p>
        </w:tc>
      </w:tr>
      <w:tr w:rsidR="00FE4B77" w:rsidRPr="00FE4B77" w14:paraId="31CB065B" w14:textId="77777777">
        <w:trPr>
          <w:trHeight w:val="528"/>
        </w:trPr>
        <w:tc>
          <w:tcPr>
            <w:tcW w:w="853" w:type="dxa"/>
            <w:vAlign w:val="center"/>
          </w:tcPr>
          <w:p w14:paraId="676C106C" w14:textId="77777777" w:rsidR="00405081" w:rsidRPr="00FE4B77" w:rsidRDefault="006B35CC">
            <w:pPr>
              <w:spacing w:line="360" w:lineRule="auto"/>
              <w:contextualSpacing/>
              <w:jc w:val="center"/>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7</w:t>
            </w:r>
          </w:p>
        </w:tc>
        <w:tc>
          <w:tcPr>
            <w:tcW w:w="8362" w:type="dxa"/>
            <w:gridSpan w:val="2"/>
            <w:vAlign w:val="center"/>
          </w:tcPr>
          <w:p w14:paraId="37BEE7AF" w14:textId="77777777" w:rsidR="00405081" w:rsidRPr="00FE4B77" w:rsidRDefault="006B35CC">
            <w:pPr>
              <w:autoSpaceDE w:val="0"/>
              <w:autoSpaceDN w:val="0"/>
              <w:spacing w:line="360" w:lineRule="auto"/>
              <w:contextualSpacing/>
              <w:textAlignment w:val="bottom"/>
              <w:rPr>
                <w:rFonts w:ascii="仿宋" w:eastAsia="仿宋" w:hAnsi="仿宋" w:cs="仿宋_GB2312"/>
                <w:b/>
                <w:color w:val="000000" w:themeColor="text1"/>
                <w:sz w:val="24"/>
              </w:rPr>
            </w:pPr>
            <w:r w:rsidRPr="00FE4B77">
              <w:rPr>
                <w:rFonts w:ascii="仿宋" w:eastAsia="仿宋" w:hAnsi="仿宋" w:cs="仿宋_GB2312" w:hint="eastAsia"/>
                <w:b/>
                <w:color w:val="000000" w:themeColor="text1"/>
                <w:sz w:val="24"/>
              </w:rPr>
              <w:t>开标前答疑会或现场考察：不组织。</w:t>
            </w:r>
          </w:p>
        </w:tc>
      </w:tr>
      <w:tr w:rsidR="00FE4B77" w:rsidRPr="00FE4B77" w14:paraId="6CDE3929" w14:textId="77777777">
        <w:trPr>
          <w:trHeight w:val="609"/>
        </w:trPr>
        <w:tc>
          <w:tcPr>
            <w:tcW w:w="853" w:type="dxa"/>
            <w:vAlign w:val="center"/>
          </w:tcPr>
          <w:p w14:paraId="54BFAC78" w14:textId="77777777" w:rsidR="00405081" w:rsidRPr="00FE4B77" w:rsidRDefault="006B35CC">
            <w:pPr>
              <w:spacing w:line="360" w:lineRule="auto"/>
              <w:contextualSpacing/>
              <w:jc w:val="center"/>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8</w:t>
            </w:r>
          </w:p>
        </w:tc>
        <w:tc>
          <w:tcPr>
            <w:tcW w:w="8362" w:type="dxa"/>
            <w:gridSpan w:val="2"/>
            <w:vAlign w:val="center"/>
          </w:tcPr>
          <w:p w14:paraId="58486882" w14:textId="77777777" w:rsidR="00405081" w:rsidRPr="00FE4B77" w:rsidRDefault="006B35CC">
            <w:pPr>
              <w:spacing w:line="360" w:lineRule="auto"/>
              <w:contextualSpacing/>
              <w:rPr>
                <w:rFonts w:ascii="仿宋_GB2312" w:eastAsia="仿宋_GB2312" w:hAnsi="宋体"/>
                <w:b/>
                <w:color w:val="000000" w:themeColor="text1"/>
                <w:sz w:val="24"/>
              </w:rPr>
            </w:pPr>
            <w:r w:rsidRPr="00FE4B77">
              <w:rPr>
                <w:rFonts w:ascii="仿宋_GB2312" w:eastAsia="仿宋_GB2312" w:hAnsi="宋体" w:hint="eastAsia"/>
                <w:b/>
                <w:color w:val="000000" w:themeColor="text1"/>
                <w:sz w:val="24"/>
              </w:rPr>
              <w:t>样品提供：</w:t>
            </w:r>
            <w:r w:rsidRPr="00FE4B77">
              <w:rPr>
                <w:rFonts w:ascii="仿宋_GB2312" w:eastAsia="仿宋_GB2312" w:hAnsi="仿宋" w:hint="eastAsia"/>
                <w:color w:val="000000" w:themeColor="text1"/>
                <w:sz w:val="24"/>
              </w:rPr>
              <w:t>不要求提供。</w:t>
            </w:r>
          </w:p>
        </w:tc>
      </w:tr>
      <w:tr w:rsidR="00FE4B77" w:rsidRPr="00FE4B77" w14:paraId="130870D8" w14:textId="77777777">
        <w:trPr>
          <w:trHeight w:val="620"/>
        </w:trPr>
        <w:tc>
          <w:tcPr>
            <w:tcW w:w="853" w:type="dxa"/>
            <w:vAlign w:val="center"/>
          </w:tcPr>
          <w:p w14:paraId="2443D65A" w14:textId="77777777" w:rsidR="00405081" w:rsidRPr="00FE4B77" w:rsidRDefault="006B35CC">
            <w:pPr>
              <w:spacing w:line="360" w:lineRule="auto"/>
              <w:contextualSpacing/>
              <w:jc w:val="center"/>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9</w:t>
            </w:r>
          </w:p>
        </w:tc>
        <w:tc>
          <w:tcPr>
            <w:tcW w:w="8362" w:type="dxa"/>
            <w:gridSpan w:val="2"/>
            <w:vAlign w:val="center"/>
          </w:tcPr>
          <w:p w14:paraId="5983094B" w14:textId="77777777" w:rsidR="00405081" w:rsidRPr="00FE4B77" w:rsidRDefault="006B35CC">
            <w:pPr>
              <w:spacing w:line="360" w:lineRule="auto"/>
              <w:contextualSpacing/>
              <w:rPr>
                <w:rFonts w:ascii="仿宋_GB2312" w:eastAsia="仿宋_GB2312" w:hAnsi="宋体"/>
                <w:b/>
                <w:color w:val="000000" w:themeColor="text1"/>
                <w:sz w:val="24"/>
              </w:rPr>
            </w:pPr>
            <w:r w:rsidRPr="00FE4B77">
              <w:rPr>
                <w:rFonts w:ascii="仿宋_GB2312" w:eastAsia="仿宋_GB2312" w:hAnsi="宋体" w:hint="eastAsia"/>
                <w:b/>
                <w:color w:val="000000" w:themeColor="text1"/>
                <w:sz w:val="24"/>
              </w:rPr>
              <w:t>方案讲解演示：</w:t>
            </w:r>
            <w:r w:rsidRPr="00FE4B77">
              <w:rPr>
                <w:rFonts w:ascii="仿宋_GB2312" w:eastAsia="仿宋_GB2312" w:hAnsi="仿宋" w:hint="eastAsia"/>
                <w:color w:val="000000" w:themeColor="text1"/>
                <w:sz w:val="24"/>
              </w:rPr>
              <w:t>无方案讲解演示。</w:t>
            </w:r>
          </w:p>
        </w:tc>
      </w:tr>
      <w:tr w:rsidR="00FE4B77" w:rsidRPr="00FE4B77" w14:paraId="50FD5FDF" w14:textId="77777777">
        <w:trPr>
          <w:trHeight w:val="487"/>
        </w:trPr>
        <w:tc>
          <w:tcPr>
            <w:tcW w:w="853" w:type="dxa"/>
            <w:vMerge w:val="restart"/>
            <w:vAlign w:val="center"/>
          </w:tcPr>
          <w:p w14:paraId="45DDC5D7" w14:textId="77777777" w:rsidR="00405081" w:rsidRPr="00FE4B77" w:rsidRDefault="006B35CC">
            <w:pPr>
              <w:spacing w:line="360" w:lineRule="auto"/>
              <w:contextualSpacing/>
              <w:jc w:val="center"/>
              <w:rPr>
                <w:rFonts w:ascii="仿宋_GB2312" w:eastAsia="仿宋_GB2312" w:hAnsi="宋体"/>
                <w:color w:val="000000" w:themeColor="text1"/>
                <w:sz w:val="24"/>
              </w:rPr>
            </w:pPr>
            <w:r w:rsidRPr="00FE4B77">
              <w:rPr>
                <w:rFonts w:ascii="仿宋_GB2312" w:eastAsia="仿宋_GB2312" w:hAnsi="宋体"/>
                <w:color w:val="000000" w:themeColor="text1"/>
                <w:sz w:val="24"/>
              </w:rPr>
              <w:t>10</w:t>
            </w:r>
          </w:p>
        </w:tc>
        <w:tc>
          <w:tcPr>
            <w:tcW w:w="1525" w:type="dxa"/>
            <w:vMerge w:val="restart"/>
            <w:vAlign w:val="center"/>
          </w:tcPr>
          <w:p w14:paraId="67FBABDC" w14:textId="77777777" w:rsidR="00405081" w:rsidRPr="00FE4B77" w:rsidRDefault="006B35CC">
            <w:pPr>
              <w:spacing w:line="360" w:lineRule="auto"/>
              <w:contextualSpacing/>
              <w:jc w:val="left"/>
              <w:rPr>
                <w:rFonts w:ascii="仿宋_GB2312" w:eastAsia="仿宋_GB2312" w:hAnsi="仿宋_GB2312" w:cs="仿宋_GB2312"/>
                <w:b/>
                <w:color w:val="000000" w:themeColor="text1"/>
                <w:sz w:val="24"/>
              </w:rPr>
            </w:pPr>
            <w:r w:rsidRPr="00FE4B77">
              <w:rPr>
                <w:rFonts w:ascii="仿宋_GB2312" w:eastAsia="仿宋_GB2312" w:hAnsi="宋体" w:hint="eastAsia"/>
                <w:b/>
                <w:color w:val="000000" w:themeColor="text1"/>
                <w:sz w:val="24"/>
              </w:rPr>
              <w:t>投标人信用信息事项</w:t>
            </w:r>
          </w:p>
        </w:tc>
        <w:tc>
          <w:tcPr>
            <w:tcW w:w="6837" w:type="dxa"/>
            <w:vAlign w:val="center"/>
          </w:tcPr>
          <w:p w14:paraId="3CFD0032" w14:textId="77777777" w:rsidR="00405081" w:rsidRPr="00FE4B77" w:rsidRDefault="006B35CC">
            <w:pPr>
              <w:spacing w:line="360" w:lineRule="auto"/>
              <w:contextualSpacing/>
              <w:rPr>
                <w:rFonts w:ascii="仿宋_GB2312" w:eastAsia="仿宋_GB2312" w:hAnsi="仿宋_GB2312" w:cs="仿宋_GB2312"/>
                <w:b/>
                <w:color w:val="000000" w:themeColor="text1"/>
                <w:sz w:val="24"/>
              </w:rPr>
            </w:pPr>
            <w:r w:rsidRPr="00FE4B77">
              <w:rPr>
                <w:rFonts w:ascii="仿宋_GB2312" w:eastAsia="仿宋_GB2312" w:hAnsi="宋体" w:hint="eastAsia"/>
                <w:b/>
                <w:color w:val="000000" w:themeColor="text1"/>
                <w:sz w:val="24"/>
              </w:rPr>
              <w:t>信用信息查询渠道及截止时间：</w:t>
            </w:r>
            <w:r w:rsidRPr="00FE4B77">
              <w:rPr>
                <w:rFonts w:ascii="仿宋_GB2312" w:eastAsia="仿宋_GB2312" w:hAnsi="宋体" w:hint="eastAsia"/>
                <w:color w:val="000000" w:themeColor="text1"/>
                <w:sz w:val="24"/>
              </w:rPr>
              <w:t>采购人或采购人委托的评审小组或采购代理机构将通过“信用中国”网站（www.creditchina.gov.cn）、中国政府采购网（www.ccgp.gov.cn）渠道查询投标人</w:t>
            </w:r>
            <w:r w:rsidRPr="00FE4B77">
              <w:rPr>
                <w:rFonts w:ascii="仿宋_GB2312" w:eastAsia="仿宋_GB2312" w:hAnsi="仿宋_GB2312" w:cs="仿宋_GB2312" w:hint="eastAsia"/>
                <w:b/>
                <w:color w:val="000000" w:themeColor="text1"/>
                <w:sz w:val="24"/>
              </w:rPr>
              <w:t>开标当天</w:t>
            </w:r>
            <w:r w:rsidRPr="00FE4B77">
              <w:rPr>
                <w:rFonts w:ascii="仿宋_GB2312" w:eastAsia="仿宋_GB2312" w:hAnsi="宋体" w:hint="eastAsia"/>
                <w:color w:val="000000" w:themeColor="text1"/>
                <w:sz w:val="24"/>
              </w:rPr>
              <w:t>的信用记录。</w:t>
            </w:r>
          </w:p>
        </w:tc>
      </w:tr>
      <w:tr w:rsidR="00FE4B77" w:rsidRPr="00FE4B77" w14:paraId="7E29E441" w14:textId="77777777">
        <w:trPr>
          <w:trHeight w:val="768"/>
        </w:trPr>
        <w:tc>
          <w:tcPr>
            <w:tcW w:w="853" w:type="dxa"/>
            <w:vMerge/>
            <w:vAlign w:val="center"/>
          </w:tcPr>
          <w:p w14:paraId="2353C275" w14:textId="77777777" w:rsidR="00405081" w:rsidRPr="00FE4B77" w:rsidRDefault="00405081">
            <w:pPr>
              <w:spacing w:line="360" w:lineRule="auto"/>
              <w:contextualSpacing/>
              <w:jc w:val="center"/>
              <w:rPr>
                <w:rFonts w:ascii="仿宋_GB2312" w:eastAsia="仿宋_GB2312" w:hAnsi="宋体"/>
                <w:color w:val="000000" w:themeColor="text1"/>
                <w:sz w:val="24"/>
              </w:rPr>
            </w:pPr>
          </w:p>
        </w:tc>
        <w:tc>
          <w:tcPr>
            <w:tcW w:w="1525" w:type="dxa"/>
            <w:vMerge/>
            <w:vAlign w:val="center"/>
          </w:tcPr>
          <w:p w14:paraId="5F57D12D" w14:textId="77777777" w:rsidR="00405081" w:rsidRPr="00FE4B77" w:rsidRDefault="00405081">
            <w:pPr>
              <w:spacing w:line="360" w:lineRule="auto"/>
              <w:contextualSpacing/>
              <w:rPr>
                <w:rFonts w:ascii="仿宋_GB2312" w:eastAsia="仿宋_GB2312" w:hAnsi="仿宋_GB2312" w:cs="仿宋_GB2312"/>
                <w:b/>
                <w:color w:val="000000" w:themeColor="text1"/>
                <w:sz w:val="24"/>
              </w:rPr>
            </w:pPr>
          </w:p>
        </w:tc>
        <w:tc>
          <w:tcPr>
            <w:tcW w:w="6837" w:type="dxa"/>
            <w:vAlign w:val="center"/>
          </w:tcPr>
          <w:p w14:paraId="4700A0E9" w14:textId="77777777" w:rsidR="00405081" w:rsidRPr="00FE4B77" w:rsidRDefault="006B35CC">
            <w:pPr>
              <w:spacing w:line="360" w:lineRule="auto"/>
              <w:contextualSpacing/>
              <w:rPr>
                <w:rFonts w:ascii="仿宋_GB2312" w:eastAsia="仿宋_GB2312" w:hAnsi="仿宋_GB2312" w:cs="仿宋_GB2312"/>
                <w:b/>
                <w:color w:val="000000" w:themeColor="text1"/>
                <w:sz w:val="24"/>
              </w:rPr>
            </w:pPr>
            <w:r w:rsidRPr="00FE4B77">
              <w:rPr>
                <w:rFonts w:ascii="仿宋_GB2312" w:eastAsia="仿宋_GB2312" w:hAnsi="宋体" w:hint="eastAsia"/>
                <w:b/>
                <w:color w:val="000000" w:themeColor="text1"/>
                <w:sz w:val="24"/>
              </w:rPr>
              <w:t>信用信息查询记录和证据留存的具体方式：</w:t>
            </w:r>
            <w:r w:rsidRPr="00FE4B77">
              <w:rPr>
                <w:rFonts w:ascii="仿宋_GB2312" w:eastAsia="仿宋_GB2312" w:hAnsi="宋体" w:hint="eastAsia"/>
                <w:color w:val="000000" w:themeColor="text1"/>
                <w:sz w:val="24"/>
              </w:rPr>
              <w:t>采购人或采购人委托的评审小组或采购代理机构现场查询投标人的信用记录，查询结果经确认后与采购文件一起存档。</w:t>
            </w:r>
          </w:p>
        </w:tc>
      </w:tr>
      <w:tr w:rsidR="00FE4B77" w:rsidRPr="00FE4B77" w14:paraId="1FD18149" w14:textId="77777777">
        <w:trPr>
          <w:trHeight w:val="768"/>
        </w:trPr>
        <w:tc>
          <w:tcPr>
            <w:tcW w:w="853" w:type="dxa"/>
            <w:vAlign w:val="center"/>
          </w:tcPr>
          <w:p w14:paraId="28269B1C" w14:textId="77777777" w:rsidR="00405081" w:rsidRPr="00FE4B77" w:rsidRDefault="006B35CC">
            <w:pPr>
              <w:spacing w:line="360" w:lineRule="auto"/>
              <w:contextualSpacing/>
              <w:jc w:val="center"/>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1</w:t>
            </w:r>
            <w:r w:rsidRPr="00FE4B77">
              <w:rPr>
                <w:rFonts w:ascii="仿宋_GB2312" w:eastAsia="仿宋_GB2312" w:hAnsi="宋体"/>
                <w:color w:val="000000" w:themeColor="text1"/>
                <w:sz w:val="24"/>
              </w:rPr>
              <w:t>1</w:t>
            </w:r>
          </w:p>
        </w:tc>
        <w:tc>
          <w:tcPr>
            <w:tcW w:w="8362" w:type="dxa"/>
            <w:gridSpan w:val="2"/>
            <w:vAlign w:val="center"/>
          </w:tcPr>
          <w:p w14:paraId="6C1940A2" w14:textId="77777777" w:rsidR="00405081" w:rsidRPr="00FE4B77" w:rsidRDefault="006B35CC">
            <w:pPr>
              <w:widowControl/>
              <w:spacing w:line="360" w:lineRule="auto"/>
              <w:contextualSpacing/>
              <w:rPr>
                <w:rFonts w:ascii="仿宋_GB2312" w:eastAsia="仿宋_GB2312" w:hAnsi="仿宋"/>
                <w:color w:val="000000" w:themeColor="text1"/>
                <w:sz w:val="24"/>
              </w:rPr>
            </w:pPr>
            <w:r w:rsidRPr="00FE4B77">
              <w:rPr>
                <w:rFonts w:ascii="仿宋_GB2312" w:eastAsia="仿宋_GB2312" w:hAnsi="仿宋" w:hint="eastAsia"/>
                <w:color w:val="000000" w:themeColor="text1"/>
                <w:sz w:val="24"/>
              </w:rPr>
              <w:t>更正补充公告请自行登录</w:t>
            </w:r>
            <w:r w:rsidRPr="00FE4B77">
              <w:rPr>
                <w:rFonts w:ascii="仿宋" w:eastAsia="仿宋" w:hAnsi="仿宋" w:hint="eastAsia"/>
                <w:color w:val="000000" w:themeColor="text1"/>
                <w:kern w:val="0"/>
                <w:sz w:val="24"/>
              </w:rPr>
              <w:t>浙江政府采购网、绍兴市中医院网站网站</w:t>
            </w:r>
            <w:r w:rsidRPr="00FE4B77">
              <w:rPr>
                <w:rFonts w:ascii="仿宋_GB2312" w:eastAsia="仿宋_GB2312" w:hAnsi="仿宋" w:hint="eastAsia"/>
                <w:color w:val="000000" w:themeColor="text1"/>
                <w:sz w:val="24"/>
              </w:rPr>
              <w:t>查看下载。</w:t>
            </w:r>
          </w:p>
        </w:tc>
      </w:tr>
      <w:tr w:rsidR="00FE4B77" w:rsidRPr="00FE4B77" w14:paraId="68D67EF4" w14:textId="77777777">
        <w:trPr>
          <w:trHeight w:val="467"/>
        </w:trPr>
        <w:tc>
          <w:tcPr>
            <w:tcW w:w="853" w:type="dxa"/>
            <w:tcBorders>
              <w:bottom w:val="single" w:sz="4" w:space="0" w:color="auto"/>
            </w:tcBorders>
            <w:vAlign w:val="center"/>
          </w:tcPr>
          <w:p w14:paraId="43599FDE" w14:textId="77777777" w:rsidR="00405081" w:rsidRPr="00FE4B77" w:rsidRDefault="006B35CC">
            <w:pPr>
              <w:spacing w:line="360" w:lineRule="auto"/>
              <w:contextualSpacing/>
              <w:jc w:val="center"/>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1</w:t>
            </w:r>
            <w:r w:rsidRPr="00FE4B77">
              <w:rPr>
                <w:rFonts w:ascii="仿宋_GB2312" w:eastAsia="仿宋_GB2312" w:hAnsi="宋体"/>
                <w:color w:val="000000" w:themeColor="text1"/>
                <w:sz w:val="24"/>
              </w:rPr>
              <w:t>2</w:t>
            </w:r>
          </w:p>
        </w:tc>
        <w:tc>
          <w:tcPr>
            <w:tcW w:w="8362" w:type="dxa"/>
            <w:gridSpan w:val="2"/>
            <w:tcBorders>
              <w:bottom w:val="single" w:sz="4" w:space="0" w:color="auto"/>
            </w:tcBorders>
            <w:vAlign w:val="center"/>
          </w:tcPr>
          <w:p w14:paraId="6056D306" w14:textId="77777777" w:rsidR="00405081" w:rsidRPr="00FE4B77" w:rsidRDefault="006B35CC">
            <w:pPr>
              <w:spacing w:line="360" w:lineRule="auto"/>
              <w:contextualSpacing/>
              <w:rPr>
                <w:rFonts w:ascii="仿宋_GB2312" w:eastAsia="仿宋_GB2312" w:hAnsi="宋体" w:cs="宋体"/>
                <w:snapToGrid w:val="0"/>
                <w:color w:val="000000" w:themeColor="text1"/>
                <w:kern w:val="28"/>
                <w:sz w:val="24"/>
              </w:rPr>
            </w:pPr>
            <w:r w:rsidRPr="00FE4B77">
              <w:rPr>
                <w:rFonts w:ascii="仿宋_GB2312" w:eastAsia="仿宋_GB2312" w:hAnsi="宋体" w:cs="宋体" w:hint="eastAsia"/>
                <w:snapToGrid w:val="0"/>
                <w:color w:val="000000" w:themeColor="text1"/>
                <w:kern w:val="28"/>
                <w:sz w:val="24"/>
              </w:rPr>
              <w:t>采购代理服务费：</w:t>
            </w:r>
          </w:p>
          <w:p w14:paraId="7DEA830A" w14:textId="77777777" w:rsidR="00405081" w:rsidRPr="00FE4B77" w:rsidRDefault="006B35CC">
            <w:pPr>
              <w:spacing w:line="360" w:lineRule="auto"/>
              <w:contextualSpacing/>
              <w:rPr>
                <w:rFonts w:ascii="仿宋_GB2312" w:eastAsia="仿宋_GB2312" w:hAnsi="宋体" w:cs="宋体"/>
                <w:snapToGrid w:val="0"/>
                <w:color w:val="000000" w:themeColor="text1"/>
                <w:kern w:val="28"/>
                <w:sz w:val="24"/>
              </w:rPr>
            </w:pPr>
            <w:r w:rsidRPr="00FE4B77">
              <w:rPr>
                <w:rFonts w:ascii="仿宋_GB2312" w:eastAsia="仿宋_GB2312" w:hAnsi="宋体" w:cs="宋体" w:hint="eastAsia"/>
                <w:snapToGrid w:val="0"/>
                <w:color w:val="000000" w:themeColor="text1"/>
                <w:kern w:val="28"/>
                <w:sz w:val="24"/>
              </w:rPr>
              <w:t>中标人须向采购代理机构按如下标准和规定交纳代理服务费，并在投标报价中自行考虑：</w:t>
            </w:r>
          </w:p>
          <w:p w14:paraId="28B20C1F" w14:textId="77777777" w:rsidR="00405081" w:rsidRPr="00FE4B77" w:rsidRDefault="006B35CC">
            <w:pPr>
              <w:spacing w:line="360" w:lineRule="auto"/>
              <w:contextualSpacing/>
              <w:rPr>
                <w:rFonts w:ascii="仿宋_GB2312" w:eastAsia="仿宋_GB2312" w:hAnsi="宋体" w:cs="宋体"/>
                <w:snapToGrid w:val="0"/>
                <w:color w:val="000000" w:themeColor="text1"/>
                <w:kern w:val="28"/>
                <w:sz w:val="24"/>
              </w:rPr>
            </w:pPr>
            <w:r w:rsidRPr="00FE4B77">
              <w:rPr>
                <w:rFonts w:ascii="仿宋_GB2312" w:eastAsia="仿宋_GB2312" w:hAnsi="宋体" w:cs="宋体" w:hint="eastAsia"/>
                <w:snapToGrid w:val="0"/>
                <w:color w:val="000000" w:themeColor="text1"/>
                <w:kern w:val="28"/>
                <w:sz w:val="24"/>
              </w:rPr>
              <w:t>（1）代理服务费以项目为单位收取，代理服务费=服务费收费基准价格*50%，服务费收费基准价格按《招标代理服务收费管理暂行办法》（计价格[2002]1980号）计算。代理服务费低于2000元可按2000元收取，超过15000元按15000元计。</w:t>
            </w:r>
          </w:p>
          <w:p w14:paraId="5187D3E8" w14:textId="77777777" w:rsidR="00405081" w:rsidRPr="00FE4B77" w:rsidRDefault="006B35CC">
            <w:pPr>
              <w:spacing w:line="360" w:lineRule="auto"/>
              <w:contextualSpacing/>
              <w:rPr>
                <w:rFonts w:ascii="仿宋_GB2312" w:eastAsia="仿宋_GB2312" w:hAnsi="宋体" w:cs="宋体"/>
                <w:snapToGrid w:val="0"/>
                <w:color w:val="000000" w:themeColor="text1"/>
                <w:kern w:val="28"/>
                <w:sz w:val="24"/>
              </w:rPr>
            </w:pPr>
            <w:r w:rsidRPr="00FE4B77">
              <w:rPr>
                <w:rFonts w:ascii="仿宋_GB2312" w:eastAsia="仿宋_GB2312" w:hAnsi="宋体" w:cs="宋体" w:hint="eastAsia"/>
                <w:snapToGrid w:val="0"/>
                <w:color w:val="000000" w:themeColor="text1"/>
                <w:kern w:val="28"/>
                <w:sz w:val="24"/>
              </w:rPr>
              <w:t>（2）采购代理服务费的交纳方式：</w:t>
            </w:r>
          </w:p>
          <w:p w14:paraId="62D95288" w14:textId="77777777" w:rsidR="00405081" w:rsidRPr="00FE4B77" w:rsidRDefault="006B35CC">
            <w:pPr>
              <w:spacing w:line="360" w:lineRule="auto"/>
              <w:contextualSpacing/>
              <w:rPr>
                <w:rFonts w:ascii="仿宋_GB2312" w:eastAsia="仿宋_GB2312" w:hAnsi="宋体" w:cs="宋体"/>
                <w:snapToGrid w:val="0"/>
                <w:color w:val="000000" w:themeColor="text1"/>
                <w:kern w:val="28"/>
                <w:sz w:val="24"/>
              </w:rPr>
            </w:pPr>
            <w:r w:rsidRPr="00FE4B77">
              <w:rPr>
                <w:rFonts w:ascii="仿宋_GB2312" w:eastAsia="仿宋_GB2312" w:hAnsi="宋体" w:cs="宋体" w:hint="eastAsia"/>
                <w:snapToGrid w:val="0"/>
                <w:color w:val="000000" w:themeColor="text1"/>
                <w:kern w:val="28"/>
                <w:sz w:val="24"/>
              </w:rPr>
              <w:t>用银行支票、汇票、电汇、现金等付款方式直接交纳招标代理服务费。</w:t>
            </w:r>
          </w:p>
          <w:p w14:paraId="464010C9" w14:textId="77777777" w:rsidR="00405081" w:rsidRPr="00FE4B77" w:rsidRDefault="006B35CC">
            <w:pPr>
              <w:spacing w:line="360" w:lineRule="auto"/>
              <w:contextualSpacing/>
              <w:rPr>
                <w:rFonts w:ascii="仿宋_GB2312" w:eastAsia="仿宋_GB2312" w:hAnsi="宋体" w:cs="宋体"/>
                <w:snapToGrid w:val="0"/>
                <w:color w:val="000000" w:themeColor="text1"/>
                <w:kern w:val="28"/>
                <w:sz w:val="24"/>
              </w:rPr>
            </w:pPr>
            <w:r w:rsidRPr="00FE4B77">
              <w:rPr>
                <w:rFonts w:ascii="仿宋_GB2312" w:eastAsia="仿宋_GB2312" w:hAnsi="宋体" w:cs="宋体" w:hint="eastAsia"/>
                <w:snapToGrid w:val="0"/>
                <w:color w:val="000000" w:themeColor="text1"/>
                <w:kern w:val="28"/>
                <w:sz w:val="24"/>
              </w:rPr>
              <w:t>公司名称：浙江社发项目管理有限公司</w:t>
            </w:r>
          </w:p>
          <w:p w14:paraId="22D0BFA5" w14:textId="77777777" w:rsidR="00405081" w:rsidRPr="00FE4B77" w:rsidRDefault="006B35CC">
            <w:pPr>
              <w:spacing w:line="360" w:lineRule="auto"/>
              <w:contextualSpacing/>
              <w:rPr>
                <w:rFonts w:ascii="仿宋_GB2312" w:eastAsia="仿宋_GB2312" w:hAnsi="宋体" w:cs="宋体"/>
                <w:snapToGrid w:val="0"/>
                <w:color w:val="000000" w:themeColor="text1"/>
                <w:kern w:val="28"/>
                <w:sz w:val="24"/>
              </w:rPr>
            </w:pPr>
            <w:r w:rsidRPr="00FE4B77">
              <w:rPr>
                <w:rFonts w:ascii="仿宋_GB2312" w:eastAsia="仿宋_GB2312" w:hAnsi="宋体" w:cs="宋体" w:hint="eastAsia"/>
                <w:snapToGrid w:val="0"/>
                <w:color w:val="000000" w:themeColor="text1"/>
                <w:kern w:val="28"/>
                <w:sz w:val="24"/>
              </w:rPr>
              <w:t>开户行：招商银行杭州凤起支行</w:t>
            </w:r>
          </w:p>
          <w:p w14:paraId="3D54E180" w14:textId="77777777" w:rsidR="00405081" w:rsidRPr="00FE4B77" w:rsidRDefault="006B35CC">
            <w:pPr>
              <w:spacing w:line="360" w:lineRule="auto"/>
              <w:contextualSpacing/>
              <w:rPr>
                <w:rFonts w:ascii="仿宋_GB2312" w:eastAsia="仿宋_GB2312" w:hAnsi="宋体" w:cs="宋体"/>
                <w:snapToGrid w:val="0"/>
                <w:color w:val="000000" w:themeColor="text1"/>
                <w:kern w:val="28"/>
                <w:sz w:val="24"/>
              </w:rPr>
            </w:pPr>
            <w:r w:rsidRPr="00FE4B77">
              <w:rPr>
                <w:rFonts w:ascii="仿宋_GB2312" w:eastAsia="仿宋_GB2312" w:hAnsi="宋体" w:cs="宋体" w:hint="eastAsia"/>
                <w:snapToGrid w:val="0"/>
                <w:color w:val="000000" w:themeColor="text1"/>
                <w:kern w:val="28"/>
                <w:sz w:val="24"/>
              </w:rPr>
              <w:t>账号：571911912410201</w:t>
            </w:r>
          </w:p>
          <w:p w14:paraId="7C5BCD0E" w14:textId="77777777" w:rsidR="00405081" w:rsidRPr="00FE4B77" w:rsidRDefault="006B35CC">
            <w:pPr>
              <w:spacing w:line="360" w:lineRule="auto"/>
              <w:contextualSpacing/>
              <w:rPr>
                <w:rFonts w:ascii="仿宋_GB2312" w:eastAsia="仿宋_GB2312" w:hAnsi="宋体"/>
                <w:color w:val="000000" w:themeColor="text1"/>
                <w:sz w:val="24"/>
              </w:rPr>
            </w:pPr>
            <w:r w:rsidRPr="00FE4B77">
              <w:rPr>
                <w:rFonts w:ascii="仿宋_GB2312" w:eastAsia="仿宋_GB2312" w:hAnsi="宋体" w:cs="宋体" w:hint="eastAsia"/>
                <w:snapToGrid w:val="0"/>
                <w:color w:val="000000" w:themeColor="text1"/>
                <w:kern w:val="28"/>
                <w:sz w:val="24"/>
              </w:rPr>
              <w:t>（3）交纳时间：领取中标通知书前交纳。</w:t>
            </w:r>
          </w:p>
        </w:tc>
      </w:tr>
      <w:tr w:rsidR="00FE4B77" w:rsidRPr="00FE4B77" w14:paraId="0490330F" w14:textId="77777777">
        <w:trPr>
          <w:trHeight w:val="537"/>
        </w:trPr>
        <w:tc>
          <w:tcPr>
            <w:tcW w:w="9215" w:type="dxa"/>
            <w:gridSpan w:val="3"/>
            <w:tcBorders>
              <w:bottom w:val="single" w:sz="4" w:space="0" w:color="auto"/>
            </w:tcBorders>
            <w:vAlign w:val="center"/>
          </w:tcPr>
          <w:p w14:paraId="07D15400" w14:textId="77777777" w:rsidR="00405081" w:rsidRPr="00FE4B77" w:rsidRDefault="006B35CC">
            <w:pPr>
              <w:spacing w:line="360" w:lineRule="auto"/>
              <w:contextualSpacing/>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解释：凡涉及本采购文件的解释权属于采购人和本代理机构。</w:t>
            </w:r>
          </w:p>
        </w:tc>
      </w:tr>
      <w:tr w:rsidR="00FE4B77" w:rsidRPr="00FE4B77" w14:paraId="3FD0C61D" w14:textId="77777777">
        <w:trPr>
          <w:trHeight w:val="467"/>
        </w:trPr>
        <w:tc>
          <w:tcPr>
            <w:tcW w:w="9215" w:type="dxa"/>
            <w:gridSpan w:val="3"/>
            <w:tcBorders>
              <w:bottom w:val="single" w:sz="4" w:space="0" w:color="auto"/>
            </w:tcBorders>
            <w:vAlign w:val="center"/>
          </w:tcPr>
          <w:p w14:paraId="2B037CA0" w14:textId="77777777" w:rsidR="00405081" w:rsidRPr="00FE4B77" w:rsidRDefault="006B35CC">
            <w:pPr>
              <w:spacing w:line="360" w:lineRule="auto"/>
              <w:contextualSpacing/>
              <w:rPr>
                <w:rFonts w:ascii="仿宋_GB2312" w:eastAsia="仿宋_GB2312"/>
                <w:b/>
                <w:color w:val="000000" w:themeColor="text1"/>
                <w:sz w:val="24"/>
              </w:rPr>
            </w:pPr>
            <w:r w:rsidRPr="00FE4B77">
              <w:rPr>
                <w:rFonts w:ascii="仿宋_GB2312" w:eastAsia="仿宋_GB2312" w:hint="eastAsia"/>
                <w:b/>
                <w:color w:val="000000" w:themeColor="text1"/>
                <w:sz w:val="24"/>
              </w:rPr>
              <w:t>注：中标人放弃中标资格或因质疑、投诉被取消中标资格或不能履行合同的，本项目重新组织采购。</w:t>
            </w:r>
          </w:p>
        </w:tc>
      </w:tr>
    </w:tbl>
    <w:p w14:paraId="474D2505" w14:textId="77777777" w:rsidR="00405081" w:rsidRPr="00FE4B77" w:rsidRDefault="006B35CC">
      <w:pPr>
        <w:pageBreakBefore/>
        <w:tabs>
          <w:tab w:val="left" w:pos="3519"/>
          <w:tab w:val="center" w:pos="4371"/>
        </w:tabs>
        <w:spacing w:line="500" w:lineRule="exact"/>
        <w:contextualSpacing/>
        <w:jc w:val="center"/>
        <w:rPr>
          <w:rFonts w:ascii="仿宋" w:eastAsia="仿宋" w:hAnsi="仿宋"/>
          <w:b/>
          <w:color w:val="000000" w:themeColor="text1"/>
          <w:sz w:val="36"/>
          <w:szCs w:val="36"/>
        </w:rPr>
      </w:pPr>
      <w:r w:rsidRPr="00FE4B77">
        <w:rPr>
          <w:rFonts w:ascii="仿宋" w:eastAsia="仿宋" w:hAnsi="仿宋" w:hint="eastAsia"/>
          <w:b/>
          <w:color w:val="000000" w:themeColor="text1"/>
          <w:sz w:val="36"/>
          <w:szCs w:val="36"/>
        </w:rPr>
        <w:lastRenderedPageBreak/>
        <w:t>一、总则</w:t>
      </w:r>
    </w:p>
    <w:p w14:paraId="75920C87" w14:textId="77777777" w:rsidR="00405081" w:rsidRPr="00FE4B77" w:rsidRDefault="006B35CC">
      <w:pPr>
        <w:spacing w:line="500" w:lineRule="exact"/>
        <w:contextualSpacing/>
        <w:jc w:val="left"/>
        <w:rPr>
          <w:rFonts w:ascii="仿宋" w:eastAsia="仿宋" w:hAnsi="仿宋"/>
          <w:b/>
          <w:color w:val="000000" w:themeColor="text1"/>
          <w:sz w:val="24"/>
        </w:rPr>
      </w:pPr>
      <w:r w:rsidRPr="00FE4B77">
        <w:rPr>
          <w:rFonts w:ascii="仿宋" w:eastAsia="仿宋" w:hAnsi="仿宋" w:hint="eastAsia"/>
          <w:b/>
          <w:color w:val="000000" w:themeColor="text1"/>
          <w:sz w:val="24"/>
        </w:rPr>
        <w:t>1.项目说明</w:t>
      </w:r>
    </w:p>
    <w:p w14:paraId="7EF77D77"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1.1本采购文件适用于该项目的招标、投标、开标、资格审查及信用信息查询、评标、定标、合同、验收等行为（法律、法规另有规定的，从其规定）。</w:t>
      </w:r>
    </w:p>
    <w:p w14:paraId="77954A1E"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1.2投标人一旦参与本次招标活动，即被视为接受了本采购文件的所有内容，如有任何异议，均应在法定时间内提出。</w:t>
      </w:r>
    </w:p>
    <w:p w14:paraId="354965E6"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BD6EBEA"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1.4本采购文件所称公章是指单位法定名称章。</w:t>
      </w:r>
    </w:p>
    <w:p w14:paraId="5F255529" w14:textId="77777777" w:rsidR="00405081" w:rsidRPr="00FE4B77" w:rsidRDefault="006B35CC">
      <w:pPr>
        <w:spacing w:line="500" w:lineRule="exact"/>
        <w:contextualSpacing/>
        <w:jc w:val="left"/>
        <w:rPr>
          <w:rFonts w:ascii="仿宋" w:eastAsia="仿宋" w:hAnsi="仿宋"/>
          <w:b/>
          <w:color w:val="000000" w:themeColor="text1"/>
          <w:sz w:val="24"/>
        </w:rPr>
      </w:pPr>
      <w:r w:rsidRPr="00FE4B77">
        <w:rPr>
          <w:rFonts w:ascii="仿宋" w:eastAsia="仿宋" w:hAnsi="仿宋" w:hint="eastAsia"/>
          <w:b/>
          <w:color w:val="000000" w:themeColor="text1"/>
          <w:sz w:val="24"/>
        </w:rPr>
        <w:t>2.定义</w:t>
      </w:r>
    </w:p>
    <w:p w14:paraId="3640E7FA"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cs="仿宋_GB2312" w:hint="eastAsia"/>
          <w:color w:val="000000" w:themeColor="text1"/>
          <w:sz w:val="24"/>
        </w:rPr>
        <w:t>2.1采购当事人：</w:t>
      </w:r>
      <w:r w:rsidRPr="00FE4B77">
        <w:rPr>
          <w:rFonts w:ascii="仿宋" w:eastAsia="仿宋" w:hAnsi="仿宋" w:cs="仿宋_GB2312"/>
          <w:color w:val="000000" w:themeColor="text1"/>
          <w:sz w:val="24"/>
        </w:rPr>
        <w:t>绍兴市中医院</w:t>
      </w:r>
      <w:r w:rsidRPr="00FE4B77">
        <w:rPr>
          <w:rFonts w:ascii="仿宋" w:eastAsia="仿宋" w:hAnsi="仿宋" w:cs="仿宋_GB2312" w:hint="eastAsia"/>
          <w:color w:val="000000" w:themeColor="text1"/>
          <w:sz w:val="24"/>
        </w:rPr>
        <w:t>为本项目的采购人（合同中的甲方），浙江社发项目管理有限公司为采购代理机构，响应招标、参加投标竞争的法人、其他组织或者自然人为投标人，经评审产生并经批准的投标人为中标候选人，经公告无异议，并签订合同后的中标人为供应商（合同中的乙方）。</w:t>
      </w:r>
    </w:p>
    <w:p w14:paraId="731032BD"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2.2“产品”系指供方按采购文件规定，经合法途径取得的，须向采购人提供的一切产品、保险、税金、安装、施工、调试、备品备件、工具、手册及其它有关技术资料和材料。</w:t>
      </w:r>
    </w:p>
    <w:p w14:paraId="4F778375"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2.3“服务”系指采购文件规定投标人须承担的安装、调试、技术协助、校准、培训、技术指导以及其他类似的义务。</w:t>
      </w:r>
    </w:p>
    <w:p w14:paraId="36FAF0A7"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2.4“项目”系指投标人按采购文件规定向采购人提供的产品和服务。</w:t>
      </w:r>
    </w:p>
    <w:p w14:paraId="53EF05A4"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2.5“授权代表”系指法定代表人的被授权委托人。</w:t>
      </w:r>
    </w:p>
    <w:p w14:paraId="13B84FA7"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2.6“★”系指实质性指标要求条款，“▲”系指主要性能指标要求条款。如任意一条打“★”的指标出现负偏离视为实质性不响应采购文件要求，作无效投标处理；如任意一条打“▲”的指标出现负偏离按评分标准作扣分处理。</w:t>
      </w:r>
    </w:p>
    <w:p w14:paraId="20D482CD" w14:textId="77777777" w:rsidR="00405081" w:rsidRPr="00FE4B77" w:rsidRDefault="006B35CC">
      <w:pPr>
        <w:spacing w:line="500" w:lineRule="exact"/>
        <w:contextualSpacing/>
        <w:rPr>
          <w:rFonts w:ascii="仿宋" w:eastAsia="仿宋" w:hAnsi="仿宋"/>
          <w:b/>
          <w:color w:val="000000" w:themeColor="text1"/>
          <w:sz w:val="24"/>
        </w:rPr>
      </w:pPr>
      <w:r w:rsidRPr="00FE4B77">
        <w:rPr>
          <w:rFonts w:ascii="仿宋" w:eastAsia="仿宋" w:hAnsi="仿宋" w:hint="eastAsia"/>
          <w:b/>
          <w:color w:val="000000" w:themeColor="text1"/>
          <w:sz w:val="24"/>
        </w:rPr>
        <w:t>★3.特别说明</w:t>
      </w:r>
    </w:p>
    <w:p w14:paraId="13AAB0BE" w14:textId="77777777" w:rsidR="00405081" w:rsidRPr="00FE4B77" w:rsidRDefault="006B35CC">
      <w:pPr>
        <w:spacing w:line="500" w:lineRule="exact"/>
        <w:contextualSpacing/>
        <w:rPr>
          <w:rFonts w:ascii="仿宋" w:eastAsia="仿宋" w:hAnsi="仿宋"/>
          <w:color w:val="000000" w:themeColor="text1"/>
          <w:sz w:val="24"/>
        </w:rPr>
      </w:pPr>
      <w:r w:rsidRPr="00FE4B77">
        <w:rPr>
          <w:rFonts w:ascii="仿宋" w:eastAsia="仿宋" w:hAnsi="仿宋" w:hint="eastAsia"/>
          <w:color w:val="000000" w:themeColor="text1"/>
          <w:sz w:val="24"/>
        </w:rPr>
        <w:lastRenderedPageBreak/>
        <w:t>3.1供应商投标所使用的资格、信誉、荣誉、业绩与企业认证必须为投标单位所拥有。供应商投标所使用的采购项目实施人员必须为投标单位正式员工。</w:t>
      </w:r>
    </w:p>
    <w:p w14:paraId="164B1A54" w14:textId="77777777" w:rsidR="00405081" w:rsidRPr="00FE4B77" w:rsidRDefault="006B35CC">
      <w:pPr>
        <w:spacing w:line="500" w:lineRule="exact"/>
        <w:contextualSpacing/>
        <w:rPr>
          <w:rFonts w:ascii="仿宋" w:eastAsia="仿宋" w:hAnsi="仿宋"/>
          <w:color w:val="000000" w:themeColor="text1"/>
          <w:sz w:val="24"/>
        </w:rPr>
      </w:pPr>
      <w:r w:rsidRPr="00FE4B77">
        <w:rPr>
          <w:rFonts w:ascii="仿宋" w:eastAsia="仿宋" w:hAnsi="仿宋" w:hint="eastAsia"/>
          <w:color w:val="000000" w:themeColor="text1"/>
          <w:sz w:val="24"/>
        </w:rPr>
        <w:t>3.2供应商应仔细阅读采购文件的所有内容，按照采购文件的要求提交投标文件，并对所提供的全部资料的真实性承担法律责任。</w:t>
      </w:r>
    </w:p>
    <w:p w14:paraId="5A3DCFEC" w14:textId="77777777" w:rsidR="00405081" w:rsidRPr="00FE4B77" w:rsidRDefault="006B35CC">
      <w:pPr>
        <w:spacing w:line="500" w:lineRule="exact"/>
        <w:contextualSpacing/>
        <w:rPr>
          <w:rFonts w:ascii="仿宋" w:eastAsia="仿宋" w:hAnsi="仿宋"/>
          <w:color w:val="000000" w:themeColor="text1"/>
          <w:sz w:val="24"/>
        </w:rPr>
      </w:pPr>
      <w:r w:rsidRPr="00FE4B77">
        <w:rPr>
          <w:rFonts w:ascii="仿宋" w:eastAsia="仿宋" w:hAnsi="仿宋" w:hint="eastAsia"/>
          <w:color w:val="000000" w:themeColor="text1"/>
          <w:sz w:val="24"/>
        </w:rPr>
        <w:t>3.3供应商在投标活动中提供任何虚假材料,其投标无效，并报监管部门查处；中标后发现的,没收全部履约保证金，给采购人造成直接和间接经济损失的，中标人须双倍赔偿，且民事赔偿并不免除违法供应商的行政与刑事责任。</w:t>
      </w:r>
    </w:p>
    <w:p w14:paraId="105E6E8C" w14:textId="77777777" w:rsidR="00405081" w:rsidRPr="00FE4B77" w:rsidRDefault="00405081">
      <w:pPr>
        <w:spacing w:beforeLines="50" w:before="120" w:afterLines="50" w:after="120" w:line="500" w:lineRule="exact"/>
        <w:contextualSpacing/>
        <w:jc w:val="center"/>
        <w:rPr>
          <w:rFonts w:ascii="仿宋" w:eastAsia="仿宋" w:hAnsi="仿宋"/>
          <w:b/>
          <w:color w:val="000000" w:themeColor="text1"/>
          <w:sz w:val="36"/>
          <w:szCs w:val="36"/>
        </w:rPr>
      </w:pPr>
    </w:p>
    <w:p w14:paraId="11C3B439" w14:textId="77777777" w:rsidR="00405081" w:rsidRPr="00FE4B77" w:rsidRDefault="006B35CC">
      <w:pPr>
        <w:spacing w:beforeLines="50" w:before="120" w:afterLines="50" w:after="120" w:line="500" w:lineRule="exact"/>
        <w:contextualSpacing/>
        <w:jc w:val="center"/>
        <w:rPr>
          <w:rFonts w:ascii="仿宋" w:eastAsia="仿宋" w:hAnsi="仿宋"/>
          <w:color w:val="000000" w:themeColor="text1"/>
          <w:sz w:val="24"/>
        </w:rPr>
      </w:pPr>
      <w:r w:rsidRPr="00FE4B77">
        <w:rPr>
          <w:rFonts w:ascii="仿宋" w:eastAsia="仿宋" w:hAnsi="仿宋" w:hint="eastAsia"/>
          <w:b/>
          <w:color w:val="000000" w:themeColor="text1"/>
          <w:sz w:val="36"/>
          <w:szCs w:val="36"/>
        </w:rPr>
        <w:t>二、采购文件</w:t>
      </w:r>
    </w:p>
    <w:p w14:paraId="1BE5AD80" w14:textId="77777777" w:rsidR="00405081" w:rsidRPr="00FE4B77" w:rsidRDefault="006B35CC">
      <w:pPr>
        <w:spacing w:line="500" w:lineRule="exact"/>
        <w:contextualSpacing/>
        <w:jc w:val="left"/>
        <w:rPr>
          <w:rFonts w:ascii="仿宋" w:eastAsia="仿宋" w:hAnsi="仿宋"/>
          <w:b/>
          <w:color w:val="000000" w:themeColor="text1"/>
          <w:sz w:val="24"/>
        </w:rPr>
      </w:pPr>
      <w:r w:rsidRPr="00FE4B77">
        <w:rPr>
          <w:rFonts w:ascii="仿宋" w:eastAsia="仿宋" w:hAnsi="仿宋" w:hint="eastAsia"/>
          <w:b/>
          <w:color w:val="000000" w:themeColor="text1"/>
          <w:sz w:val="24"/>
        </w:rPr>
        <w:t>1.采购方式</w:t>
      </w:r>
    </w:p>
    <w:p w14:paraId="553DC338"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1.1本次采购采用</w:t>
      </w:r>
      <w:r w:rsidRPr="00FE4B77">
        <w:rPr>
          <w:rFonts w:ascii="仿宋" w:eastAsia="仿宋" w:hAnsi="仿宋" w:hint="eastAsia"/>
          <w:b/>
          <w:color w:val="000000" w:themeColor="text1"/>
          <w:kern w:val="0"/>
          <w:sz w:val="24"/>
        </w:rPr>
        <w:t>公开招标采购</w:t>
      </w:r>
      <w:r w:rsidRPr="00FE4B77">
        <w:rPr>
          <w:rFonts w:ascii="仿宋" w:eastAsia="仿宋" w:hAnsi="仿宋" w:hint="eastAsia"/>
          <w:color w:val="000000" w:themeColor="text1"/>
          <w:kern w:val="0"/>
          <w:sz w:val="24"/>
        </w:rPr>
        <w:t>方</w:t>
      </w:r>
      <w:r w:rsidRPr="00FE4B77">
        <w:rPr>
          <w:rFonts w:ascii="仿宋" w:eastAsia="仿宋" w:hAnsi="仿宋" w:hint="eastAsia"/>
          <w:color w:val="000000" w:themeColor="text1"/>
          <w:sz w:val="24"/>
        </w:rPr>
        <w:t>式进行。</w:t>
      </w:r>
    </w:p>
    <w:p w14:paraId="3D770C44" w14:textId="77777777" w:rsidR="00405081" w:rsidRPr="00FE4B77" w:rsidRDefault="006B35CC">
      <w:pPr>
        <w:spacing w:line="500" w:lineRule="exact"/>
        <w:contextualSpacing/>
        <w:jc w:val="left"/>
        <w:rPr>
          <w:rFonts w:ascii="仿宋" w:eastAsia="仿宋" w:hAnsi="仿宋"/>
          <w:b/>
          <w:color w:val="000000" w:themeColor="text1"/>
          <w:sz w:val="24"/>
        </w:rPr>
      </w:pPr>
      <w:r w:rsidRPr="00FE4B77">
        <w:rPr>
          <w:rFonts w:ascii="仿宋" w:eastAsia="仿宋" w:hAnsi="仿宋" w:hint="eastAsia"/>
          <w:color w:val="000000" w:themeColor="text1"/>
          <w:sz w:val="24"/>
        </w:rPr>
        <w:t>1.2如投标人或通过资格审查的投标人或实质性响应采购文件的投标人不足三家时，由采购人重新组织招标或按有关规定实施。</w:t>
      </w:r>
    </w:p>
    <w:p w14:paraId="1B1E6D23" w14:textId="77777777" w:rsidR="00405081" w:rsidRPr="00FE4B77" w:rsidRDefault="006B35CC">
      <w:pPr>
        <w:spacing w:line="500" w:lineRule="exact"/>
        <w:contextualSpacing/>
        <w:jc w:val="left"/>
        <w:rPr>
          <w:rFonts w:ascii="仿宋" w:eastAsia="仿宋" w:hAnsi="仿宋"/>
          <w:b/>
          <w:color w:val="000000" w:themeColor="text1"/>
          <w:sz w:val="24"/>
        </w:rPr>
      </w:pPr>
      <w:r w:rsidRPr="00FE4B77">
        <w:rPr>
          <w:rFonts w:ascii="仿宋" w:eastAsia="仿宋" w:hAnsi="仿宋"/>
          <w:b/>
          <w:color w:val="000000" w:themeColor="text1"/>
          <w:sz w:val="24"/>
        </w:rPr>
        <w:t>2</w:t>
      </w:r>
      <w:r w:rsidRPr="00FE4B77">
        <w:rPr>
          <w:rFonts w:ascii="仿宋" w:eastAsia="仿宋" w:hAnsi="仿宋" w:hint="eastAsia"/>
          <w:b/>
          <w:color w:val="000000" w:themeColor="text1"/>
          <w:sz w:val="24"/>
        </w:rPr>
        <w:t>.投标费用</w:t>
      </w:r>
    </w:p>
    <w:p w14:paraId="794DA8C9" w14:textId="77777777" w:rsidR="00405081" w:rsidRPr="00FE4B77" w:rsidRDefault="006B35CC">
      <w:pPr>
        <w:spacing w:line="500" w:lineRule="exact"/>
        <w:ind w:firstLineChars="200" w:firstLine="480"/>
        <w:contextualSpacing/>
        <w:jc w:val="left"/>
        <w:rPr>
          <w:rFonts w:ascii="仿宋" w:eastAsia="仿宋" w:hAnsi="仿宋"/>
          <w:b/>
          <w:color w:val="000000" w:themeColor="text1"/>
          <w:sz w:val="24"/>
        </w:rPr>
      </w:pPr>
      <w:r w:rsidRPr="00FE4B77">
        <w:rPr>
          <w:rFonts w:ascii="仿宋" w:eastAsia="仿宋" w:hAnsi="仿宋" w:hint="eastAsia"/>
          <w:color w:val="000000" w:themeColor="text1"/>
          <w:sz w:val="24"/>
        </w:rPr>
        <w:t>投标人应自行承担编制投标文件及参加本次投标所涉及的一切费用。不管投标结果如何，采购人对上述费用不负任何责任。</w:t>
      </w:r>
      <w:r w:rsidRPr="00FE4B77">
        <w:rPr>
          <w:rFonts w:ascii="仿宋" w:eastAsia="仿宋" w:hAnsi="仿宋" w:hint="eastAsia"/>
          <w:b/>
          <w:bCs/>
          <w:color w:val="000000" w:themeColor="text1"/>
          <w:sz w:val="24"/>
        </w:rPr>
        <w:t>中标人须向采购代理机构交纳采购代理服务费。</w:t>
      </w:r>
    </w:p>
    <w:p w14:paraId="33511564" w14:textId="77777777" w:rsidR="00405081" w:rsidRPr="00FE4B77" w:rsidRDefault="006B35CC">
      <w:pPr>
        <w:spacing w:line="500" w:lineRule="exact"/>
        <w:contextualSpacing/>
        <w:jc w:val="left"/>
        <w:rPr>
          <w:rFonts w:ascii="仿宋" w:eastAsia="仿宋" w:hAnsi="仿宋"/>
          <w:b/>
          <w:color w:val="000000" w:themeColor="text1"/>
          <w:sz w:val="24"/>
        </w:rPr>
      </w:pPr>
      <w:r w:rsidRPr="00FE4B77">
        <w:rPr>
          <w:rFonts w:ascii="仿宋" w:eastAsia="仿宋" w:hAnsi="仿宋"/>
          <w:b/>
          <w:color w:val="000000" w:themeColor="text1"/>
          <w:sz w:val="24"/>
        </w:rPr>
        <w:t>3</w:t>
      </w:r>
      <w:r w:rsidRPr="00FE4B77">
        <w:rPr>
          <w:rFonts w:ascii="仿宋" w:eastAsia="仿宋" w:hAnsi="仿宋" w:hint="eastAsia"/>
          <w:b/>
          <w:color w:val="000000" w:themeColor="text1"/>
          <w:sz w:val="24"/>
        </w:rPr>
        <w:t>.采购文件的修改</w:t>
      </w:r>
    </w:p>
    <w:p w14:paraId="48AE663C"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color w:val="000000" w:themeColor="text1"/>
          <w:sz w:val="24"/>
        </w:rPr>
        <w:t>3</w:t>
      </w:r>
      <w:r w:rsidRPr="00FE4B77">
        <w:rPr>
          <w:rFonts w:ascii="仿宋" w:eastAsia="仿宋" w:hAnsi="仿宋" w:hint="eastAsia"/>
          <w:color w:val="000000" w:themeColor="text1"/>
          <w:sz w:val="24"/>
        </w:rPr>
        <w:t>.1</w:t>
      </w:r>
      <w:r w:rsidRPr="00FE4B77">
        <w:rPr>
          <w:rFonts w:ascii="仿宋" w:eastAsia="仿宋" w:hAnsi="仿宋" w:hint="eastAsia"/>
          <w:bCs/>
          <w:color w:val="000000" w:themeColor="text1"/>
          <w:sz w:val="24"/>
        </w:rPr>
        <w:t>采购文件包括本采购文件及所有的招标答疑记录（澄清、修改）和发出的补充通知</w:t>
      </w:r>
      <w:r w:rsidRPr="00FE4B77">
        <w:rPr>
          <w:rFonts w:ascii="仿宋" w:eastAsia="仿宋" w:hAnsi="仿宋" w:hint="eastAsia"/>
          <w:color w:val="000000" w:themeColor="text1"/>
          <w:sz w:val="24"/>
        </w:rPr>
        <w:t>。</w:t>
      </w:r>
    </w:p>
    <w:p w14:paraId="6594DB85" w14:textId="77777777" w:rsidR="00405081" w:rsidRPr="00FE4B77" w:rsidRDefault="006B35CC">
      <w:pPr>
        <w:pStyle w:val="a4"/>
        <w:widowControl w:val="0"/>
        <w:tabs>
          <w:tab w:val="clear" w:pos="454"/>
        </w:tabs>
        <w:spacing w:afterLines="0" w:line="500" w:lineRule="exact"/>
        <w:ind w:left="0" w:firstLine="0"/>
        <w:contextualSpacing/>
        <w:rPr>
          <w:rFonts w:ascii="仿宋" w:eastAsia="仿宋" w:hAnsi="仿宋"/>
          <w:color w:val="000000" w:themeColor="text1"/>
        </w:rPr>
      </w:pPr>
      <w:r w:rsidRPr="00FE4B77">
        <w:rPr>
          <w:rFonts w:ascii="仿宋" w:eastAsia="仿宋" w:hAnsi="仿宋"/>
          <w:color w:val="000000" w:themeColor="text1"/>
        </w:rPr>
        <w:t>3</w:t>
      </w:r>
      <w:r w:rsidRPr="00FE4B77">
        <w:rPr>
          <w:rFonts w:ascii="仿宋" w:eastAsia="仿宋" w:hAnsi="仿宋" w:hint="eastAsia"/>
          <w:color w:val="000000" w:themeColor="text1"/>
        </w:rPr>
        <w:t>.2采购文件的澄清</w:t>
      </w:r>
    </w:p>
    <w:p w14:paraId="1AB66159" w14:textId="77777777" w:rsidR="00405081" w:rsidRPr="00FE4B77" w:rsidRDefault="006B35CC">
      <w:pPr>
        <w:pStyle w:val="a4"/>
        <w:widowControl w:val="0"/>
        <w:tabs>
          <w:tab w:val="clear" w:pos="454"/>
        </w:tabs>
        <w:spacing w:afterLines="0" w:line="500" w:lineRule="exact"/>
        <w:ind w:left="0" w:firstLineChars="200" w:firstLine="480"/>
        <w:contextualSpacing/>
        <w:rPr>
          <w:rFonts w:ascii="仿宋" w:eastAsia="仿宋" w:hAnsi="仿宋"/>
          <w:color w:val="000000" w:themeColor="text1"/>
        </w:rPr>
      </w:pPr>
      <w:r w:rsidRPr="00FE4B77">
        <w:rPr>
          <w:rFonts w:ascii="仿宋" w:eastAsia="仿宋" w:hAnsi="仿宋" w:hint="eastAsia"/>
          <w:color w:val="000000" w:themeColor="text1"/>
        </w:rPr>
        <w:t>投标人对采购文件如有疑点要求澄清，可用书面形式包括并不仅限于纸质、信件和数据电文（包括电报、电传、传真、电子数据交换和电子邮件）等通知采购人，但通知不得迟于开标前7日使采购人收到，采购人将用书面形式予以答复。如有必要，可将不说明来源的答复发给所有投标人。</w:t>
      </w:r>
    </w:p>
    <w:p w14:paraId="61C1599D" w14:textId="77777777" w:rsidR="00405081" w:rsidRPr="00FE4B77" w:rsidRDefault="006B35CC">
      <w:pPr>
        <w:pStyle w:val="a4"/>
        <w:tabs>
          <w:tab w:val="clear" w:pos="454"/>
        </w:tabs>
        <w:spacing w:afterLines="0" w:line="500" w:lineRule="exact"/>
        <w:ind w:left="0" w:firstLine="0"/>
        <w:contextualSpacing/>
        <w:rPr>
          <w:rFonts w:ascii="仿宋" w:eastAsia="仿宋" w:hAnsi="仿宋"/>
          <w:color w:val="000000" w:themeColor="text1"/>
        </w:rPr>
      </w:pPr>
      <w:r w:rsidRPr="00FE4B77">
        <w:rPr>
          <w:rFonts w:ascii="仿宋" w:eastAsia="仿宋" w:hAnsi="仿宋"/>
          <w:color w:val="000000" w:themeColor="text1"/>
        </w:rPr>
        <w:t>3</w:t>
      </w:r>
      <w:r w:rsidRPr="00FE4B77">
        <w:rPr>
          <w:rFonts w:ascii="仿宋" w:eastAsia="仿宋" w:hAnsi="仿宋" w:hint="eastAsia"/>
          <w:color w:val="000000" w:themeColor="text1"/>
        </w:rPr>
        <w:t>.3采购文件的修改</w:t>
      </w:r>
    </w:p>
    <w:p w14:paraId="5197C469" w14:textId="77777777" w:rsidR="00405081" w:rsidRPr="00FE4B77" w:rsidRDefault="006B35CC">
      <w:pPr>
        <w:pStyle w:val="a4"/>
        <w:tabs>
          <w:tab w:val="clear" w:pos="454"/>
        </w:tabs>
        <w:spacing w:afterLines="0" w:line="500" w:lineRule="exact"/>
        <w:ind w:left="0" w:firstLineChars="100" w:firstLine="240"/>
        <w:contextualSpacing/>
        <w:rPr>
          <w:rFonts w:ascii="仿宋" w:eastAsia="仿宋" w:hAnsi="仿宋"/>
          <w:color w:val="000000" w:themeColor="text1"/>
        </w:rPr>
      </w:pPr>
      <w:r w:rsidRPr="00FE4B77">
        <w:rPr>
          <w:rFonts w:ascii="仿宋" w:eastAsia="仿宋" w:hAnsi="仿宋"/>
          <w:color w:val="000000" w:themeColor="text1"/>
        </w:rPr>
        <w:t>3</w:t>
      </w:r>
      <w:r w:rsidRPr="00FE4B77">
        <w:rPr>
          <w:rFonts w:ascii="仿宋" w:eastAsia="仿宋" w:hAnsi="仿宋" w:hint="eastAsia"/>
          <w:color w:val="000000" w:themeColor="text1"/>
        </w:rPr>
        <w:t>.3.1在投标截止时间前，采购人有权修改采购文件，并以书面形式通知所有投标人，通知中没有注明更改投标截止时间的视为截止时间不变。修改的文件作为采购文件的补充和组成部分，对所有投标人均有约束力。投标人应在两天内以书面形式确认已收到的修改文件，并需附法定代表人或其授权代表的签字加盖公章，逾期不确认的视同认可。</w:t>
      </w:r>
    </w:p>
    <w:p w14:paraId="4656CAF5" w14:textId="77777777" w:rsidR="00405081" w:rsidRPr="00FE4B77" w:rsidRDefault="006B35CC">
      <w:pPr>
        <w:spacing w:line="500" w:lineRule="exact"/>
        <w:ind w:firstLineChars="100" w:firstLine="240"/>
        <w:contextualSpacing/>
        <w:jc w:val="left"/>
        <w:rPr>
          <w:rFonts w:ascii="仿宋" w:eastAsia="仿宋" w:hAnsi="仿宋"/>
          <w:color w:val="000000" w:themeColor="text1"/>
          <w:sz w:val="24"/>
        </w:rPr>
      </w:pPr>
      <w:r w:rsidRPr="00FE4B77">
        <w:rPr>
          <w:rFonts w:ascii="仿宋" w:eastAsia="仿宋" w:hAnsi="仿宋"/>
          <w:color w:val="000000" w:themeColor="text1"/>
          <w:sz w:val="24"/>
        </w:rPr>
        <w:lastRenderedPageBreak/>
        <w:t>3</w:t>
      </w:r>
      <w:r w:rsidRPr="00FE4B77">
        <w:rPr>
          <w:rFonts w:ascii="仿宋" w:eastAsia="仿宋" w:hAnsi="仿宋" w:hint="eastAsia"/>
          <w:color w:val="000000" w:themeColor="text1"/>
          <w:sz w:val="24"/>
        </w:rPr>
        <w:t>.3.2为使投标人有足够的时间按修改文件要求修正投标文件，采购人可酌情推迟投标截止时间和开标时间，并将此变更通知投标人。在这种情况下，采购人与投标人以前在投标截止期方面的全部权力、责任和义务，将适用于延长后新的投标截止期。</w:t>
      </w:r>
    </w:p>
    <w:p w14:paraId="0AB4F88B" w14:textId="77777777" w:rsidR="00405081" w:rsidRPr="00FE4B77" w:rsidRDefault="00405081">
      <w:pPr>
        <w:spacing w:line="500" w:lineRule="exact"/>
        <w:contextualSpacing/>
        <w:jc w:val="center"/>
        <w:rPr>
          <w:rFonts w:ascii="仿宋" w:eastAsia="仿宋" w:hAnsi="仿宋"/>
          <w:b/>
          <w:color w:val="000000" w:themeColor="text1"/>
          <w:sz w:val="36"/>
          <w:szCs w:val="36"/>
        </w:rPr>
      </w:pPr>
    </w:p>
    <w:p w14:paraId="5BAF904F" w14:textId="77777777" w:rsidR="00405081" w:rsidRPr="00FE4B77" w:rsidRDefault="006B35CC">
      <w:pPr>
        <w:spacing w:line="500" w:lineRule="exact"/>
        <w:contextualSpacing/>
        <w:jc w:val="center"/>
        <w:rPr>
          <w:rFonts w:ascii="仿宋" w:eastAsia="仿宋" w:hAnsi="仿宋"/>
          <w:b/>
          <w:color w:val="000000" w:themeColor="text1"/>
          <w:sz w:val="36"/>
          <w:szCs w:val="36"/>
        </w:rPr>
      </w:pPr>
      <w:r w:rsidRPr="00FE4B77">
        <w:rPr>
          <w:rFonts w:ascii="仿宋" w:eastAsia="仿宋" w:hAnsi="仿宋" w:hint="eastAsia"/>
          <w:b/>
          <w:color w:val="000000" w:themeColor="text1"/>
          <w:sz w:val="36"/>
          <w:szCs w:val="36"/>
        </w:rPr>
        <w:t>三、投标文件</w:t>
      </w:r>
    </w:p>
    <w:p w14:paraId="79402028" w14:textId="77777777" w:rsidR="00405081" w:rsidRPr="00FE4B77" w:rsidRDefault="006B35CC">
      <w:pPr>
        <w:spacing w:line="500" w:lineRule="exact"/>
        <w:contextualSpacing/>
        <w:jc w:val="left"/>
        <w:rPr>
          <w:rFonts w:ascii="仿宋" w:eastAsia="仿宋" w:hAnsi="仿宋"/>
          <w:b/>
          <w:color w:val="000000" w:themeColor="text1"/>
          <w:sz w:val="24"/>
        </w:rPr>
      </w:pPr>
      <w:r w:rsidRPr="00FE4B77">
        <w:rPr>
          <w:rFonts w:ascii="仿宋" w:eastAsia="仿宋" w:hAnsi="仿宋" w:hint="eastAsia"/>
          <w:b/>
          <w:color w:val="000000" w:themeColor="text1"/>
          <w:sz w:val="24"/>
        </w:rPr>
        <w:t>1.投标文件的语言及计量单位</w:t>
      </w:r>
    </w:p>
    <w:p w14:paraId="2C1E893B"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1.1投标人应仔细阅读采购文件中的所有内容，按照采购文件要求，详细编制投标文件，并保证投标文件的正确性和真实性。</w:t>
      </w:r>
    </w:p>
    <w:p w14:paraId="2A836916"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1.2投标文件以及投标方与采购方就有关投标事宜的所有来往函电，均应以中文书写（技术术语除外）。</w:t>
      </w:r>
    </w:p>
    <w:p w14:paraId="0E6343DE"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1.3投标计量单位，除采购文件中有特殊要求外，应采用中华人民共和国法定计量单位，货币单位：人民币元。</w:t>
      </w:r>
    </w:p>
    <w:p w14:paraId="112F4B15"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1.4不按采购文件的要求提供的投标文件可能导致被拒绝。</w:t>
      </w:r>
    </w:p>
    <w:p w14:paraId="5E601747" w14:textId="77777777" w:rsidR="00405081" w:rsidRPr="00FE4B77" w:rsidRDefault="006B35CC">
      <w:pPr>
        <w:spacing w:line="500" w:lineRule="exact"/>
        <w:contextualSpacing/>
        <w:jc w:val="left"/>
        <w:rPr>
          <w:rFonts w:ascii="仿宋" w:eastAsia="仿宋" w:hAnsi="仿宋"/>
          <w:b/>
          <w:color w:val="000000" w:themeColor="text1"/>
          <w:sz w:val="24"/>
        </w:rPr>
      </w:pPr>
      <w:r w:rsidRPr="00FE4B77">
        <w:rPr>
          <w:rFonts w:ascii="仿宋" w:eastAsia="仿宋" w:hAnsi="仿宋" w:hint="eastAsia"/>
          <w:b/>
          <w:color w:val="000000" w:themeColor="text1"/>
          <w:sz w:val="24"/>
        </w:rPr>
        <w:t>2.投标文件的组成</w:t>
      </w:r>
    </w:p>
    <w:p w14:paraId="2769F6E8" w14:textId="77777777" w:rsidR="00405081" w:rsidRPr="00FE4B77" w:rsidRDefault="006B35CC">
      <w:pPr>
        <w:spacing w:line="500" w:lineRule="exact"/>
        <w:ind w:firstLineChars="200" w:firstLine="480"/>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投标文件由“资质文件”、“商务技术文件”、“报价文件”三部分组成。</w:t>
      </w:r>
    </w:p>
    <w:p w14:paraId="2731DC47"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2.1“资质文件”应包含以下内容（格式见第六部分附件）：</w:t>
      </w:r>
    </w:p>
    <w:p w14:paraId="3EDC59E6" w14:textId="77777777" w:rsidR="00405081" w:rsidRPr="00FE4B77" w:rsidRDefault="006B35CC">
      <w:pPr>
        <w:pStyle w:val="50"/>
        <w:adjustRightInd/>
        <w:spacing w:line="500" w:lineRule="exact"/>
        <w:ind w:left="0" w:firstLineChars="100" w:firstLine="240"/>
        <w:contextualSpacing/>
        <w:rPr>
          <w:rFonts w:ascii="仿宋" w:eastAsia="仿宋"/>
          <w:color w:val="000000" w:themeColor="text1"/>
        </w:rPr>
      </w:pPr>
      <w:r w:rsidRPr="00FE4B77">
        <w:rPr>
          <w:rFonts w:ascii="仿宋" w:eastAsia="仿宋" w:hint="eastAsia"/>
          <w:color w:val="000000" w:themeColor="text1"/>
        </w:rPr>
        <w:t>2.1.1法定代表人授权委托书；</w:t>
      </w:r>
    </w:p>
    <w:p w14:paraId="267198AF" w14:textId="77777777" w:rsidR="00405081" w:rsidRPr="00FE4B77" w:rsidRDefault="006B35CC">
      <w:pPr>
        <w:pStyle w:val="50"/>
        <w:adjustRightInd/>
        <w:spacing w:line="500" w:lineRule="exact"/>
        <w:ind w:left="0" w:firstLineChars="100" w:firstLine="240"/>
        <w:contextualSpacing/>
        <w:rPr>
          <w:rFonts w:ascii="仿宋" w:eastAsia="仿宋"/>
          <w:color w:val="000000" w:themeColor="text1"/>
        </w:rPr>
      </w:pPr>
      <w:r w:rsidRPr="00FE4B77">
        <w:rPr>
          <w:rFonts w:ascii="仿宋" w:eastAsia="仿宋" w:hint="eastAsia"/>
          <w:color w:val="000000" w:themeColor="text1"/>
        </w:rPr>
        <w:t>2.1.2授权代表社保证明（复印件）；</w:t>
      </w:r>
    </w:p>
    <w:p w14:paraId="6EFB3A07" w14:textId="77777777" w:rsidR="00405081" w:rsidRPr="00FE4B77" w:rsidRDefault="006B35CC">
      <w:pPr>
        <w:pStyle w:val="50"/>
        <w:adjustRightInd/>
        <w:spacing w:line="500" w:lineRule="exact"/>
        <w:ind w:left="0" w:firstLineChars="100" w:firstLine="240"/>
        <w:contextualSpacing/>
        <w:rPr>
          <w:rFonts w:ascii="仿宋" w:eastAsia="仿宋"/>
          <w:color w:val="000000" w:themeColor="text1"/>
        </w:rPr>
      </w:pPr>
      <w:r w:rsidRPr="00FE4B77">
        <w:rPr>
          <w:rFonts w:ascii="仿宋" w:eastAsia="仿宋" w:hint="eastAsia"/>
          <w:color w:val="000000" w:themeColor="text1"/>
        </w:rPr>
        <w:t>2.1.3法定代表人及其授权代表身份证复印件、法定代表人身份证明书；</w:t>
      </w:r>
    </w:p>
    <w:p w14:paraId="36EE112F" w14:textId="77777777" w:rsidR="00405081" w:rsidRPr="00FE4B77" w:rsidRDefault="006B35CC">
      <w:pPr>
        <w:pStyle w:val="50"/>
        <w:adjustRightInd/>
        <w:spacing w:line="500" w:lineRule="exact"/>
        <w:ind w:left="0" w:firstLineChars="100" w:firstLine="240"/>
        <w:contextualSpacing/>
        <w:rPr>
          <w:rFonts w:ascii="仿宋" w:eastAsia="仿宋"/>
          <w:color w:val="000000" w:themeColor="text1"/>
        </w:rPr>
      </w:pPr>
      <w:r w:rsidRPr="00FE4B77">
        <w:rPr>
          <w:rFonts w:ascii="仿宋" w:eastAsia="仿宋" w:hint="eastAsia"/>
          <w:color w:val="000000" w:themeColor="text1"/>
        </w:rPr>
        <w:t>2.1.4授权代表社保证明（复印件）；</w:t>
      </w:r>
    </w:p>
    <w:p w14:paraId="66160E9D" w14:textId="77777777" w:rsidR="00405081" w:rsidRPr="00FE4B77" w:rsidRDefault="006B35CC">
      <w:pPr>
        <w:pStyle w:val="50"/>
        <w:adjustRightInd/>
        <w:spacing w:line="500" w:lineRule="exact"/>
        <w:ind w:left="0" w:firstLineChars="100" w:firstLine="240"/>
        <w:contextualSpacing/>
        <w:rPr>
          <w:rFonts w:ascii="仿宋" w:eastAsia="仿宋"/>
          <w:color w:val="000000" w:themeColor="text1"/>
        </w:rPr>
      </w:pPr>
      <w:r w:rsidRPr="00FE4B77">
        <w:rPr>
          <w:rFonts w:ascii="仿宋" w:eastAsia="仿宋" w:hint="eastAsia"/>
          <w:color w:val="000000" w:themeColor="text1"/>
        </w:rPr>
        <w:t>2.1.5资格条件证明材料（复印件或打印件）：</w:t>
      </w:r>
    </w:p>
    <w:p w14:paraId="773B955E" w14:textId="77777777" w:rsidR="00405081" w:rsidRPr="00FE4B77" w:rsidRDefault="006B35CC">
      <w:pPr>
        <w:spacing w:line="500" w:lineRule="exact"/>
        <w:ind w:firstLineChars="200" w:firstLine="480"/>
        <w:contextualSpacing/>
        <w:jc w:val="left"/>
        <w:rPr>
          <w:rFonts w:ascii="仿宋" w:eastAsia="仿宋" w:hAnsi="仿宋" w:cs="仿宋"/>
          <w:color w:val="000000" w:themeColor="text1"/>
          <w:sz w:val="24"/>
        </w:rPr>
      </w:pPr>
      <w:r w:rsidRPr="00FE4B77">
        <w:rPr>
          <w:rFonts w:ascii="仿宋" w:eastAsia="仿宋" w:hAnsi="仿宋" w:cs="仿宋" w:hint="eastAsia"/>
          <w:color w:val="000000" w:themeColor="text1"/>
          <w:sz w:val="24"/>
        </w:rPr>
        <w:t>2.1.5.1营业执照或事业单位法人登记证书；</w:t>
      </w:r>
    </w:p>
    <w:p w14:paraId="43DE2C69" w14:textId="77777777" w:rsidR="00405081" w:rsidRPr="00FE4B77" w:rsidRDefault="006B35CC">
      <w:pPr>
        <w:spacing w:line="500" w:lineRule="exact"/>
        <w:ind w:firstLineChars="200" w:firstLine="480"/>
        <w:contextualSpacing/>
        <w:jc w:val="left"/>
        <w:rPr>
          <w:rFonts w:ascii="仿宋" w:eastAsia="仿宋" w:hAnsi="仿宋" w:cs="仿宋"/>
          <w:color w:val="000000" w:themeColor="text1"/>
          <w:sz w:val="24"/>
        </w:rPr>
      </w:pPr>
      <w:r w:rsidRPr="00FE4B77">
        <w:rPr>
          <w:rFonts w:ascii="仿宋" w:eastAsia="仿宋" w:hAnsi="仿宋" w:cs="仿宋" w:hint="eastAsia"/>
          <w:color w:val="000000" w:themeColor="text1"/>
          <w:sz w:val="24"/>
        </w:rPr>
        <w:t>2.1.5.2供应商基本资格条件书面承诺函、供应商廉洁自律承诺书；</w:t>
      </w:r>
    </w:p>
    <w:p w14:paraId="3D5A9C53"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2.</w:t>
      </w:r>
      <w:r w:rsidRPr="00FE4B77">
        <w:rPr>
          <w:rFonts w:ascii="仿宋" w:eastAsia="仿宋" w:hAnsi="仿宋"/>
          <w:color w:val="000000" w:themeColor="text1"/>
          <w:sz w:val="24"/>
        </w:rPr>
        <w:t>2</w:t>
      </w:r>
      <w:r w:rsidRPr="00FE4B77">
        <w:rPr>
          <w:rFonts w:ascii="仿宋" w:eastAsia="仿宋" w:hAnsi="仿宋" w:hint="eastAsia"/>
          <w:color w:val="000000" w:themeColor="text1"/>
          <w:sz w:val="24"/>
        </w:rPr>
        <w:t>“商务技术文件”应包含以下内容（格式见第六部分附件）：</w:t>
      </w:r>
    </w:p>
    <w:p w14:paraId="582BF05F" w14:textId="77777777" w:rsidR="00405081" w:rsidRPr="00FE4B77" w:rsidRDefault="006B35CC">
      <w:pPr>
        <w:pStyle w:val="ab"/>
        <w:spacing w:line="500" w:lineRule="exact"/>
        <w:ind w:firstLineChars="100" w:firstLine="240"/>
        <w:contextualSpacing/>
        <w:rPr>
          <w:rFonts w:ascii="仿宋" w:eastAsia="仿宋" w:hAnsi="仿宋"/>
          <w:color w:val="000000" w:themeColor="text1"/>
          <w:sz w:val="24"/>
          <w:szCs w:val="24"/>
        </w:rPr>
      </w:pPr>
      <w:r w:rsidRPr="00FE4B77">
        <w:rPr>
          <w:rFonts w:ascii="仿宋" w:eastAsia="仿宋" w:hAnsi="仿宋" w:hint="eastAsia"/>
          <w:color w:val="000000" w:themeColor="text1"/>
          <w:sz w:val="24"/>
          <w:szCs w:val="24"/>
        </w:rPr>
        <w:t>2.</w:t>
      </w:r>
      <w:r w:rsidRPr="00FE4B77">
        <w:rPr>
          <w:rFonts w:ascii="仿宋" w:eastAsia="仿宋" w:hAnsi="仿宋"/>
          <w:color w:val="000000" w:themeColor="text1"/>
          <w:sz w:val="24"/>
          <w:szCs w:val="24"/>
        </w:rPr>
        <w:t>2</w:t>
      </w:r>
      <w:r w:rsidRPr="00FE4B77">
        <w:rPr>
          <w:rFonts w:ascii="仿宋" w:eastAsia="仿宋" w:hAnsi="仿宋" w:hint="eastAsia"/>
          <w:color w:val="000000" w:themeColor="text1"/>
          <w:sz w:val="24"/>
          <w:szCs w:val="24"/>
        </w:rPr>
        <w:t>.1</w:t>
      </w:r>
      <w:r w:rsidRPr="00FE4B77">
        <w:rPr>
          <w:rFonts w:ascii="仿宋" w:eastAsia="仿宋" w:cs="仿宋" w:hint="eastAsia"/>
          <w:color w:val="000000" w:themeColor="text1"/>
        </w:rPr>
        <w:t>投标函</w:t>
      </w:r>
    </w:p>
    <w:p w14:paraId="28B14CA5" w14:textId="77777777" w:rsidR="00405081" w:rsidRPr="00FE4B77" w:rsidRDefault="006B35CC">
      <w:pPr>
        <w:pStyle w:val="ab"/>
        <w:spacing w:line="500" w:lineRule="exact"/>
        <w:ind w:firstLineChars="100" w:firstLine="240"/>
        <w:contextualSpacing/>
        <w:rPr>
          <w:rFonts w:ascii="仿宋" w:eastAsia="仿宋" w:hAnsi="仿宋"/>
          <w:color w:val="000000" w:themeColor="text1"/>
          <w:sz w:val="24"/>
          <w:szCs w:val="24"/>
        </w:rPr>
      </w:pPr>
      <w:r w:rsidRPr="00FE4B77">
        <w:rPr>
          <w:rFonts w:ascii="仿宋" w:eastAsia="仿宋" w:hAnsi="仿宋" w:hint="eastAsia"/>
          <w:color w:val="000000" w:themeColor="text1"/>
          <w:sz w:val="24"/>
          <w:szCs w:val="24"/>
        </w:rPr>
        <w:t>2</w:t>
      </w:r>
      <w:r w:rsidRPr="00FE4B77">
        <w:rPr>
          <w:rFonts w:ascii="仿宋" w:eastAsia="仿宋" w:hAnsi="仿宋"/>
          <w:color w:val="000000" w:themeColor="text1"/>
          <w:sz w:val="24"/>
          <w:szCs w:val="24"/>
        </w:rPr>
        <w:t>.2.2</w:t>
      </w:r>
      <w:r w:rsidRPr="00FE4B77">
        <w:rPr>
          <w:rFonts w:ascii="仿宋" w:eastAsia="仿宋" w:hAnsi="仿宋" w:hint="eastAsia"/>
          <w:color w:val="000000" w:themeColor="text1"/>
          <w:sz w:val="24"/>
          <w:szCs w:val="24"/>
        </w:rPr>
        <w:t>商务技术偏离表</w:t>
      </w:r>
    </w:p>
    <w:p w14:paraId="34D63181" w14:textId="77777777" w:rsidR="00405081" w:rsidRPr="00FE4B77" w:rsidRDefault="006B35CC">
      <w:pPr>
        <w:pStyle w:val="ab"/>
        <w:spacing w:line="500" w:lineRule="exact"/>
        <w:ind w:firstLineChars="100" w:firstLine="240"/>
        <w:contextualSpacing/>
        <w:rPr>
          <w:rFonts w:ascii="仿宋" w:eastAsia="仿宋" w:hAnsi="仿宋"/>
          <w:color w:val="000000" w:themeColor="text1"/>
          <w:sz w:val="24"/>
          <w:szCs w:val="24"/>
        </w:rPr>
      </w:pPr>
      <w:r w:rsidRPr="00FE4B77">
        <w:rPr>
          <w:rFonts w:ascii="仿宋" w:eastAsia="仿宋" w:hAnsi="仿宋" w:hint="eastAsia"/>
          <w:color w:val="000000" w:themeColor="text1"/>
          <w:sz w:val="24"/>
          <w:szCs w:val="24"/>
        </w:rPr>
        <w:t>2</w:t>
      </w:r>
      <w:r w:rsidRPr="00FE4B77">
        <w:rPr>
          <w:rFonts w:ascii="仿宋" w:eastAsia="仿宋" w:hAnsi="仿宋"/>
          <w:color w:val="000000" w:themeColor="text1"/>
          <w:sz w:val="24"/>
          <w:szCs w:val="24"/>
        </w:rPr>
        <w:t>.2.3</w:t>
      </w:r>
      <w:r w:rsidRPr="00FE4B77">
        <w:rPr>
          <w:rFonts w:ascii="仿宋" w:eastAsia="仿宋" w:hAnsi="仿宋" w:hint="eastAsia"/>
          <w:color w:val="000000" w:themeColor="text1"/>
          <w:sz w:val="24"/>
          <w:szCs w:val="24"/>
        </w:rPr>
        <w:t>投标人实力</w:t>
      </w:r>
    </w:p>
    <w:p w14:paraId="1835FA5B" w14:textId="77777777" w:rsidR="00405081" w:rsidRPr="00FE4B77" w:rsidRDefault="006B35CC">
      <w:pPr>
        <w:pStyle w:val="ab"/>
        <w:spacing w:line="500" w:lineRule="exact"/>
        <w:ind w:firstLineChars="100" w:firstLine="240"/>
        <w:contextualSpacing/>
        <w:rPr>
          <w:rFonts w:ascii="仿宋" w:eastAsia="仿宋" w:hAnsi="仿宋"/>
          <w:color w:val="000000" w:themeColor="text1"/>
          <w:sz w:val="24"/>
          <w:szCs w:val="24"/>
        </w:rPr>
      </w:pPr>
      <w:r w:rsidRPr="00FE4B77">
        <w:rPr>
          <w:rFonts w:ascii="仿宋" w:eastAsia="仿宋" w:hAnsi="仿宋" w:hint="eastAsia"/>
          <w:color w:val="000000" w:themeColor="text1"/>
          <w:sz w:val="24"/>
          <w:szCs w:val="24"/>
        </w:rPr>
        <w:t>2</w:t>
      </w:r>
      <w:r w:rsidRPr="00FE4B77">
        <w:rPr>
          <w:rFonts w:ascii="仿宋" w:eastAsia="仿宋" w:hAnsi="仿宋"/>
          <w:color w:val="000000" w:themeColor="text1"/>
          <w:sz w:val="24"/>
          <w:szCs w:val="24"/>
        </w:rPr>
        <w:t>.2.4</w:t>
      </w:r>
      <w:r w:rsidRPr="00FE4B77">
        <w:rPr>
          <w:rFonts w:ascii="仿宋" w:eastAsia="仿宋" w:hAnsi="仿宋" w:hint="eastAsia"/>
          <w:color w:val="000000" w:themeColor="text1"/>
          <w:sz w:val="24"/>
          <w:szCs w:val="24"/>
        </w:rPr>
        <w:t>项目服务团队</w:t>
      </w:r>
    </w:p>
    <w:p w14:paraId="69D23C63" w14:textId="77777777" w:rsidR="00405081" w:rsidRPr="00FE4B77" w:rsidRDefault="006B35CC">
      <w:pPr>
        <w:pStyle w:val="ab"/>
        <w:spacing w:line="500" w:lineRule="exact"/>
        <w:ind w:firstLineChars="100" w:firstLine="240"/>
        <w:contextualSpacing/>
        <w:rPr>
          <w:rFonts w:ascii="仿宋" w:eastAsia="仿宋" w:hAnsi="仿宋"/>
          <w:color w:val="000000" w:themeColor="text1"/>
          <w:sz w:val="24"/>
          <w:szCs w:val="24"/>
        </w:rPr>
      </w:pPr>
      <w:r w:rsidRPr="00FE4B77">
        <w:rPr>
          <w:rFonts w:ascii="仿宋" w:eastAsia="仿宋" w:hAnsi="仿宋"/>
          <w:color w:val="000000" w:themeColor="text1"/>
          <w:sz w:val="24"/>
          <w:szCs w:val="24"/>
        </w:rPr>
        <w:lastRenderedPageBreak/>
        <w:t>2.2.5</w:t>
      </w:r>
      <w:r w:rsidRPr="00FE4B77">
        <w:rPr>
          <w:rFonts w:ascii="仿宋" w:eastAsia="仿宋" w:hAnsi="仿宋" w:hint="eastAsia"/>
          <w:color w:val="000000" w:themeColor="text1"/>
          <w:sz w:val="24"/>
          <w:szCs w:val="24"/>
        </w:rPr>
        <w:t>项目实施方案</w:t>
      </w:r>
    </w:p>
    <w:p w14:paraId="41639F2C" w14:textId="77777777" w:rsidR="00405081" w:rsidRPr="00FE4B77" w:rsidRDefault="006B35CC">
      <w:pPr>
        <w:pStyle w:val="ab"/>
        <w:spacing w:line="500" w:lineRule="exact"/>
        <w:ind w:firstLineChars="100" w:firstLine="240"/>
        <w:contextualSpacing/>
        <w:rPr>
          <w:rFonts w:ascii="仿宋" w:eastAsia="仿宋" w:hAnsi="仿宋"/>
          <w:color w:val="000000" w:themeColor="text1"/>
          <w:sz w:val="24"/>
          <w:szCs w:val="24"/>
        </w:rPr>
      </w:pPr>
      <w:r w:rsidRPr="00FE4B77">
        <w:rPr>
          <w:rFonts w:ascii="仿宋" w:eastAsia="仿宋" w:hAnsi="仿宋"/>
          <w:color w:val="000000" w:themeColor="text1"/>
          <w:sz w:val="24"/>
          <w:szCs w:val="24"/>
        </w:rPr>
        <w:t>2.2.6</w:t>
      </w:r>
      <w:r w:rsidRPr="00FE4B77">
        <w:rPr>
          <w:rFonts w:ascii="仿宋" w:eastAsia="仿宋" w:hAnsi="仿宋" w:hint="eastAsia"/>
          <w:color w:val="000000" w:themeColor="text1"/>
          <w:sz w:val="24"/>
          <w:szCs w:val="24"/>
        </w:rPr>
        <w:t>特色服务与承诺</w:t>
      </w:r>
    </w:p>
    <w:p w14:paraId="25DE2278" w14:textId="77777777" w:rsidR="00405081" w:rsidRPr="00FE4B77" w:rsidRDefault="006B35CC">
      <w:pPr>
        <w:spacing w:line="500" w:lineRule="exact"/>
        <w:ind w:firstLineChars="100" w:firstLine="240"/>
        <w:contextualSpacing/>
        <w:rPr>
          <w:rFonts w:ascii="仿宋" w:eastAsia="仿宋" w:hAnsi="仿宋" w:cs="仿宋_GB2312"/>
          <w:color w:val="000000" w:themeColor="text1"/>
          <w:kern w:val="0"/>
          <w:sz w:val="24"/>
          <w:lang w:val="zh-CN"/>
        </w:rPr>
      </w:pPr>
      <w:r w:rsidRPr="00FE4B77">
        <w:rPr>
          <w:rFonts w:ascii="仿宋" w:eastAsia="仿宋" w:hAnsi="仿宋" w:cs="仿宋_GB2312" w:hint="eastAsia"/>
          <w:color w:val="000000" w:themeColor="text1"/>
          <w:sz w:val="24"/>
          <w:lang w:val="zh-CN"/>
        </w:rPr>
        <w:t>2.</w:t>
      </w:r>
      <w:r w:rsidRPr="00FE4B77">
        <w:rPr>
          <w:rFonts w:ascii="仿宋" w:eastAsia="仿宋" w:hAnsi="仿宋" w:cs="仿宋_GB2312"/>
          <w:color w:val="000000" w:themeColor="text1"/>
          <w:sz w:val="24"/>
          <w:lang w:val="zh-CN"/>
        </w:rPr>
        <w:t>2</w:t>
      </w:r>
      <w:r w:rsidRPr="00FE4B77">
        <w:rPr>
          <w:rFonts w:ascii="仿宋" w:eastAsia="仿宋" w:hAnsi="仿宋" w:cs="仿宋_GB2312" w:hint="eastAsia"/>
          <w:color w:val="000000" w:themeColor="text1"/>
          <w:sz w:val="24"/>
          <w:lang w:val="zh-CN"/>
        </w:rPr>
        <w:t>.</w:t>
      </w:r>
      <w:r w:rsidRPr="00FE4B77">
        <w:rPr>
          <w:rFonts w:ascii="仿宋" w:eastAsia="仿宋" w:hAnsi="仿宋" w:cs="仿宋_GB2312"/>
          <w:color w:val="000000" w:themeColor="text1"/>
          <w:sz w:val="24"/>
          <w:lang w:val="zh-CN"/>
        </w:rPr>
        <w:t>7</w:t>
      </w:r>
      <w:r w:rsidRPr="00FE4B77">
        <w:rPr>
          <w:rFonts w:ascii="仿宋" w:eastAsia="仿宋" w:hAnsi="仿宋" w:cs="仿宋_GB2312" w:hint="eastAsia"/>
          <w:color w:val="000000" w:themeColor="text1"/>
          <w:kern w:val="0"/>
          <w:sz w:val="24"/>
          <w:lang w:val="zh-CN"/>
        </w:rPr>
        <w:t>未尽事宜请各投标单位按评分细则和相对应标项相关要求制作（重要）</w:t>
      </w:r>
    </w:p>
    <w:p w14:paraId="55DD1402" w14:textId="77777777" w:rsidR="00405081" w:rsidRPr="00FE4B77" w:rsidRDefault="006B35CC">
      <w:pPr>
        <w:pStyle w:val="ab"/>
        <w:spacing w:line="500" w:lineRule="exact"/>
        <w:ind w:firstLineChars="100" w:firstLine="240"/>
        <w:contextualSpacing/>
        <w:rPr>
          <w:rFonts w:ascii="仿宋" w:eastAsia="仿宋" w:hAnsi="仿宋"/>
          <w:color w:val="000000" w:themeColor="text1"/>
          <w:sz w:val="24"/>
          <w:szCs w:val="24"/>
        </w:rPr>
      </w:pPr>
      <w:r w:rsidRPr="00FE4B77">
        <w:rPr>
          <w:rFonts w:ascii="仿宋" w:eastAsia="仿宋" w:hAnsi="仿宋"/>
          <w:color w:val="000000" w:themeColor="text1"/>
          <w:sz w:val="24"/>
          <w:szCs w:val="24"/>
        </w:rPr>
        <w:t>2.2.8</w:t>
      </w:r>
      <w:r w:rsidRPr="00FE4B77">
        <w:rPr>
          <w:rFonts w:ascii="仿宋" w:eastAsia="仿宋" w:hAnsi="仿宋" w:hint="eastAsia"/>
          <w:color w:val="000000" w:themeColor="text1"/>
          <w:sz w:val="24"/>
          <w:szCs w:val="24"/>
        </w:rPr>
        <w:t>认为需要的其他商务技术（资信）文件或说明（格式自拟）</w:t>
      </w:r>
    </w:p>
    <w:p w14:paraId="1D557655" w14:textId="77777777" w:rsidR="00405081" w:rsidRPr="00FE4B77" w:rsidRDefault="006B35CC">
      <w:pPr>
        <w:pStyle w:val="30"/>
        <w:tabs>
          <w:tab w:val="clear" w:pos="482"/>
          <w:tab w:val="left" w:pos="1854"/>
        </w:tabs>
        <w:spacing w:afterLines="0" w:line="500" w:lineRule="exact"/>
        <w:ind w:left="0" w:firstLineChars="200" w:firstLine="480"/>
        <w:contextualSpacing/>
        <w:rPr>
          <w:rFonts w:ascii="仿宋" w:eastAsia="仿宋" w:hAnsi="仿宋" w:cs="仿宋_GB2312"/>
          <w:color w:val="000000" w:themeColor="text1"/>
          <w:szCs w:val="24"/>
          <w:lang w:val="zh-CN"/>
        </w:rPr>
      </w:pPr>
      <w:r w:rsidRPr="00FE4B77">
        <w:rPr>
          <w:rFonts w:ascii="仿宋" w:eastAsia="仿宋" w:hAnsi="仿宋" w:cs="仿宋_GB2312" w:hint="eastAsia"/>
          <w:color w:val="000000" w:themeColor="text1"/>
          <w:szCs w:val="24"/>
          <w:lang w:val="zh-CN"/>
        </w:rPr>
        <w:t>以上文件组成“商务技术文件”。投标人在“商务技术文件”中应对采购文件作实质性响应，该项内容将作为评标重要指标。</w:t>
      </w:r>
    </w:p>
    <w:p w14:paraId="72A95A0A"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2.</w:t>
      </w:r>
      <w:r w:rsidRPr="00FE4B77">
        <w:rPr>
          <w:rFonts w:ascii="仿宋" w:eastAsia="仿宋" w:hAnsi="仿宋"/>
          <w:color w:val="000000" w:themeColor="text1"/>
          <w:sz w:val="24"/>
        </w:rPr>
        <w:t>3</w:t>
      </w:r>
      <w:r w:rsidRPr="00FE4B77">
        <w:rPr>
          <w:rFonts w:ascii="仿宋" w:eastAsia="仿宋" w:hAnsi="仿宋" w:hint="eastAsia"/>
          <w:color w:val="000000" w:themeColor="text1"/>
          <w:sz w:val="24"/>
        </w:rPr>
        <w:t>“报价文件资料”应包含以下内容（格式见第六部分附件）：</w:t>
      </w:r>
    </w:p>
    <w:p w14:paraId="65F0368E" w14:textId="77777777" w:rsidR="00405081" w:rsidRPr="00FE4B77" w:rsidRDefault="006B35CC">
      <w:pPr>
        <w:spacing w:line="500" w:lineRule="exact"/>
        <w:ind w:firstLineChars="100" w:firstLine="240"/>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2.</w:t>
      </w:r>
      <w:r w:rsidRPr="00FE4B77">
        <w:rPr>
          <w:rFonts w:ascii="仿宋" w:eastAsia="仿宋" w:hAnsi="仿宋"/>
          <w:color w:val="000000" w:themeColor="text1"/>
          <w:sz w:val="24"/>
        </w:rPr>
        <w:t>3</w:t>
      </w:r>
      <w:r w:rsidRPr="00FE4B77">
        <w:rPr>
          <w:rFonts w:ascii="仿宋" w:eastAsia="仿宋" w:hAnsi="仿宋" w:hint="eastAsia"/>
          <w:color w:val="000000" w:themeColor="text1"/>
          <w:sz w:val="24"/>
        </w:rPr>
        <w:t>.</w:t>
      </w:r>
      <w:r w:rsidRPr="00FE4B77">
        <w:rPr>
          <w:rFonts w:ascii="仿宋" w:eastAsia="仿宋" w:hAnsi="仿宋"/>
          <w:color w:val="000000" w:themeColor="text1"/>
          <w:sz w:val="24"/>
        </w:rPr>
        <w:t>1</w:t>
      </w:r>
      <w:r w:rsidRPr="00FE4B77">
        <w:rPr>
          <w:rFonts w:ascii="仿宋" w:eastAsia="仿宋" w:hAnsi="仿宋" w:hint="eastAsia"/>
          <w:color w:val="000000" w:themeColor="text1"/>
          <w:sz w:val="24"/>
        </w:rPr>
        <w:t>开标一览表。</w:t>
      </w:r>
    </w:p>
    <w:p w14:paraId="4B69C86A" w14:textId="77777777" w:rsidR="00405081" w:rsidRPr="00FE4B77" w:rsidRDefault="006B35CC">
      <w:pPr>
        <w:pStyle w:val="ac"/>
        <w:spacing w:line="500" w:lineRule="exact"/>
        <w:ind w:firstLineChars="200" w:firstLine="480"/>
        <w:contextualSpacing/>
        <w:rPr>
          <w:rFonts w:ascii="仿宋" w:eastAsia="仿宋" w:hAnsi="仿宋"/>
          <w:b w:val="0"/>
          <w:color w:val="000000" w:themeColor="text1"/>
          <w:sz w:val="24"/>
          <w:szCs w:val="24"/>
        </w:rPr>
      </w:pPr>
      <w:r w:rsidRPr="00FE4B77">
        <w:rPr>
          <w:rFonts w:ascii="仿宋" w:eastAsia="仿宋" w:hAnsi="仿宋" w:hint="eastAsia"/>
          <w:b w:val="0"/>
          <w:color w:val="000000" w:themeColor="text1"/>
          <w:sz w:val="24"/>
          <w:szCs w:val="24"/>
        </w:rPr>
        <w:t>以上文件组成“报价文件资料”。投标人在“报价文件资料”中应对采购文件作实质性响应，该项内容将作为评标重要指标。</w:t>
      </w:r>
    </w:p>
    <w:p w14:paraId="343A7AC0" w14:textId="77777777" w:rsidR="00405081" w:rsidRPr="00FE4B77" w:rsidRDefault="006B35CC">
      <w:pPr>
        <w:pStyle w:val="ac"/>
        <w:spacing w:line="500" w:lineRule="exact"/>
        <w:ind w:firstLineChars="200" w:firstLine="480"/>
        <w:contextualSpacing/>
        <w:rPr>
          <w:rFonts w:ascii="仿宋" w:eastAsia="仿宋" w:hAnsi="仿宋"/>
          <w:b w:val="0"/>
          <w:color w:val="000000" w:themeColor="text1"/>
          <w:sz w:val="24"/>
          <w:szCs w:val="24"/>
        </w:rPr>
      </w:pPr>
      <w:r w:rsidRPr="00FE4B77">
        <w:rPr>
          <w:rFonts w:ascii="仿宋" w:eastAsia="仿宋" w:hAnsi="仿宋" w:hint="eastAsia"/>
          <w:b w:val="0"/>
          <w:color w:val="000000" w:themeColor="text1"/>
          <w:sz w:val="24"/>
          <w:szCs w:val="24"/>
        </w:rPr>
        <w:t>投标人不按采购文件的要求提供的投标文件，可能会被评标委员会视为未实质性响应，其风险应由投标人自行承担。</w:t>
      </w:r>
    </w:p>
    <w:p w14:paraId="4283F556" w14:textId="77777777" w:rsidR="00405081" w:rsidRPr="00FE4B77" w:rsidRDefault="006B35CC">
      <w:pPr>
        <w:spacing w:line="500" w:lineRule="exact"/>
        <w:contextualSpacing/>
        <w:jc w:val="left"/>
        <w:rPr>
          <w:rFonts w:ascii="仿宋" w:eastAsia="仿宋" w:hAnsi="仿宋"/>
          <w:b/>
          <w:color w:val="000000" w:themeColor="text1"/>
          <w:sz w:val="24"/>
        </w:rPr>
      </w:pPr>
      <w:r w:rsidRPr="00FE4B77">
        <w:rPr>
          <w:rFonts w:ascii="仿宋" w:eastAsia="仿宋" w:hAnsi="仿宋" w:hint="eastAsia"/>
          <w:b/>
          <w:color w:val="000000" w:themeColor="text1"/>
          <w:sz w:val="24"/>
        </w:rPr>
        <w:t>3.投标报价</w:t>
      </w:r>
    </w:p>
    <w:p w14:paraId="5B67B90F" w14:textId="77777777" w:rsidR="00405081" w:rsidRPr="00FE4B77" w:rsidRDefault="006B35CC">
      <w:pPr>
        <w:pStyle w:val="ab"/>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3.1投标人应按采购文件中《开标一览表》等附表要求填写。</w:t>
      </w:r>
    </w:p>
    <w:p w14:paraId="353365F7" w14:textId="77777777" w:rsidR="00405081" w:rsidRPr="00FE4B77" w:rsidRDefault="006B35CC">
      <w:pPr>
        <w:pStyle w:val="ab"/>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3.2有关本项目实施所涉及的一切费用均计入报价。</w:t>
      </w:r>
    </w:p>
    <w:p w14:paraId="0FDB95B1" w14:textId="77777777" w:rsidR="00405081" w:rsidRPr="00FE4B77" w:rsidRDefault="006B35CC">
      <w:pPr>
        <w:pStyle w:val="ab"/>
        <w:spacing w:line="500" w:lineRule="exact"/>
        <w:contextualSpacing/>
        <w:jc w:val="left"/>
        <w:rPr>
          <w:rFonts w:ascii="仿宋" w:eastAsia="仿宋" w:hAnsi="仿宋"/>
          <w:color w:val="000000" w:themeColor="text1"/>
          <w:sz w:val="24"/>
        </w:rPr>
      </w:pPr>
      <w:r w:rsidRPr="00FE4B77">
        <w:rPr>
          <w:rFonts w:ascii="仿宋" w:eastAsia="仿宋" w:hAnsi="仿宋"/>
          <w:color w:val="000000" w:themeColor="text1"/>
          <w:sz w:val="24"/>
        </w:rPr>
        <w:t>3.3</w:t>
      </w:r>
      <w:r w:rsidRPr="00FE4B77">
        <w:rPr>
          <w:rFonts w:ascii="仿宋" w:eastAsia="仿宋" w:hAnsi="仿宋"/>
          <w:b/>
          <w:color w:val="000000" w:themeColor="text1"/>
          <w:sz w:val="24"/>
        </w:rPr>
        <w:t>供应商单项报价不得高于</w:t>
      </w:r>
      <w:r w:rsidRPr="00FE4B77">
        <w:rPr>
          <w:rFonts w:ascii="仿宋" w:eastAsia="仿宋" w:hAnsi="仿宋" w:hint="eastAsia"/>
          <w:b/>
          <w:color w:val="000000" w:themeColor="text1"/>
          <w:sz w:val="24"/>
        </w:rPr>
        <w:t>限价（预算采购金额）</w:t>
      </w:r>
      <w:r w:rsidRPr="00FE4B77">
        <w:rPr>
          <w:rFonts w:ascii="仿宋" w:eastAsia="仿宋" w:hAnsi="仿宋"/>
          <w:b/>
          <w:color w:val="000000" w:themeColor="text1"/>
          <w:sz w:val="24"/>
        </w:rPr>
        <w:t>，否则按无效投标处理。</w:t>
      </w:r>
    </w:p>
    <w:p w14:paraId="760A5C6C" w14:textId="77777777" w:rsidR="00405081" w:rsidRPr="00FE4B77" w:rsidRDefault="006B35CC">
      <w:pPr>
        <w:tabs>
          <w:tab w:val="left" w:pos="525"/>
        </w:tabs>
        <w:spacing w:line="500" w:lineRule="exact"/>
        <w:contextualSpacing/>
        <w:jc w:val="left"/>
        <w:rPr>
          <w:rFonts w:ascii="仿宋" w:eastAsia="仿宋" w:hAnsi="仿宋"/>
          <w:color w:val="000000" w:themeColor="text1"/>
          <w:kern w:val="0"/>
          <w:sz w:val="24"/>
        </w:rPr>
      </w:pPr>
      <w:r w:rsidRPr="00FE4B77">
        <w:rPr>
          <w:rFonts w:ascii="仿宋" w:eastAsia="仿宋" w:hAnsi="仿宋"/>
          <w:color w:val="000000" w:themeColor="text1"/>
          <w:sz w:val="24"/>
        </w:rPr>
        <w:t>3.4</w:t>
      </w:r>
      <w:r w:rsidRPr="00FE4B77">
        <w:rPr>
          <w:rFonts w:ascii="仿宋" w:eastAsia="仿宋" w:hAnsi="仿宋" w:hint="eastAsia"/>
          <w:b/>
          <w:color w:val="000000" w:themeColor="text1"/>
          <w:kern w:val="0"/>
          <w:sz w:val="24"/>
        </w:rPr>
        <w:t>招标人不接受此表中有2个(含)以上的报价或方案，若投标人在此表中有2个（含）以上的报价或方案，其投标作无效投标处理。</w:t>
      </w:r>
    </w:p>
    <w:p w14:paraId="06889320" w14:textId="77777777" w:rsidR="00405081" w:rsidRPr="00FE4B77" w:rsidRDefault="006B35CC">
      <w:pPr>
        <w:pStyle w:val="a4"/>
        <w:widowControl w:val="0"/>
        <w:tabs>
          <w:tab w:val="clear" w:pos="454"/>
        </w:tabs>
        <w:spacing w:afterLines="0" w:line="500" w:lineRule="exact"/>
        <w:ind w:left="0" w:firstLine="0"/>
        <w:contextualSpacing/>
        <w:rPr>
          <w:rFonts w:ascii="仿宋" w:eastAsia="仿宋" w:hAnsi="仿宋"/>
          <w:b/>
          <w:color w:val="000000" w:themeColor="text1"/>
          <w:szCs w:val="24"/>
        </w:rPr>
      </w:pPr>
      <w:r w:rsidRPr="00FE4B77">
        <w:rPr>
          <w:rFonts w:ascii="仿宋" w:eastAsia="仿宋" w:hAnsi="仿宋" w:hint="eastAsia"/>
          <w:b/>
          <w:color w:val="000000" w:themeColor="text1"/>
          <w:szCs w:val="24"/>
        </w:rPr>
        <w:t>4.投标文件的有效期</w:t>
      </w:r>
    </w:p>
    <w:p w14:paraId="4080D7B7" w14:textId="77777777" w:rsidR="00405081" w:rsidRPr="00FE4B77" w:rsidRDefault="006B35CC">
      <w:pPr>
        <w:pStyle w:val="a4"/>
        <w:widowControl w:val="0"/>
        <w:tabs>
          <w:tab w:val="clear" w:pos="454"/>
        </w:tabs>
        <w:spacing w:afterLines="0" w:line="500" w:lineRule="exact"/>
        <w:ind w:left="0" w:firstLine="0"/>
        <w:contextualSpacing/>
        <w:rPr>
          <w:rFonts w:ascii="仿宋" w:eastAsia="仿宋" w:hAnsi="仿宋"/>
          <w:color w:val="000000" w:themeColor="text1"/>
          <w:szCs w:val="24"/>
        </w:rPr>
      </w:pPr>
      <w:r w:rsidRPr="00FE4B77">
        <w:rPr>
          <w:rFonts w:ascii="仿宋" w:eastAsia="仿宋" w:hAnsi="仿宋" w:hint="eastAsia"/>
          <w:color w:val="000000" w:themeColor="text1"/>
          <w:szCs w:val="24"/>
        </w:rPr>
        <w:t>4.1</w:t>
      </w:r>
      <w:r w:rsidRPr="00FE4B77">
        <w:rPr>
          <w:rFonts w:ascii="仿宋" w:eastAsia="仿宋" w:hAnsi="仿宋" w:cs="仿宋_GB2312" w:hint="eastAsia"/>
          <w:color w:val="000000" w:themeColor="text1"/>
        </w:rPr>
        <w:t>投标有效期为从提交投标文件的截止之日或延长的截止之日起</w:t>
      </w:r>
      <w:r w:rsidRPr="00FE4B77">
        <w:rPr>
          <w:rFonts w:ascii="仿宋" w:eastAsia="仿宋" w:hAnsi="仿宋" w:cs="仿宋_GB2312"/>
          <w:color w:val="000000" w:themeColor="text1"/>
        </w:rPr>
        <w:t>90</w:t>
      </w:r>
      <w:r w:rsidRPr="00FE4B77">
        <w:rPr>
          <w:rFonts w:ascii="仿宋" w:eastAsia="仿宋" w:hAnsi="仿宋" w:cs="仿宋_GB2312" w:hint="eastAsia"/>
          <w:color w:val="000000" w:themeColor="text1"/>
        </w:rPr>
        <w:t>天。</w:t>
      </w:r>
      <w:r w:rsidRPr="00FE4B77">
        <w:rPr>
          <w:rFonts w:ascii="仿宋" w:eastAsia="仿宋" w:hAnsi="仿宋" w:cs="仿宋_GB2312" w:hint="eastAsia"/>
          <w:b/>
          <w:color w:val="000000" w:themeColor="text1"/>
        </w:rPr>
        <w:t>投标人的投标文件中承</w:t>
      </w:r>
      <w:r w:rsidRPr="00FE4B77">
        <w:rPr>
          <w:rFonts w:ascii="仿宋" w:eastAsia="仿宋" w:hAnsi="仿宋" w:cs="仿宋_GB2312" w:hint="eastAsia"/>
          <w:b/>
          <w:color w:val="000000" w:themeColor="text1"/>
          <w:szCs w:val="21"/>
        </w:rPr>
        <w:t>诺的投标有效期少于采购文件中载明的投标有效期的，投标无效。</w:t>
      </w:r>
    </w:p>
    <w:p w14:paraId="29E05DF3" w14:textId="77777777" w:rsidR="00405081" w:rsidRPr="00FE4B77" w:rsidRDefault="006B35CC">
      <w:pPr>
        <w:pStyle w:val="a4"/>
        <w:widowControl w:val="0"/>
        <w:tabs>
          <w:tab w:val="clear" w:pos="454"/>
        </w:tabs>
        <w:spacing w:afterLines="0" w:line="500" w:lineRule="exact"/>
        <w:ind w:left="0" w:firstLine="0"/>
        <w:contextualSpacing/>
        <w:rPr>
          <w:rFonts w:ascii="仿宋" w:eastAsia="仿宋" w:hAnsi="仿宋"/>
          <w:color w:val="000000" w:themeColor="text1"/>
          <w:szCs w:val="24"/>
        </w:rPr>
      </w:pPr>
      <w:r w:rsidRPr="00FE4B77">
        <w:rPr>
          <w:rFonts w:ascii="仿宋" w:eastAsia="仿宋" w:hAnsi="仿宋" w:hint="eastAsia"/>
          <w:color w:val="000000" w:themeColor="text1"/>
          <w:szCs w:val="24"/>
        </w:rPr>
        <w:t>4.2在特殊情况下，采购人可与投标人协商延长投标书的有效期，这种要求和答复均以书面形式进行。</w:t>
      </w:r>
    </w:p>
    <w:p w14:paraId="1F80FE48" w14:textId="77777777" w:rsidR="00405081" w:rsidRPr="00FE4B77" w:rsidRDefault="006B35CC">
      <w:pPr>
        <w:pStyle w:val="a4"/>
        <w:widowControl w:val="0"/>
        <w:tabs>
          <w:tab w:val="clear" w:pos="454"/>
        </w:tabs>
        <w:spacing w:afterLines="0" w:line="500" w:lineRule="exact"/>
        <w:ind w:left="0" w:firstLine="0"/>
        <w:contextualSpacing/>
        <w:rPr>
          <w:rFonts w:ascii="仿宋" w:eastAsia="仿宋" w:hAnsi="仿宋"/>
          <w:color w:val="000000" w:themeColor="text1"/>
          <w:szCs w:val="24"/>
        </w:rPr>
      </w:pPr>
      <w:r w:rsidRPr="00FE4B77">
        <w:rPr>
          <w:rFonts w:ascii="仿宋" w:eastAsia="仿宋" w:hAnsi="仿宋" w:hint="eastAsia"/>
          <w:color w:val="000000" w:themeColor="text1"/>
          <w:szCs w:val="24"/>
        </w:rPr>
        <w:t>4.3同意延长有效期的投标人不能修改投标文件。</w:t>
      </w:r>
    </w:p>
    <w:p w14:paraId="32A7E32E" w14:textId="77777777" w:rsidR="00405081" w:rsidRPr="00FE4B77" w:rsidRDefault="006B35CC">
      <w:pPr>
        <w:spacing w:line="500" w:lineRule="exact"/>
        <w:contextualSpacing/>
        <w:jc w:val="left"/>
        <w:rPr>
          <w:rFonts w:ascii="仿宋" w:eastAsia="仿宋" w:hAnsi="仿宋"/>
          <w:b/>
          <w:color w:val="000000" w:themeColor="text1"/>
          <w:sz w:val="24"/>
        </w:rPr>
      </w:pPr>
      <w:r w:rsidRPr="00FE4B77">
        <w:rPr>
          <w:rFonts w:ascii="仿宋" w:eastAsia="仿宋" w:hAnsi="仿宋" w:hint="eastAsia"/>
          <w:b/>
          <w:color w:val="000000" w:themeColor="text1"/>
          <w:sz w:val="24"/>
        </w:rPr>
        <w:t>5.投标文件的</w:t>
      </w:r>
      <w:r w:rsidRPr="00FE4B77">
        <w:rPr>
          <w:rFonts w:ascii="仿宋" w:eastAsia="仿宋" w:hAnsi="仿宋"/>
          <w:b/>
          <w:color w:val="000000" w:themeColor="text1"/>
          <w:sz w:val="24"/>
        </w:rPr>
        <w:t>制作要求和提交</w:t>
      </w:r>
    </w:p>
    <w:p w14:paraId="6DC31913" w14:textId="77777777" w:rsidR="00405081" w:rsidRPr="00FE4B77" w:rsidRDefault="006B35CC">
      <w:pPr>
        <w:widowControl/>
        <w:spacing w:line="500" w:lineRule="exact"/>
        <w:contextualSpacing/>
        <w:rPr>
          <w:rFonts w:ascii="仿宋" w:eastAsia="仿宋" w:hAnsi="仿宋"/>
          <w:b/>
          <w:color w:val="000000" w:themeColor="text1"/>
          <w:sz w:val="24"/>
        </w:rPr>
      </w:pPr>
      <w:r w:rsidRPr="00FE4B77">
        <w:rPr>
          <w:rFonts w:ascii="仿宋" w:eastAsia="仿宋" w:hAnsi="仿宋" w:hint="eastAsia"/>
          <w:color w:val="000000" w:themeColor="text1"/>
          <w:sz w:val="24"/>
        </w:rPr>
        <w:t>5.1封包要求：“资质文件”、“商务技术文件”和“报价文件”需单独</w:t>
      </w:r>
      <w:r w:rsidRPr="00FE4B77">
        <w:rPr>
          <w:rFonts w:ascii="仿宋" w:eastAsia="仿宋" w:hAnsi="仿宋"/>
          <w:color w:val="000000" w:themeColor="text1"/>
          <w:sz w:val="24"/>
        </w:rPr>
        <w:t>装订成册，</w:t>
      </w:r>
      <w:r w:rsidRPr="00FE4B77">
        <w:rPr>
          <w:rFonts w:ascii="仿宋" w:eastAsia="仿宋" w:hAnsi="仿宋" w:hint="eastAsia"/>
          <w:color w:val="000000" w:themeColor="text1"/>
          <w:sz w:val="24"/>
        </w:rPr>
        <w:t>分三部分分别密封封装，正本一份，副本四份，封装表面</w:t>
      </w:r>
      <w:r w:rsidRPr="00FE4B77">
        <w:rPr>
          <w:rFonts w:ascii="仿宋" w:eastAsia="仿宋" w:hAnsi="仿宋"/>
          <w:color w:val="000000" w:themeColor="text1"/>
          <w:sz w:val="24"/>
        </w:rPr>
        <w:t>至少标注项目名称、项目编号、投标人名称并加盖供应商公章，若要修改</w:t>
      </w:r>
      <w:r w:rsidRPr="00FE4B77">
        <w:rPr>
          <w:rFonts w:ascii="仿宋" w:eastAsia="仿宋" w:hAnsi="仿宋" w:hint="eastAsia"/>
          <w:color w:val="000000" w:themeColor="text1"/>
          <w:sz w:val="24"/>
        </w:rPr>
        <w:t>须</w:t>
      </w:r>
      <w:r w:rsidRPr="00FE4B77">
        <w:rPr>
          <w:rFonts w:ascii="仿宋" w:eastAsia="仿宋" w:hAnsi="仿宋"/>
          <w:color w:val="000000" w:themeColor="text1"/>
          <w:sz w:val="24"/>
        </w:rPr>
        <w:t>在修改处</w:t>
      </w:r>
      <w:r w:rsidRPr="00FE4B77">
        <w:rPr>
          <w:rFonts w:ascii="仿宋" w:eastAsia="仿宋" w:hAnsi="仿宋" w:hint="eastAsia"/>
          <w:color w:val="000000" w:themeColor="text1"/>
          <w:sz w:val="24"/>
        </w:rPr>
        <w:t>加盖单位公章或其授权代表签字或盖章。</w:t>
      </w:r>
      <w:r w:rsidRPr="00FE4B77">
        <w:rPr>
          <w:rFonts w:ascii="仿宋" w:eastAsia="仿宋" w:hAnsi="仿宋" w:hint="eastAsia"/>
          <w:color w:val="000000" w:themeColor="text1"/>
          <w:sz w:val="24"/>
        </w:rPr>
        <w:lastRenderedPageBreak/>
        <w:t>未按照</w:t>
      </w:r>
      <w:r w:rsidRPr="00FE4B77">
        <w:rPr>
          <w:rFonts w:ascii="仿宋" w:eastAsia="仿宋" w:hAnsi="仿宋"/>
          <w:color w:val="000000" w:themeColor="text1"/>
          <w:sz w:val="24"/>
        </w:rPr>
        <w:t>采购</w:t>
      </w:r>
      <w:r w:rsidRPr="00FE4B77">
        <w:rPr>
          <w:rFonts w:ascii="仿宋" w:eastAsia="仿宋" w:hAnsi="仿宋" w:hint="eastAsia"/>
          <w:color w:val="000000" w:themeColor="text1"/>
          <w:sz w:val="24"/>
        </w:rPr>
        <w:t>文件规定制作、密封封装的</w:t>
      </w:r>
      <w:r w:rsidRPr="00FE4B77">
        <w:rPr>
          <w:rFonts w:ascii="仿宋" w:eastAsia="仿宋" w:hAnsi="仿宋"/>
          <w:color w:val="000000" w:themeColor="text1"/>
          <w:sz w:val="24"/>
        </w:rPr>
        <w:t>投标</w:t>
      </w:r>
      <w:r w:rsidRPr="00FE4B77">
        <w:rPr>
          <w:rFonts w:ascii="仿宋" w:eastAsia="仿宋" w:hAnsi="仿宋" w:hint="eastAsia"/>
          <w:color w:val="000000" w:themeColor="text1"/>
          <w:sz w:val="24"/>
        </w:rPr>
        <w:t>文件</w:t>
      </w:r>
      <w:r w:rsidRPr="00FE4B77">
        <w:rPr>
          <w:rFonts w:ascii="仿宋" w:eastAsia="仿宋" w:hAnsi="仿宋"/>
          <w:color w:val="000000" w:themeColor="text1"/>
          <w:sz w:val="24"/>
        </w:rPr>
        <w:t>可</w:t>
      </w:r>
      <w:r w:rsidRPr="00FE4B77">
        <w:rPr>
          <w:rFonts w:ascii="仿宋" w:eastAsia="仿宋" w:hAnsi="仿宋" w:hint="eastAsia"/>
          <w:color w:val="000000" w:themeColor="text1"/>
          <w:sz w:val="24"/>
        </w:rPr>
        <w:t>不予接收。投标人应按“采购公告”规定的时间、方式将投标文件递交至指定地点。</w:t>
      </w:r>
      <w:r w:rsidRPr="00FE4B77">
        <w:rPr>
          <w:rFonts w:ascii="仿宋" w:eastAsia="仿宋" w:hAnsi="仿宋" w:hint="eastAsia"/>
          <w:b/>
          <w:color w:val="000000" w:themeColor="text1"/>
          <w:sz w:val="24"/>
        </w:rPr>
        <w:t>采购代理机构将拒绝接受逾期提交的投标文件。</w:t>
      </w:r>
    </w:p>
    <w:p w14:paraId="70A5E509"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5</w:t>
      </w:r>
      <w:r w:rsidRPr="00FE4B77">
        <w:rPr>
          <w:rFonts w:ascii="仿宋" w:eastAsia="仿宋" w:hAnsi="仿宋"/>
          <w:color w:val="000000" w:themeColor="text1"/>
          <w:sz w:val="24"/>
        </w:rPr>
        <w:t>.2签署要求：按采购文件</w:t>
      </w:r>
      <w:r w:rsidRPr="00FE4B77">
        <w:rPr>
          <w:rFonts w:ascii="仿宋" w:eastAsia="仿宋" w:hAnsi="仿宋" w:hint="eastAsia"/>
          <w:color w:val="000000" w:themeColor="text1"/>
          <w:sz w:val="24"/>
        </w:rPr>
        <w:t>第六部分“</w:t>
      </w:r>
      <w:r w:rsidRPr="00FE4B77">
        <w:rPr>
          <w:rFonts w:ascii="仿宋" w:eastAsia="仿宋" w:hAnsi="仿宋"/>
          <w:color w:val="000000" w:themeColor="text1"/>
          <w:sz w:val="24"/>
        </w:rPr>
        <w:t>投标文件格式附件</w:t>
      </w:r>
      <w:r w:rsidRPr="00FE4B77">
        <w:rPr>
          <w:rFonts w:ascii="仿宋" w:eastAsia="仿宋" w:hAnsi="仿宋" w:hint="eastAsia"/>
          <w:color w:val="000000" w:themeColor="text1"/>
          <w:sz w:val="24"/>
        </w:rPr>
        <w:t>”</w:t>
      </w:r>
      <w:r w:rsidRPr="00FE4B77">
        <w:rPr>
          <w:rFonts w:ascii="仿宋" w:eastAsia="仿宋" w:hAnsi="仿宋"/>
          <w:color w:val="000000" w:themeColor="text1"/>
          <w:sz w:val="24"/>
        </w:rPr>
        <w:t>各表单要求签署。</w:t>
      </w:r>
    </w:p>
    <w:p w14:paraId="27508348" w14:textId="77777777" w:rsidR="00405081" w:rsidRPr="00FE4B77" w:rsidRDefault="006B35CC">
      <w:pPr>
        <w:spacing w:line="500" w:lineRule="exact"/>
        <w:contextualSpacing/>
        <w:jc w:val="left"/>
        <w:rPr>
          <w:rFonts w:ascii="仿宋" w:eastAsia="仿宋" w:hAnsi="仿宋"/>
          <w:color w:val="000000" w:themeColor="text1"/>
          <w:sz w:val="24"/>
        </w:rPr>
      </w:pPr>
      <w:r w:rsidRPr="00FE4B77">
        <w:rPr>
          <w:rFonts w:ascii="仿宋" w:eastAsia="仿宋" w:hAnsi="仿宋" w:hint="eastAsia"/>
          <w:color w:val="000000" w:themeColor="text1"/>
          <w:sz w:val="24"/>
        </w:rPr>
        <w:t>5</w:t>
      </w:r>
      <w:r w:rsidRPr="00FE4B77">
        <w:rPr>
          <w:rFonts w:ascii="仿宋" w:eastAsia="仿宋" w:hAnsi="仿宋"/>
          <w:color w:val="000000" w:themeColor="text1"/>
          <w:sz w:val="24"/>
        </w:rPr>
        <w:t>.3制作要求：</w:t>
      </w:r>
      <w:r w:rsidRPr="00FE4B77">
        <w:rPr>
          <w:rFonts w:ascii="仿宋" w:eastAsia="仿宋" w:hAnsi="仿宋" w:hint="eastAsia"/>
          <w:color w:val="000000" w:themeColor="text1"/>
          <w:sz w:val="24"/>
        </w:rPr>
        <w:t>要求</w:t>
      </w:r>
      <w:r w:rsidRPr="00FE4B77">
        <w:rPr>
          <w:rFonts w:ascii="仿宋" w:eastAsia="仿宋" w:hAnsi="仿宋"/>
          <w:color w:val="000000" w:themeColor="text1"/>
          <w:sz w:val="24"/>
        </w:rPr>
        <w:t>采用A4幅面，编制页码，制作目录，提倡双面打印。</w:t>
      </w:r>
    </w:p>
    <w:p w14:paraId="56C9221E" w14:textId="77777777" w:rsidR="00405081" w:rsidRPr="00FE4B77" w:rsidRDefault="006B35CC">
      <w:pPr>
        <w:widowControl/>
        <w:spacing w:line="500" w:lineRule="exact"/>
        <w:contextualSpacing/>
        <w:rPr>
          <w:rFonts w:ascii="仿宋" w:eastAsia="仿宋" w:hAnsi="仿宋"/>
          <w:b/>
          <w:color w:val="000000" w:themeColor="text1"/>
          <w:kern w:val="0"/>
          <w:sz w:val="24"/>
        </w:rPr>
      </w:pPr>
      <w:r w:rsidRPr="00FE4B77">
        <w:rPr>
          <w:rFonts w:ascii="仿宋" w:eastAsia="仿宋" w:hAnsi="仿宋" w:hint="eastAsia"/>
          <w:b/>
          <w:color w:val="000000" w:themeColor="text1"/>
          <w:sz w:val="24"/>
        </w:rPr>
        <w:t>6.</w:t>
      </w:r>
      <w:r w:rsidRPr="00FE4B77">
        <w:rPr>
          <w:rFonts w:ascii="仿宋" w:eastAsia="仿宋" w:hAnsi="仿宋" w:hint="eastAsia"/>
          <w:b/>
          <w:color w:val="000000" w:themeColor="text1"/>
          <w:kern w:val="0"/>
          <w:sz w:val="24"/>
        </w:rPr>
        <w:t>投标文件的补充和修改</w:t>
      </w:r>
    </w:p>
    <w:p w14:paraId="7D2EC53E" w14:textId="77777777" w:rsidR="00405081" w:rsidRPr="00FE4B77" w:rsidRDefault="006B35CC">
      <w:pPr>
        <w:widowControl/>
        <w:spacing w:line="500" w:lineRule="exact"/>
        <w:ind w:firstLineChars="200" w:firstLine="480"/>
        <w:contextualSpacing/>
        <w:rPr>
          <w:rFonts w:ascii="仿宋" w:eastAsia="仿宋" w:hAnsi="仿宋"/>
          <w:b/>
          <w:color w:val="000000" w:themeColor="text1"/>
          <w:kern w:val="0"/>
          <w:sz w:val="24"/>
        </w:rPr>
      </w:pPr>
      <w:r w:rsidRPr="00FE4B77">
        <w:rPr>
          <w:rFonts w:ascii="仿宋" w:eastAsia="仿宋" w:hAnsi="仿宋" w:hint="eastAsia"/>
          <w:bCs/>
          <w:color w:val="000000" w:themeColor="text1"/>
          <w:kern w:val="0"/>
          <w:sz w:val="24"/>
        </w:rPr>
        <w:t>投标截止时间前</w:t>
      </w:r>
      <w:r w:rsidRPr="00FE4B77">
        <w:rPr>
          <w:rFonts w:ascii="仿宋" w:eastAsia="仿宋" w:hAnsi="仿宋" w:hint="eastAsia"/>
          <w:color w:val="000000" w:themeColor="text1"/>
          <w:kern w:val="0"/>
          <w:sz w:val="24"/>
        </w:rPr>
        <w:t>，供应商可以</w:t>
      </w:r>
      <w:r w:rsidRPr="00FE4B77">
        <w:rPr>
          <w:rFonts w:ascii="仿宋" w:eastAsia="仿宋" w:hAnsi="仿宋"/>
          <w:color w:val="000000" w:themeColor="text1"/>
          <w:kern w:val="0"/>
          <w:sz w:val="24"/>
        </w:rPr>
        <w:t>以</w:t>
      </w:r>
      <w:r w:rsidRPr="00FE4B77">
        <w:rPr>
          <w:rFonts w:ascii="仿宋" w:eastAsia="仿宋" w:hAnsi="仿宋" w:hint="eastAsia"/>
          <w:color w:val="000000" w:themeColor="text1"/>
          <w:kern w:val="0"/>
          <w:sz w:val="24"/>
        </w:rPr>
        <w:t>书面形式提出对投标文件进行补充和修改，相应部分以最后的补充和修改为准。</w:t>
      </w:r>
      <w:r w:rsidRPr="00FE4B77">
        <w:rPr>
          <w:rFonts w:ascii="仿宋" w:eastAsia="仿宋" w:hAnsi="仿宋"/>
          <w:color w:val="000000" w:themeColor="text1"/>
          <w:kern w:val="0"/>
          <w:sz w:val="24"/>
        </w:rPr>
        <w:t>若修改和补充为</w:t>
      </w:r>
      <w:r w:rsidRPr="00FE4B77">
        <w:rPr>
          <w:rFonts w:ascii="仿宋" w:eastAsia="仿宋" w:hAnsi="仿宋" w:hint="eastAsia"/>
          <w:color w:val="000000" w:themeColor="text1"/>
          <w:kern w:val="0"/>
          <w:sz w:val="24"/>
        </w:rPr>
        <w:t>书面材料</w:t>
      </w:r>
      <w:r w:rsidRPr="00FE4B77">
        <w:rPr>
          <w:rFonts w:ascii="仿宋" w:eastAsia="仿宋" w:hAnsi="仿宋"/>
          <w:color w:val="000000" w:themeColor="text1"/>
          <w:kern w:val="0"/>
          <w:sz w:val="24"/>
        </w:rPr>
        <w:t>的</w:t>
      </w:r>
      <w:r w:rsidRPr="00FE4B77">
        <w:rPr>
          <w:rFonts w:ascii="仿宋" w:eastAsia="仿宋" w:hAnsi="仿宋" w:hint="eastAsia"/>
          <w:color w:val="000000" w:themeColor="text1"/>
          <w:kern w:val="0"/>
          <w:sz w:val="24"/>
        </w:rPr>
        <w:t>应</w:t>
      </w:r>
      <w:r w:rsidRPr="00FE4B77">
        <w:rPr>
          <w:rFonts w:ascii="仿宋" w:eastAsia="仿宋" w:hAnsi="仿宋"/>
          <w:color w:val="000000" w:themeColor="text1"/>
          <w:kern w:val="0"/>
          <w:sz w:val="24"/>
        </w:rPr>
        <w:t>当</w:t>
      </w:r>
      <w:r w:rsidRPr="00FE4B77">
        <w:rPr>
          <w:rFonts w:ascii="仿宋" w:eastAsia="仿宋" w:hAnsi="仿宋" w:hint="eastAsia"/>
          <w:color w:val="000000" w:themeColor="text1"/>
          <w:kern w:val="0"/>
          <w:sz w:val="24"/>
        </w:rPr>
        <w:t>密封，</w:t>
      </w:r>
      <w:r w:rsidRPr="00FE4B77">
        <w:rPr>
          <w:rFonts w:ascii="仿宋" w:eastAsia="仿宋" w:hAnsi="仿宋" w:hint="eastAsia"/>
          <w:color w:val="000000" w:themeColor="text1"/>
          <w:sz w:val="24"/>
        </w:rPr>
        <w:t>并明确注明“</w:t>
      </w:r>
      <w:r w:rsidRPr="00FE4B77">
        <w:rPr>
          <w:rFonts w:ascii="仿宋" w:eastAsia="仿宋" w:hAnsi="仿宋"/>
          <w:color w:val="000000" w:themeColor="text1"/>
          <w:kern w:val="0"/>
          <w:sz w:val="24"/>
        </w:rPr>
        <w:t>商务</w:t>
      </w:r>
      <w:r w:rsidRPr="00FE4B77">
        <w:rPr>
          <w:rFonts w:ascii="仿宋" w:eastAsia="仿宋" w:hAnsi="仿宋" w:hint="eastAsia"/>
          <w:color w:val="000000" w:themeColor="text1"/>
          <w:kern w:val="0"/>
          <w:sz w:val="24"/>
        </w:rPr>
        <w:t>技术文件（或</w:t>
      </w:r>
      <w:r w:rsidRPr="00FE4B77">
        <w:rPr>
          <w:rFonts w:ascii="仿宋" w:eastAsia="仿宋" w:hAnsi="仿宋"/>
          <w:color w:val="000000" w:themeColor="text1"/>
          <w:kern w:val="0"/>
          <w:sz w:val="24"/>
        </w:rPr>
        <w:t>报价</w:t>
      </w:r>
      <w:r w:rsidRPr="00FE4B77">
        <w:rPr>
          <w:rFonts w:ascii="仿宋" w:eastAsia="仿宋" w:hAnsi="仿宋" w:hint="eastAsia"/>
          <w:color w:val="000000" w:themeColor="text1"/>
          <w:kern w:val="0"/>
          <w:sz w:val="24"/>
        </w:rPr>
        <w:t>文件）修改（或补充）</w:t>
      </w:r>
      <w:r w:rsidRPr="00FE4B77">
        <w:rPr>
          <w:rFonts w:ascii="仿宋" w:eastAsia="仿宋" w:hAnsi="仿宋"/>
          <w:color w:val="000000" w:themeColor="text1"/>
          <w:kern w:val="0"/>
          <w:sz w:val="24"/>
        </w:rPr>
        <w:t>材料</w:t>
      </w:r>
      <w:r w:rsidRPr="00FE4B77">
        <w:rPr>
          <w:rFonts w:ascii="仿宋" w:eastAsia="仿宋" w:hAnsi="仿宋" w:hint="eastAsia"/>
          <w:color w:val="000000" w:themeColor="text1"/>
          <w:kern w:val="0"/>
          <w:sz w:val="24"/>
        </w:rPr>
        <w:t>、项目名称</w:t>
      </w:r>
      <w:r w:rsidRPr="00FE4B77">
        <w:rPr>
          <w:rFonts w:ascii="仿宋" w:eastAsia="仿宋" w:hAnsi="仿宋"/>
          <w:color w:val="000000" w:themeColor="text1"/>
          <w:kern w:val="0"/>
          <w:sz w:val="24"/>
        </w:rPr>
        <w:t>或项目编号</w:t>
      </w:r>
      <w:r w:rsidRPr="00FE4B77">
        <w:rPr>
          <w:rFonts w:ascii="仿宋" w:eastAsia="仿宋" w:hAnsi="仿宋" w:hint="eastAsia"/>
          <w:color w:val="000000" w:themeColor="text1"/>
          <w:kern w:val="0"/>
          <w:sz w:val="24"/>
        </w:rPr>
        <w:t>、供应商名称</w:t>
      </w:r>
      <w:r w:rsidRPr="00FE4B77">
        <w:rPr>
          <w:rFonts w:ascii="仿宋" w:eastAsia="仿宋" w:hAnsi="仿宋" w:hint="eastAsia"/>
          <w:color w:val="000000" w:themeColor="text1"/>
          <w:sz w:val="24"/>
        </w:rPr>
        <w:t>”</w:t>
      </w:r>
      <w:r w:rsidRPr="00FE4B77">
        <w:rPr>
          <w:rFonts w:ascii="仿宋" w:eastAsia="仿宋" w:hAnsi="仿宋" w:hint="eastAsia"/>
          <w:color w:val="000000" w:themeColor="text1"/>
          <w:kern w:val="0"/>
          <w:sz w:val="24"/>
        </w:rPr>
        <w:t>字样</w:t>
      </w:r>
      <w:r w:rsidRPr="00FE4B77">
        <w:rPr>
          <w:rFonts w:ascii="仿宋" w:eastAsia="仿宋" w:hAnsi="仿宋" w:hint="eastAsia"/>
          <w:color w:val="000000" w:themeColor="text1"/>
          <w:sz w:val="24"/>
        </w:rPr>
        <w:t>，</w:t>
      </w:r>
      <w:r w:rsidRPr="00FE4B77">
        <w:rPr>
          <w:rFonts w:ascii="仿宋" w:eastAsia="仿宋" w:hAnsi="仿宋" w:hint="eastAsia"/>
          <w:color w:val="000000" w:themeColor="text1"/>
          <w:kern w:val="0"/>
          <w:sz w:val="24"/>
        </w:rPr>
        <w:t>同时由</w:t>
      </w:r>
      <w:r w:rsidRPr="00FE4B77">
        <w:rPr>
          <w:rFonts w:ascii="仿宋" w:eastAsia="仿宋" w:hAnsi="仿宋" w:hint="eastAsia"/>
          <w:color w:val="000000" w:themeColor="text1"/>
          <w:sz w:val="24"/>
        </w:rPr>
        <w:t>法定代表人或其授权代表签字或盖章</w:t>
      </w:r>
      <w:r w:rsidRPr="00FE4B77">
        <w:rPr>
          <w:rFonts w:ascii="仿宋" w:eastAsia="仿宋" w:hAnsi="仿宋" w:hint="eastAsia"/>
          <w:color w:val="000000" w:themeColor="text1"/>
          <w:kern w:val="0"/>
          <w:sz w:val="24"/>
        </w:rPr>
        <w:t>。</w:t>
      </w:r>
      <w:r w:rsidRPr="00FE4B77">
        <w:rPr>
          <w:rFonts w:ascii="仿宋" w:eastAsia="仿宋" w:hAnsi="仿宋"/>
          <w:color w:val="000000" w:themeColor="text1"/>
          <w:kern w:val="0"/>
          <w:sz w:val="24"/>
        </w:rPr>
        <w:t>未按上述规则制作的补充和修改材料将被拒收。</w:t>
      </w:r>
    </w:p>
    <w:p w14:paraId="0651CE64" w14:textId="77777777" w:rsidR="00405081" w:rsidRPr="00FE4B77" w:rsidRDefault="00405081">
      <w:pPr>
        <w:spacing w:line="500" w:lineRule="exact"/>
        <w:contextualSpacing/>
        <w:jc w:val="center"/>
        <w:rPr>
          <w:rFonts w:ascii="仿宋_GB2312" w:eastAsia="仿宋_GB2312"/>
          <w:b/>
          <w:color w:val="000000" w:themeColor="text1"/>
          <w:sz w:val="32"/>
          <w:szCs w:val="32"/>
        </w:rPr>
      </w:pPr>
    </w:p>
    <w:p w14:paraId="0B679757" w14:textId="77777777" w:rsidR="00405081" w:rsidRPr="00FE4B77" w:rsidRDefault="006B35CC">
      <w:pPr>
        <w:spacing w:line="500" w:lineRule="exact"/>
        <w:contextualSpacing/>
        <w:jc w:val="center"/>
        <w:rPr>
          <w:rFonts w:ascii="仿宋_GB2312" w:eastAsia="仿宋_GB2312" w:hAnsi="宋体"/>
          <w:b/>
          <w:color w:val="000000" w:themeColor="text1"/>
          <w:sz w:val="36"/>
          <w:szCs w:val="36"/>
        </w:rPr>
      </w:pPr>
      <w:r w:rsidRPr="00FE4B77">
        <w:rPr>
          <w:rFonts w:ascii="仿宋_GB2312" w:eastAsia="仿宋_GB2312" w:hAnsi="宋体" w:hint="eastAsia"/>
          <w:b/>
          <w:color w:val="000000" w:themeColor="text1"/>
          <w:sz w:val="36"/>
          <w:szCs w:val="36"/>
        </w:rPr>
        <w:t>四、开标和评标</w:t>
      </w:r>
    </w:p>
    <w:p w14:paraId="2025A33F" w14:textId="77777777" w:rsidR="00405081" w:rsidRPr="00FE4B77" w:rsidRDefault="006B35CC">
      <w:pPr>
        <w:spacing w:line="500" w:lineRule="exact"/>
        <w:contextualSpacing/>
        <w:jc w:val="left"/>
        <w:rPr>
          <w:rFonts w:ascii="仿宋" w:eastAsia="仿宋" w:hAnsi="仿宋" w:cs="仿宋"/>
          <w:b/>
          <w:color w:val="000000" w:themeColor="text1"/>
          <w:sz w:val="24"/>
        </w:rPr>
      </w:pPr>
      <w:r w:rsidRPr="00FE4B77">
        <w:rPr>
          <w:rFonts w:ascii="仿宋" w:eastAsia="仿宋" w:hAnsi="仿宋" w:cs="仿宋" w:hint="eastAsia"/>
          <w:b/>
          <w:color w:val="000000" w:themeColor="text1"/>
          <w:sz w:val="24"/>
        </w:rPr>
        <w:t>1.开标出席</w:t>
      </w:r>
    </w:p>
    <w:p w14:paraId="5EF47C08" w14:textId="77777777" w:rsidR="00405081" w:rsidRPr="00FE4B77" w:rsidRDefault="006B35CC">
      <w:pPr>
        <w:spacing w:line="500" w:lineRule="exact"/>
        <w:ind w:firstLineChars="200" w:firstLine="480"/>
        <w:contextualSpacing/>
        <w:jc w:val="left"/>
        <w:rPr>
          <w:rFonts w:ascii="仿宋" w:eastAsia="仿宋" w:hAnsi="仿宋" w:cs="仿宋"/>
          <w:color w:val="000000" w:themeColor="text1"/>
          <w:sz w:val="24"/>
        </w:rPr>
      </w:pPr>
      <w:r w:rsidRPr="00FE4B77">
        <w:rPr>
          <w:rFonts w:ascii="仿宋" w:eastAsia="仿宋" w:hAnsi="仿宋" w:cs="仿宋" w:hint="eastAsia"/>
          <w:bCs/>
          <w:color w:val="000000" w:themeColor="text1"/>
          <w:sz w:val="24"/>
        </w:rPr>
        <w:t>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4471812" w14:textId="77777777" w:rsidR="00405081" w:rsidRPr="00FE4B77" w:rsidRDefault="006B35CC">
      <w:pPr>
        <w:spacing w:line="500" w:lineRule="exact"/>
        <w:contextualSpacing/>
        <w:jc w:val="left"/>
        <w:rPr>
          <w:rFonts w:ascii="仿宋" w:eastAsia="仿宋" w:hAnsi="仿宋" w:cs="仿宋"/>
          <w:b/>
          <w:color w:val="000000" w:themeColor="text1"/>
          <w:sz w:val="24"/>
        </w:rPr>
      </w:pPr>
      <w:r w:rsidRPr="00FE4B77">
        <w:rPr>
          <w:rFonts w:ascii="仿宋" w:eastAsia="仿宋" w:hAnsi="仿宋" w:cs="仿宋" w:hint="eastAsia"/>
          <w:b/>
          <w:color w:val="000000" w:themeColor="text1"/>
          <w:sz w:val="24"/>
        </w:rPr>
        <w:t>2.投标文件的提交</w:t>
      </w:r>
    </w:p>
    <w:p w14:paraId="16734A3A" w14:textId="77777777" w:rsidR="00405081" w:rsidRPr="00FE4B77" w:rsidRDefault="006B35CC">
      <w:pPr>
        <w:spacing w:line="500" w:lineRule="exact"/>
        <w:contextualSpacing/>
        <w:jc w:val="left"/>
        <w:rPr>
          <w:rFonts w:ascii="仿宋" w:eastAsia="仿宋" w:hAnsi="仿宋" w:cs="仿宋"/>
          <w:color w:val="000000" w:themeColor="text1"/>
          <w:sz w:val="24"/>
        </w:rPr>
      </w:pPr>
      <w:r w:rsidRPr="00FE4B77">
        <w:rPr>
          <w:rFonts w:ascii="仿宋" w:eastAsia="仿宋" w:hAnsi="仿宋" w:cs="仿宋" w:hint="eastAsia"/>
          <w:color w:val="000000" w:themeColor="text1"/>
          <w:sz w:val="24"/>
        </w:rPr>
        <w:t>2.1投标文件递交时间以送达至采购文件载明的开标室为准，时间以北京时间为准，逾期不予接受。</w:t>
      </w:r>
    </w:p>
    <w:p w14:paraId="5FF344D2" w14:textId="77777777" w:rsidR="00405081" w:rsidRPr="00FE4B77" w:rsidRDefault="006B35CC">
      <w:pPr>
        <w:spacing w:line="500" w:lineRule="exact"/>
        <w:contextualSpacing/>
        <w:jc w:val="left"/>
        <w:rPr>
          <w:rFonts w:ascii="仿宋" w:eastAsia="仿宋" w:hAnsi="仿宋" w:cs="仿宋"/>
          <w:bCs/>
          <w:color w:val="000000" w:themeColor="text1"/>
          <w:sz w:val="24"/>
        </w:rPr>
      </w:pPr>
      <w:r w:rsidRPr="00FE4B77">
        <w:rPr>
          <w:rFonts w:ascii="仿宋" w:eastAsia="仿宋" w:hAnsi="仿宋" w:cs="仿宋" w:hint="eastAsia"/>
          <w:bCs/>
          <w:color w:val="000000" w:themeColor="text1"/>
          <w:sz w:val="24"/>
        </w:rPr>
        <w:t>2.2供应商在投标截止时间后不得在开标室外补充提交标书、各类证书证明等材料。</w:t>
      </w:r>
    </w:p>
    <w:p w14:paraId="12A41D82" w14:textId="77777777" w:rsidR="00405081" w:rsidRPr="00FE4B77" w:rsidRDefault="006B35CC">
      <w:pPr>
        <w:spacing w:line="500" w:lineRule="exact"/>
        <w:contextualSpacing/>
        <w:jc w:val="left"/>
        <w:rPr>
          <w:rFonts w:ascii="仿宋" w:eastAsia="仿宋" w:hAnsi="仿宋" w:cs="仿宋"/>
          <w:color w:val="000000" w:themeColor="text1"/>
          <w:sz w:val="24"/>
        </w:rPr>
      </w:pPr>
      <w:r w:rsidRPr="00FE4B77">
        <w:rPr>
          <w:rFonts w:ascii="仿宋" w:eastAsia="仿宋" w:hAnsi="仿宋" w:cs="仿宋" w:hint="eastAsia"/>
          <w:color w:val="000000" w:themeColor="text1"/>
          <w:sz w:val="24"/>
        </w:rPr>
        <w:t>2.3投标截止时间前，供应商有权对投标文件包封、签署、盖章进行完善。</w:t>
      </w:r>
    </w:p>
    <w:p w14:paraId="3D0CC950" w14:textId="77777777" w:rsidR="00405081" w:rsidRPr="00FE4B77" w:rsidRDefault="006B35CC">
      <w:pPr>
        <w:spacing w:line="500" w:lineRule="exact"/>
        <w:contextualSpacing/>
        <w:jc w:val="left"/>
        <w:rPr>
          <w:rFonts w:ascii="仿宋" w:eastAsia="仿宋" w:hAnsi="仿宋" w:cs="仿宋"/>
          <w:b/>
          <w:color w:val="000000" w:themeColor="text1"/>
          <w:sz w:val="24"/>
        </w:rPr>
      </w:pPr>
      <w:r w:rsidRPr="00FE4B77">
        <w:rPr>
          <w:rFonts w:ascii="仿宋" w:eastAsia="仿宋" w:hAnsi="仿宋" w:cs="仿宋" w:hint="eastAsia"/>
          <w:b/>
          <w:color w:val="000000" w:themeColor="text1"/>
          <w:sz w:val="24"/>
        </w:rPr>
        <w:t>3.开标大会程序</w:t>
      </w:r>
    </w:p>
    <w:p w14:paraId="2E93C7AC" w14:textId="77777777" w:rsidR="00405081" w:rsidRPr="00FE4B77" w:rsidRDefault="006B35CC">
      <w:pPr>
        <w:spacing w:line="500" w:lineRule="exact"/>
        <w:contextualSpacing/>
        <w:jc w:val="left"/>
        <w:rPr>
          <w:rFonts w:ascii="仿宋" w:eastAsia="仿宋" w:hAnsi="仿宋" w:cs="仿宋"/>
          <w:color w:val="000000" w:themeColor="text1"/>
          <w:sz w:val="24"/>
        </w:rPr>
      </w:pPr>
      <w:r w:rsidRPr="00FE4B77">
        <w:rPr>
          <w:rFonts w:ascii="仿宋" w:eastAsia="仿宋" w:hAnsi="仿宋" w:cs="仿宋" w:hint="eastAsia"/>
          <w:color w:val="000000" w:themeColor="text1"/>
          <w:sz w:val="24"/>
        </w:rPr>
        <w:t>开标大会由采购代理机构主持。</w:t>
      </w:r>
    </w:p>
    <w:p w14:paraId="765FE181" w14:textId="77777777" w:rsidR="00405081" w:rsidRPr="00FE4B77" w:rsidRDefault="006B35CC">
      <w:pPr>
        <w:spacing w:line="500" w:lineRule="exact"/>
        <w:contextualSpacing/>
        <w:jc w:val="lef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3.1主持人宣布开标会开始。</w:t>
      </w:r>
    </w:p>
    <w:p w14:paraId="575B11C4" w14:textId="77777777" w:rsidR="00405081" w:rsidRPr="00FE4B77" w:rsidRDefault="006B35CC">
      <w:pPr>
        <w:spacing w:line="500" w:lineRule="exact"/>
        <w:contextualSpacing/>
        <w:jc w:val="lef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3.2检查投标文件密封情况。</w:t>
      </w:r>
    </w:p>
    <w:p w14:paraId="5BC56870" w14:textId="77777777" w:rsidR="00405081" w:rsidRPr="00FE4B77" w:rsidRDefault="006B35CC">
      <w:pPr>
        <w:spacing w:line="500" w:lineRule="exact"/>
        <w:contextualSpacing/>
        <w:jc w:val="lef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3.3启封投标文件商务技术资料。</w:t>
      </w:r>
    </w:p>
    <w:p w14:paraId="3F448188" w14:textId="77777777" w:rsidR="00405081" w:rsidRPr="00FE4B77" w:rsidRDefault="006B35CC">
      <w:pPr>
        <w:spacing w:line="500" w:lineRule="exact"/>
        <w:contextualSpacing/>
        <w:jc w:val="lef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3.4评标委员会对商务技术文件进行评审。</w:t>
      </w:r>
    </w:p>
    <w:p w14:paraId="422A0703" w14:textId="77777777" w:rsidR="00405081" w:rsidRPr="00FE4B77" w:rsidRDefault="006B35CC">
      <w:pPr>
        <w:spacing w:line="500" w:lineRule="exact"/>
        <w:contextualSpacing/>
        <w:jc w:val="left"/>
        <w:rPr>
          <w:rFonts w:ascii="仿宋_GB2312" w:eastAsia="仿宋_GB2312"/>
          <w:color w:val="000000" w:themeColor="text1"/>
          <w:sz w:val="24"/>
        </w:rPr>
      </w:pPr>
      <w:r w:rsidRPr="00FE4B77">
        <w:rPr>
          <w:rFonts w:ascii="仿宋_GB2312" w:eastAsia="仿宋_GB2312" w:hAnsi="宋体" w:hint="eastAsia"/>
          <w:color w:val="000000" w:themeColor="text1"/>
          <w:sz w:val="24"/>
        </w:rPr>
        <w:lastRenderedPageBreak/>
        <w:t>3.5主持人宣布商务技术得分及</w:t>
      </w:r>
      <w:r w:rsidRPr="00FE4B77">
        <w:rPr>
          <w:rFonts w:ascii="仿宋_GB2312" w:eastAsia="仿宋_GB2312" w:hint="eastAsia"/>
          <w:color w:val="000000" w:themeColor="text1"/>
          <w:sz w:val="24"/>
        </w:rPr>
        <w:t>无效（废）投标情形</w:t>
      </w:r>
      <w:r w:rsidRPr="00FE4B77">
        <w:rPr>
          <w:rFonts w:ascii="仿宋_GB2312" w:eastAsia="仿宋_GB2312" w:hAnsi="宋体" w:hint="eastAsia"/>
          <w:color w:val="000000" w:themeColor="text1"/>
          <w:sz w:val="24"/>
        </w:rPr>
        <w:t>（如有），</w:t>
      </w:r>
      <w:r w:rsidRPr="00FE4B77">
        <w:rPr>
          <w:rFonts w:ascii="仿宋_GB2312" w:eastAsia="仿宋_GB2312" w:hAnsi="Arial" w:cs="Arial" w:hint="eastAsia"/>
          <w:color w:val="000000" w:themeColor="text1"/>
          <w:sz w:val="24"/>
        </w:rPr>
        <w:t>宣读经商务技术评审符合采购文件要求的投标人名单及其商务技术得分。</w:t>
      </w:r>
    </w:p>
    <w:p w14:paraId="615BD84D" w14:textId="77777777" w:rsidR="00405081" w:rsidRPr="00FE4B77" w:rsidRDefault="006B35CC">
      <w:pPr>
        <w:spacing w:line="500" w:lineRule="exact"/>
        <w:contextualSpacing/>
        <w:jc w:val="left"/>
        <w:rPr>
          <w:rFonts w:ascii="仿宋_GB2312" w:eastAsia="仿宋_GB2312" w:hAnsi="宋体"/>
          <w:color w:val="000000" w:themeColor="text1"/>
          <w:sz w:val="24"/>
        </w:rPr>
      </w:pPr>
      <w:r w:rsidRPr="00FE4B77">
        <w:rPr>
          <w:rFonts w:ascii="仿宋_GB2312" w:eastAsia="仿宋_GB2312" w:hint="eastAsia"/>
          <w:color w:val="000000" w:themeColor="text1"/>
          <w:sz w:val="24"/>
        </w:rPr>
        <w:t>3.6</w:t>
      </w:r>
      <w:r w:rsidRPr="00FE4B77">
        <w:rPr>
          <w:rFonts w:ascii="仿宋_GB2312" w:eastAsia="仿宋_GB2312" w:hAnsi="宋体" w:hint="eastAsia"/>
          <w:color w:val="000000" w:themeColor="text1"/>
          <w:sz w:val="24"/>
        </w:rPr>
        <w:t>启封</w:t>
      </w:r>
      <w:r w:rsidRPr="00FE4B77">
        <w:rPr>
          <w:rFonts w:ascii="仿宋_GB2312" w:eastAsia="仿宋_GB2312" w:hAnsi="Arial" w:cs="Arial" w:hint="eastAsia"/>
          <w:color w:val="000000" w:themeColor="text1"/>
          <w:sz w:val="24"/>
        </w:rPr>
        <w:t>报价文件资料</w:t>
      </w:r>
      <w:r w:rsidRPr="00FE4B77">
        <w:rPr>
          <w:rFonts w:ascii="仿宋_GB2312" w:eastAsia="仿宋_GB2312" w:hAnsi="宋体" w:hint="eastAsia"/>
          <w:color w:val="000000" w:themeColor="text1"/>
          <w:sz w:val="24"/>
        </w:rPr>
        <w:t>，由唱读人当众宣读投标人名称、投标价格和投标文件的其他内容。未宣读的投标报价和采购文件未允许提供的备选投标方案等实质性内容，评标时不予承认。</w:t>
      </w:r>
    </w:p>
    <w:p w14:paraId="1B85F67D" w14:textId="77777777" w:rsidR="00405081" w:rsidRPr="00FE4B77" w:rsidRDefault="006B35CC">
      <w:pPr>
        <w:spacing w:line="500" w:lineRule="exact"/>
        <w:contextualSpacing/>
        <w:jc w:val="lef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3.7评标委员会对投标文件</w:t>
      </w:r>
      <w:r w:rsidRPr="00FE4B77">
        <w:rPr>
          <w:rFonts w:ascii="仿宋_GB2312" w:eastAsia="仿宋_GB2312" w:hAnsi="Arial" w:cs="Arial" w:hint="eastAsia"/>
          <w:color w:val="000000" w:themeColor="text1"/>
          <w:sz w:val="24"/>
        </w:rPr>
        <w:t>报价文件资料</w:t>
      </w:r>
      <w:r w:rsidRPr="00FE4B77">
        <w:rPr>
          <w:rFonts w:ascii="仿宋_GB2312" w:eastAsia="仿宋_GB2312" w:hAnsi="宋体" w:hint="eastAsia"/>
          <w:color w:val="000000" w:themeColor="text1"/>
          <w:sz w:val="24"/>
        </w:rPr>
        <w:t>进行评审，核准投标报价及计算价格分，汇总客观分、商务技术分、价格分，根据得分排序确定中标候选人。</w:t>
      </w:r>
    </w:p>
    <w:p w14:paraId="7D4DDE31" w14:textId="77777777" w:rsidR="00405081" w:rsidRPr="00FE4B77" w:rsidRDefault="006B35CC">
      <w:pPr>
        <w:spacing w:line="500" w:lineRule="exact"/>
        <w:contextualSpacing/>
        <w:jc w:val="lef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3.8主持人向投标单位公布评审结果。</w:t>
      </w:r>
    </w:p>
    <w:p w14:paraId="2F51F444" w14:textId="77777777" w:rsidR="00405081" w:rsidRPr="00FE4B77" w:rsidRDefault="006B35CC">
      <w:pPr>
        <w:spacing w:line="500" w:lineRule="exact"/>
        <w:contextualSpacing/>
        <w:jc w:val="left"/>
        <w:rPr>
          <w:rFonts w:ascii="仿宋_GB2312" w:eastAsia="仿宋_GB2312" w:hAnsi="宋体"/>
          <w:b/>
          <w:color w:val="000000" w:themeColor="text1"/>
          <w:sz w:val="24"/>
        </w:rPr>
      </w:pPr>
      <w:r w:rsidRPr="00FE4B77">
        <w:rPr>
          <w:rFonts w:ascii="仿宋_GB2312" w:eastAsia="仿宋_GB2312" w:hAnsi="宋体" w:hint="eastAsia"/>
          <w:b/>
          <w:color w:val="000000" w:themeColor="text1"/>
          <w:sz w:val="24"/>
        </w:rPr>
        <w:t>4.评标</w:t>
      </w:r>
    </w:p>
    <w:p w14:paraId="76148EEB" w14:textId="77777777" w:rsidR="00405081" w:rsidRPr="00FE4B77" w:rsidRDefault="006B35CC">
      <w:pPr>
        <w:spacing w:line="500" w:lineRule="exact"/>
        <w:contextualSpacing/>
        <w:jc w:val="left"/>
        <w:rPr>
          <w:rFonts w:ascii="仿宋_GB2312" w:eastAsia="仿宋_GB2312" w:hAnsi="宋体" w:cs="宋体"/>
          <w:color w:val="000000" w:themeColor="text1"/>
          <w:sz w:val="24"/>
        </w:rPr>
      </w:pPr>
      <w:r w:rsidRPr="00FE4B77">
        <w:rPr>
          <w:rFonts w:ascii="仿宋_GB2312" w:eastAsia="仿宋_GB2312" w:hAnsi="宋体" w:hint="eastAsia"/>
          <w:color w:val="000000" w:themeColor="text1"/>
          <w:sz w:val="24"/>
        </w:rPr>
        <w:t>4.1</w:t>
      </w:r>
      <w:r w:rsidRPr="00FE4B77">
        <w:rPr>
          <w:rFonts w:ascii="仿宋_GB2312" w:eastAsia="仿宋_GB2312" w:hAnsi="宋体" w:cs="宋体" w:hint="eastAsia"/>
          <w:color w:val="000000" w:themeColor="text1"/>
          <w:sz w:val="24"/>
        </w:rPr>
        <w:t>评标委员会由采购人组建，负责评标活动。评标委员会遵循公开、公平、公正、科学合理、竞争择优的原则。</w:t>
      </w:r>
    </w:p>
    <w:p w14:paraId="0DBBD2BF" w14:textId="77777777" w:rsidR="00405081" w:rsidRPr="00FE4B77" w:rsidRDefault="006B35CC">
      <w:pPr>
        <w:spacing w:line="500" w:lineRule="exact"/>
        <w:contextualSpacing/>
        <w:jc w:val="left"/>
        <w:rPr>
          <w:rFonts w:ascii="仿宋_GB2312" w:eastAsia="仿宋_GB2312" w:hAnsi="宋体" w:cs="宋体"/>
          <w:color w:val="000000" w:themeColor="text1"/>
          <w:sz w:val="24"/>
        </w:rPr>
      </w:pPr>
      <w:r w:rsidRPr="00FE4B77">
        <w:rPr>
          <w:rFonts w:ascii="仿宋_GB2312" w:eastAsia="仿宋_GB2312" w:hAnsi="宋体" w:cs="宋体" w:hint="eastAsia"/>
          <w:color w:val="000000" w:themeColor="text1"/>
          <w:sz w:val="24"/>
        </w:rPr>
        <w:t>4.2评标委员会由采购人代表和有关方面的专家组成，成员人数为五人或以上单数。</w:t>
      </w:r>
    </w:p>
    <w:p w14:paraId="7990A926" w14:textId="77777777" w:rsidR="00405081" w:rsidRPr="00FE4B77" w:rsidRDefault="006B35CC">
      <w:pPr>
        <w:spacing w:line="500" w:lineRule="exact"/>
        <w:contextualSpacing/>
        <w:jc w:val="left"/>
        <w:rPr>
          <w:rFonts w:ascii="仿宋_GB2312" w:eastAsia="仿宋_GB2312" w:hAnsi="宋体" w:cs="宋体"/>
          <w:color w:val="000000" w:themeColor="text1"/>
          <w:sz w:val="24"/>
        </w:rPr>
      </w:pPr>
      <w:r w:rsidRPr="00FE4B77">
        <w:rPr>
          <w:rFonts w:ascii="仿宋_GB2312" w:eastAsia="仿宋_GB2312" w:hAnsi="宋体" w:cs="宋体" w:hint="eastAsia"/>
          <w:color w:val="000000" w:themeColor="text1"/>
          <w:sz w:val="24"/>
        </w:rPr>
        <w:t>4.3评标委员会负责对投标人资格的最终审定。</w:t>
      </w:r>
    </w:p>
    <w:p w14:paraId="3DB606BF" w14:textId="77777777" w:rsidR="00405081" w:rsidRPr="00FE4B77" w:rsidRDefault="006B35CC">
      <w:pPr>
        <w:spacing w:line="500" w:lineRule="exact"/>
        <w:contextualSpacing/>
        <w:jc w:val="lef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4.4评标委员会可以要求投标人对其投标文件中含义不明确的内容作必要的澄清或者说明，但澄清或者说明不得超过投标文件的范围或者改变投标文件的实质性内容。</w:t>
      </w:r>
    </w:p>
    <w:p w14:paraId="0B2DB59E" w14:textId="77777777" w:rsidR="00405081" w:rsidRPr="00FE4B77" w:rsidRDefault="006B35CC">
      <w:pPr>
        <w:widowControl/>
        <w:spacing w:line="500" w:lineRule="exact"/>
        <w:contextualSpacing/>
        <w:rPr>
          <w:rFonts w:ascii="仿宋_GB2312" w:eastAsia="仿宋_GB2312" w:hAnsi="宋体"/>
          <w:color w:val="000000" w:themeColor="text1"/>
          <w:kern w:val="0"/>
          <w:sz w:val="24"/>
        </w:rPr>
      </w:pPr>
      <w:r w:rsidRPr="00FE4B77">
        <w:rPr>
          <w:rFonts w:ascii="仿宋_GB2312" w:eastAsia="仿宋_GB2312" w:hAnsi="宋体" w:hint="eastAsia"/>
          <w:color w:val="000000" w:themeColor="text1"/>
          <w:kern w:val="0"/>
          <w:sz w:val="24"/>
        </w:rPr>
        <w:t>4.5</w:t>
      </w:r>
      <w:r w:rsidRPr="00FE4B77">
        <w:rPr>
          <w:rFonts w:ascii="仿宋_GB2312" w:eastAsia="仿宋_GB2312" w:hAnsi="宋体" w:hint="eastAsia"/>
          <w:color w:val="000000" w:themeColor="text1"/>
          <w:sz w:val="24"/>
        </w:rPr>
        <w:t>评标委员会</w:t>
      </w:r>
      <w:r w:rsidRPr="00FE4B77">
        <w:rPr>
          <w:rFonts w:ascii="仿宋_GB2312" w:eastAsia="仿宋_GB2312" w:hAnsi="宋体" w:hint="eastAsia"/>
          <w:color w:val="000000" w:themeColor="text1"/>
          <w:kern w:val="0"/>
          <w:sz w:val="24"/>
        </w:rPr>
        <w:t>对投标文件的判定，只依据投标文件和采购文件内容本身，不依据任何外来证明。</w:t>
      </w:r>
    </w:p>
    <w:p w14:paraId="739D14E9" w14:textId="77777777" w:rsidR="00405081" w:rsidRPr="00FE4B77" w:rsidRDefault="006B35CC">
      <w:pPr>
        <w:widowControl/>
        <w:spacing w:line="500" w:lineRule="exact"/>
        <w:contextualSpacing/>
        <w:rPr>
          <w:rFonts w:ascii="仿宋_GB2312" w:eastAsia="仿宋_GB2312" w:hAnsi="宋体"/>
          <w:color w:val="000000" w:themeColor="text1"/>
          <w:kern w:val="0"/>
          <w:sz w:val="24"/>
        </w:rPr>
      </w:pPr>
      <w:r w:rsidRPr="00FE4B77">
        <w:rPr>
          <w:rFonts w:ascii="仿宋_GB2312" w:eastAsia="仿宋_GB2312" w:hAnsi="宋体" w:cs="宋体" w:hint="eastAsia"/>
          <w:color w:val="000000" w:themeColor="text1"/>
          <w:sz w:val="24"/>
        </w:rPr>
        <w:t>4.6评标委员会不向落标方解释落标的原因，不退还投标文件。</w:t>
      </w:r>
    </w:p>
    <w:p w14:paraId="6C38166B" w14:textId="77777777" w:rsidR="00405081" w:rsidRPr="00FE4B77" w:rsidRDefault="006B35CC">
      <w:pPr>
        <w:spacing w:line="500" w:lineRule="exact"/>
        <w:contextualSpacing/>
        <w:jc w:val="left"/>
        <w:rPr>
          <w:rFonts w:ascii="仿宋_GB2312" w:eastAsia="仿宋_GB2312" w:hAnsi="宋体" w:cs="宋体"/>
          <w:b/>
          <w:color w:val="000000" w:themeColor="text1"/>
          <w:sz w:val="24"/>
        </w:rPr>
      </w:pPr>
      <w:r w:rsidRPr="00FE4B77">
        <w:rPr>
          <w:rFonts w:ascii="仿宋_GB2312" w:eastAsia="仿宋_GB2312" w:hAnsi="宋体" w:cs="宋体" w:hint="eastAsia"/>
          <w:b/>
          <w:color w:val="000000" w:themeColor="text1"/>
          <w:sz w:val="24"/>
        </w:rPr>
        <w:t>5.投标文件的评审、比较和否决</w:t>
      </w:r>
    </w:p>
    <w:p w14:paraId="3EC0F6BD" w14:textId="77777777" w:rsidR="00405081" w:rsidRPr="00FE4B77" w:rsidRDefault="006B35CC">
      <w:pPr>
        <w:spacing w:line="500" w:lineRule="exact"/>
        <w:contextualSpacing/>
        <w:jc w:val="left"/>
        <w:rPr>
          <w:rFonts w:ascii="仿宋_GB2312" w:eastAsia="仿宋_GB2312" w:hAnsi="宋体" w:cs="宋体"/>
          <w:color w:val="000000" w:themeColor="text1"/>
          <w:sz w:val="24"/>
        </w:rPr>
      </w:pPr>
      <w:r w:rsidRPr="00FE4B77">
        <w:rPr>
          <w:rFonts w:ascii="仿宋_GB2312" w:eastAsia="仿宋_GB2312" w:hAnsi="宋体" w:cs="宋体" w:hint="eastAsia"/>
          <w:color w:val="000000" w:themeColor="text1"/>
          <w:sz w:val="24"/>
        </w:rPr>
        <w:t>5.1评标委员会将对在实质上响应采购文件要求的投标文件进行评估和比较。</w:t>
      </w:r>
    </w:p>
    <w:p w14:paraId="0BC691D8" w14:textId="77777777" w:rsidR="00405081" w:rsidRPr="00FE4B77" w:rsidRDefault="006B35CC">
      <w:pPr>
        <w:spacing w:line="500" w:lineRule="exact"/>
        <w:contextualSpacing/>
        <w:jc w:val="left"/>
        <w:rPr>
          <w:rFonts w:ascii="仿宋_GB2312" w:eastAsia="仿宋_GB2312" w:hAnsi="宋体" w:cs="宋体"/>
          <w:color w:val="000000" w:themeColor="text1"/>
          <w:sz w:val="24"/>
        </w:rPr>
      </w:pPr>
      <w:r w:rsidRPr="00FE4B77">
        <w:rPr>
          <w:rFonts w:ascii="仿宋_GB2312" w:eastAsia="仿宋_GB2312" w:hAnsi="宋体" w:cs="宋体" w:hint="eastAsia"/>
          <w:color w:val="000000" w:themeColor="text1"/>
          <w:sz w:val="24"/>
        </w:rPr>
        <w:t>5.2在评审过程中，评标委员会可以书面形式要求投标人就投标文件含义不明确的内容进行书面说明并提供相关材料，但</w:t>
      </w:r>
      <w:r w:rsidRPr="00FE4B77">
        <w:rPr>
          <w:rFonts w:ascii="仿宋_GB2312" w:eastAsia="仿宋_GB2312" w:hAnsi="宋体" w:hint="eastAsia"/>
          <w:color w:val="000000" w:themeColor="text1"/>
          <w:sz w:val="24"/>
        </w:rPr>
        <w:t>不得超过投标文件的范围或者改变投标文件的实质性内容。</w:t>
      </w:r>
    </w:p>
    <w:p w14:paraId="5BD5D57F" w14:textId="77777777" w:rsidR="00405081" w:rsidRPr="00FE4B77" w:rsidRDefault="006B35CC">
      <w:pPr>
        <w:spacing w:line="500" w:lineRule="exact"/>
        <w:contextualSpacing/>
        <w:jc w:val="left"/>
        <w:rPr>
          <w:rFonts w:ascii="仿宋_GB2312" w:eastAsia="仿宋_GB2312" w:hAnsi="宋体" w:cs="宋体"/>
          <w:color w:val="000000" w:themeColor="text1"/>
          <w:sz w:val="24"/>
        </w:rPr>
      </w:pPr>
      <w:r w:rsidRPr="00FE4B77">
        <w:rPr>
          <w:rFonts w:ascii="仿宋_GB2312" w:eastAsia="仿宋_GB2312" w:hAnsi="宋体" w:cs="宋体" w:hint="eastAsia"/>
          <w:color w:val="000000" w:themeColor="text1"/>
          <w:sz w:val="24"/>
        </w:rPr>
        <w:t>5.3在评标过程中，如发现与采购文件要求相偏离的，评标委员会可对其偏离情形进行必要的核实。</w:t>
      </w:r>
    </w:p>
    <w:p w14:paraId="356C54A9" w14:textId="77777777" w:rsidR="00405081" w:rsidRPr="00FE4B77" w:rsidRDefault="006B35CC">
      <w:pPr>
        <w:spacing w:line="500" w:lineRule="exact"/>
        <w:contextualSpacing/>
        <w:jc w:val="left"/>
        <w:rPr>
          <w:rFonts w:ascii="仿宋_GB2312" w:eastAsia="仿宋_GB2312" w:hAnsi="宋体" w:cs="宋体"/>
          <w:color w:val="000000" w:themeColor="text1"/>
          <w:sz w:val="24"/>
        </w:rPr>
      </w:pPr>
      <w:r w:rsidRPr="00FE4B77">
        <w:rPr>
          <w:rFonts w:ascii="仿宋_GB2312" w:eastAsia="仿宋_GB2312" w:hAnsi="宋体" w:cs="宋体" w:hint="eastAsia"/>
          <w:color w:val="000000" w:themeColor="text1"/>
          <w:sz w:val="24"/>
        </w:rPr>
        <w:t>5.4在评审过程中，如属于实质性偏离或符合无效响应条件的，应当询问相关投标人，并可对其进行书面确认，但不允许对偏离条款进行补充、修正或撤回。</w:t>
      </w:r>
    </w:p>
    <w:p w14:paraId="17F8A3F9" w14:textId="77777777" w:rsidR="00405081" w:rsidRPr="00FE4B77" w:rsidRDefault="006B35CC">
      <w:pPr>
        <w:spacing w:line="500" w:lineRule="exact"/>
        <w:contextualSpacing/>
        <w:jc w:val="left"/>
        <w:rPr>
          <w:rFonts w:ascii="仿宋_GB2312" w:eastAsia="仿宋_GB2312" w:hAnsi="宋体" w:cs="宋体"/>
          <w:color w:val="000000" w:themeColor="text1"/>
          <w:sz w:val="24"/>
        </w:rPr>
      </w:pPr>
      <w:r w:rsidRPr="00FE4B77">
        <w:rPr>
          <w:rFonts w:ascii="仿宋_GB2312" w:eastAsia="仿宋_GB2312" w:hAnsi="宋体" w:cs="宋体" w:hint="eastAsia"/>
          <w:color w:val="000000" w:themeColor="text1"/>
          <w:sz w:val="24"/>
        </w:rPr>
        <w:t>5.5</w:t>
      </w:r>
      <w:r w:rsidRPr="00FE4B77">
        <w:rPr>
          <w:rFonts w:ascii="仿宋_GB2312" w:eastAsia="仿宋_GB2312" w:hAnsi="宋体" w:cs="宋体"/>
          <w:color w:val="000000" w:themeColor="text1"/>
          <w:sz w:val="24"/>
        </w:rPr>
        <w:t>比较与评价</w:t>
      </w:r>
      <w:r w:rsidRPr="00FE4B77">
        <w:rPr>
          <w:rFonts w:ascii="仿宋_GB2312" w:eastAsia="仿宋_GB2312" w:hAnsi="宋体" w:cs="宋体" w:hint="eastAsia"/>
          <w:color w:val="000000" w:themeColor="text1"/>
          <w:sz w:val="24"/>
        </w:rPr>
        <w:t>。评</w:t>
      </w:r>
      <w:r w:rsidRPr="00FE4B77">
        <w:rPr>
          <w:rFonts w:ascii="仿宋_GB2312" w:eastAsia="仿宋_GB2312" w:hAnsi="宋体" w:cs="宋体"/>
          <w:color w:val="000000" w:themeColor="text1"/>
          <w:sz w:val="24"/>
        </w:rPr>
        <w:t>标委员会应当按照评标标准，对投标文件进行商务和技术评估，综</w:t>
      </w:r>
      <w:r w:rsidRPr="00FE4B77">
        <w:rPr>
          <w:rFonts w:ascii="仿宋_GB2312" w:eastAsia="仿宋_GB2312" w:hAnsi="宋体" w:cs="宋体"/>
          <w:color w:val="000000" w:themeColor="text1"/>
          <w:sz w:val="24"/>
        </w:rPr>
        <w:lastRenderedPageBreak/>
        <w:t>合比较与评价。</w:t>
      </w:r>
    </w:p>
    <w:p w14:paraId="38B7535C" w14:textId="77777777" w:rsidR="00405081" w:rsidRPr="00FE4B77" w:rsidRDefault="006B35CC">
      <w:pPr>
        <w:spacing w:line="500" w:lineRule="exact"/>
        <w:contextualSpacing/>
        <w:jc w:val="left"/>
        <w:rPr>
          <w:rFonts w:ascii="仿宋_GB2312" w:eastAsia="仿宋_GB2312" w:hAnsi="宋体" w:cs="宋体"/>
          <w:color w:val="000000" w:themeColor="text1"/>
          <w:sz w:val="24"/>
        </w:rPr>
      </w:pPr>
      <w:r w:rsidRPr="00FE4B77">
        <w:rPr>
          <w:rFonts w:ascii="仿宋_GB2312" w:eastAsia="仿宋_GB2312" w:hAnsi="宋体" w:cs="宋体" w:hint="eastAsia"/>
          <w:color w:val="000000" w:themeColor="text1"/>
          <w:sz w:val="24"/>
        </w:rPr>
        <w:t>5.6</w:t>
      </w:r>
      <w:r w:rsidRPr="00FE4B77">
        <w:rPr>
          <w:rFonts w:ascii="仿宋_GB2312" w:eastAsia="仿宋_GB2312" w:hAnsi="宋体" w:cs="宋体"/>
          <w:color w:val="000000" w:themeColor="text1"/>
          <w:sz w:val="24"/>
        </w:rPr>
        <w:t>汇总</w:t>
      </w:r>
      <w:r w:rsidRPr="00FE4B77">
        <w:rPr>
          <w:rFonts w:ascii="仿宋_GB2312" w:eastAsia="仿宋_GB2312" w:hAnsi="宋体" w:cs="宋体" w:hint="eastAsia"/>
          <w:color w:val="000000" w:themeColor="text1"/>
          <w:sz w:val="24"/>
        </w:rPr>
        <w:t>（商务技术得分情况）。</w:t>
      </w:r>
      <w:r w:rsidRPr="00FE4B77">
        <w:rPr>
          <w:rFonts w:ascii="仿宋_GB2312" w:eastAsia="仿宋_GB2312" w:hAnsi="宋体" w:cs="宋体"/>
          <w:color w:val="000000" w:themeColor="text1"/>
          <w:sz w:val="24"/>
        </w:rPr>
        <w:t>评标委员会各成员应当独立对每个投标人的</w:t>
      </w:r>
      <w:r w:rsidRPr="00FE4B77">
        <w:rPr>
          <w:rFonts w:ascii="仿宋_GB2312" w:eastAsia="仿宋_GB2312" w:hAnsi="宋体" w:cs="宋体" w:hint="eastAsia"/>
          <w:color w:val="000000" w:themeColor="text1"/>
          <w:sz w:val="24"/>
        </w:rPr>
        <w:t>商务技术文件</w:t>
      </w:r>
      <w:r w:rsidRPr="00FE4B77">
        <w:rPr>
          <w:rFonts w:ascii="仿宋_GB2312" w:eastAsia="仿宋_GB2312" w:hAnsi="宋体" w:cs="宋体"/>
          <w:color w:val="000000" w:themeColor="text1"/>
          <w:sz w:val="24"/>
        </w:rPr>
        <w:t>进行评价，并汇总</w:t>
      </w:r>
      <w:r w:rsidRPr="00FE4B77">
        <w:rPr>
          <w:rFonts w:ascii="仿宋_GB2312" w:eastAsia="仿宋_GB2312" w:hAnsi="宋体" w:cs="宋体" w:hint="eastAsia"/>
          <w:color w:val="000000" w:themeColor="text1"/>
          <w:sz w:val="24"/>
        </w:rPr>
        <w:t>商务技术得分情况</w:t>
      </w:r>
      <w:r w:rsidRPr="00FE4B77">
        <w:rPr>
          <w:rFonts w:ascii="仿宋_GB2312" w:eastAsia="仿宋_GB2312" w:hAnsi="宋体" w:cs="宋体"/>
          <w:color w:val="000000" w:themeColor="text1"/>
          <w:sz w:val="24"/>
        </w:rPr>
        <w:t>。</w:t>
      </w:r>
    </w:p>
    <w:p w14:paraId="6C05CA55" w14:textId="77777777" w:rsidR="00405081" w:rsidRPr="00FE4B77" w:rsidRDefault="006B35CC">
      <w:pPr>
        <w:spacing w:line="500" w:lineRule="exact"/>
        <w:contextualSpacing/>
        <w:jc w:val="left"/>
        <w:rPr>
          <w:rFonts w:ascii="仿宋_GB2312" w:eastAsia="仿宋_GB2312" w:hAnsi="宋体" w:cs="宋体"/>
          <w:color w:val="000000" w:themeColor="text1"/>
          <w:sz w:val="24"/>
        </w:rPr>
      </w:pPr>
      <w:r w:rsidRPr="00FE4B77">
        <w:rPr>
          <w:rFonts w:ascii="仿宋_GB2312" w:eastAsia="仿宋_GB2312" w:hAnsi="宋体" w:cs="宋体" w:hint="eastAsia"/>
          <w:color w:val="000000" w:themeColor="text1"/>
          <w:sz w:val="24"/>
        </w:rPr>
        <w:t>5.7报价审核。对符合采购需求且通过商务技术评审的投标人的报价的合理性、准确性等进行审查核实。</w:t>
      </w:r>
    </w:p>
    <w:p w14:paraId="35301DE2" w14:textId="77777777" w:rsidR="00405081" w:rsidRPr="00FE4B77" w:rsidRDefault="006B35CC">
      <w:pPr>
        <w:spacing w:line="500" w:lineRule="exact"/>
        <w:ind w:firstLineChars="100" w:firstLine="240"/>
        <w:contextualSpacing/>
        <w:jc w:val="left"/>
        <w:rPr>
          <w:rFonts w:ascii="仿宋_GB2312" w:eastAsia="仿宋_GB2312" w:hAnsi="宋体" w:cs="宋体"/>
          <w:color w:val="000000" w:themeColor="text1"/>
          <w:sz w:val="24"/>
        </w:rPr>
      </w:pPr>
      <w:r w:rsidRPr="00FE4B77">
        <w:rPr>
          <w:rFonts w:ascii="仿宋_GB2312" w:eastAsia="仿宋_GB2312" w:hAnsi="宋体" w:cs="宋体" w:hint="eastAsia"/>
          <w:color w:val="000000" w:themeColor="text1"/>
          <w:sz w:val="24"/>
        </w:rPr>
        <w:t>5.7.1评标委员会认为投标人的报价明显低于其他通过投标人的报价，有可能影响产品质量或者不能诚信履约的，应当要求其在评标现场合理的时间内进行书面说明，必要时提交相关证明材料。</w:t>
      </w:r>
    </w:p>
    <w:p w14:paraId="11F73C73" w14:textId="77777777" w:rsidR="00405081" w:rsidRPr="00FE4B77" w:rsidRDefault="006B35CC">
      <w:pPr>
        <w:spacing w:line="500" w:lineRule="exact"/>
        <w:contextualSpacing/>
        <w:jc w:val="left"/>
        <w:rPr>
          <w:rFonts w:ascii="仿宋_GB2312" w:eastAsia="仿宋_GB2312" w:hAnsi="宋体" w:cs="宋体"/>
          <w:color w:val="000000" w:themeColor="text1"/>
          <w:sz w:val="24"/>
        </w:rPr>
      </w:pPr>
      <w:r w:rsidRPr="00FE4B77">
        <w:rPr>
          <w:rFonts w:ascii="仿宋_GB2312" w:eastAsia="仿宋_GB2312" w:hAnsi="宋体" w:cs="宋体" w:hint="eastAsia"/>
          <w:color w:val="000000" w:themeColor="text1"/>
          <w:sz w:val="24"/>
        </w:rPr>
        <w:t>5.8评标委员会依据采购文件规定的评标标准和方法，对投标文件进行评审和比较后，按得分高低排序推荐中标候选供应商。</w:t>
      </w:r>
    </w:p>
    <w:p w14:paraId="54D6B6FB" w14:textId="77777777" w:rsidR="00405081" w:rsidRPr="00FE4B77" w:rsidRDefault="006B35CC">
      <w:pPr>
        <w:pStyle w:val="a4"/>
        <w:widowControl w:val="0"/>
        <w:tabs>
          <w:tab w:val="clear" w:pos="454"/>
        </w:tabs>
        <w:spacing w:afterLines="0" w:line="500" w:lineRule="exact"/>
        <w:ind w:left="0" w:firstLine="0"/>
        <w:contextualSpacing/>
        <w:rPr>
          <w:rFonts w:ascii="仿宋_GB2312" w:eastAsia="仿宋_GB2312" w:hAnsi="宋体"/>
          <w:b/>
          <w:color w:val="000000" w:themeColor="text1"/>
        </w:rPr>
      </w:pPr>
      <w:r w:rsidRPr="00FE4B77">
        <w:rPr>
          <w:rFonts w:ascii="仿宋_GB2312" w:eastAsia="仿宋_GB2312" w:hAnsi="宋体" w:hint="eastAsia"/>
          <w:b/>
          <w:color w:val="000000" w:themeColor="text1"/>
        </w:rPr>
        <w:t>6.投标文件的澄清</w:t>
      </w:r>
    </w:p>
    <w:p w14:paraId="4C36A5A8" w14:textId="77777777" w:rsidR="00405081" w:rsidRPr="00FE4B77" w:rsidRDefault="006B35CC">
      <w:pPr>
        <w:pStyle w:val="a4"/>
        <w:widowControl w:val="0"/>
        <w:tabs>
          <w:tab w:val="clear" w:pos="454"/>
        </w:tabs>
        <w:spacing w:afterLines="0" w:line="500" w:lineRule="exact"/>
        <w:ind w:left="0" w:firstLineChars="200" w:firstLine="480"/>
        <w:contextualSpacing/>
        <w:rPr>
          <w:rFonts w:ascii="仿宋_GB2312" w:eastAsia="仿宋_GB2312" w:hAnsi="宋体"/>
          <w:color w:val="000000" w:themeColor="text1"/>
        </w:rPr>
      </w:pPr>
      <w:r w:rsidRPr="00FE4B77">
        <w:rPr>
          <w:rFonts w:ascii="仿宋_GB2312" w:eastAsia="仿宋_GB2312" w:hAnsi="仿宋_GB2312" w:cs="仿宋_GB2312" w:hint="eastAsia"/>
          <w:color w:val="000000" w:themeColor="text1"/>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677DFC24" w14:textId="77777777" w:rsidR="00405081" w:rsidRPr="00FE4B77" w:rsidRDefault="006B35CC">
      <w:pPr>
        <w:pStyle w:val="ab"/>
        <w:spacing w:line="500" w:lineRule="exact"/>
        <w:contextualSpacing/>
        <w:jc w:val="left"/>
        <w:rPr>
          <w:rFonts w:ascii="仿宋_GB2312" w:eastAsia="仿宋_GB2312" w:hAnsi="宋体"/>
          <w:b/>
          <w:color w:val="000000" w:themeColor="text1"/>
          <w:sz w:val="24"/>
          <w:szCs w:val="24"/>
        </w:rPr>
      </w:pPr>
      <w:bookmarkStart w:id="3" w:name="_Toc81372953"/>
      <w:bookmarkStart w:id="4" w:name="_Toc81372776"/>
      <w:bookmarkStart w:id="5" w:name="_Toc84325929"/>
      <w:r w:rsidRPr="00FE4B77">
        <w:rPr>
          <w:rFonts w:ascii="仿宋_GB2312" w:eastAsia="仿宋_GB2312" w:hAnsi="宋体" w:hint="eastAsia"/>
          <w:b/>
          <w:color w:val="000000" w:themeColor="text1"/>
          <w:sz w:val="24"/>
          <w:szCs w:val="24"/>
        </w:rPr>
        <w:t>7.无效投标的情形</w:t>
      </w:r>
    </w:p>
    <w:p w14:paraId="673ED04F" w14:textId="77777777" w:rsidR="00405081" w:rsidRPr="00FE4B77" w:rsidRDefault="006B35CC">
      <w:pPr>
        <w:tabs>
          <w:tab w:val="left" w:pos="4085"/>
        </w:tabs>
        <w:spacing w:line="500" w:lineRule="exact"/>
        <w:ind w:firstLineChars="200" w:firstLine="480"/>
        <w:contextualSpacing/>
        <w:jc w:val="lef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投标文件有下列情形之一的作无效投标处理：</w:t>
      </w:r>
    </w:p>
    <w:p w14:paraId="6FCA61BB" w14:textId="77777777" w:rsidR="00405081" w:rsidRPr="00FE4B77" w:rsidRDefault="006B35CC">
      <w:pPr>
        <w:spacing w:line="500" w:lineRule="exact"/>
        <w:contextualSpacing/>
        <w:jc w:val="left"/>
        <w:rPr>
          <w:rFonts w:ascii="仿宋_GB2312" w:eastAsia="仿宋_GB2312" w:hAnsi="宋体"/>
          <w:b/>
          <w:color w:val="000000" w:themeColor="text1"/>
          <w:sz w:val="24"/>
        </w:rPr>
      </w:pPr>
      <w:r w:rsidRPr="00FE4B77">
        <w:rPr>
          <w:rFonts w:ascii="仿宋_GB2312" w:eastAsia="仿宋_GB2312" w:hAnsi="宋体" w:hint="eastAsia"/>
          <w:b/>
          <w:color w:val="000000" w:themeColor="text1"/>
          <w:sz w:val="24"/>
        </w:rPr>
        <w:t>7.1未按照采购文件规定要求密封封装、签署、盖章的；</w:t>
      </w:r>
    </w:p>
    <w:p w14:paraId="42142683" w14:textId="77777777" w:rsidR="00405081" w:rsidRPr="00FE4B77" w:rsidRDefault="006B35CC">
      <w:pPr>
        <w:spacing w:line="500" w:lineRule="exact"/>
        <w:contextualSpacing/>
        <w:jc w:val="left"/>
        <w:rPr>
          <w:rFonts w:ascii="仿宋_GB2312" w:eastAsia="仿宋_GB2312" w:hAnsi="宋体"/>
          <w:b/>
          <w:color w:val="000000" w:themeColor="text1"/>
          <w:sz w:val="24"/>
        </w:rPr>
      </w:pPr>
      <w:r w:rsidRPr="00FE4B77">
        <w:rPr>
          <w:rFonts w:ascii="仿宋_GB2312" w:eastAsia="仿宋_GB2312" w:hAnsi="宋体" w:hint="eastAsia"/>
          <w:b/>
          <w:color w:val="000000" w:themeColor="text1"/>
          <w:sz w:val="24"/>
        </w:rPr>
        <w:t>7.2投标人未提供采购文件中规定的基本资格条件书面承诺函的，或投标人未提供有效的特定资格证明文件的，视为投标人不具备采购文件中规定的资格要求；</w:t>
      </w:r>
    </w:p>
    <w:p w14:paraId="1A1658DE" w14:textId="77777777" w:rsidR="00405081" w:rsidRPr="00FE4B77" w:rsidRDefault="006B35CC">
      <w:pPr>
        <w:spacing w:line="500" w:lineRule="exact"/>
        <w:contextualSpacing/>
        <w:jc w:val="left"/>
        <w:rPr>
          <w:rFonts w:ascii="仿宋_GB2312" w:eastAsia="仿宋_GB2312" w:hAnsi="宋体"/>
          <w:b/>
          <w:color w:val="000000" w:themeColor="text1"/>
          <w:sz w:val="24"/>
        </w:rPr>
      </w:pPr>
      <w:r w:rsidRPr="00FE4B77">
        <w:rPr>
          <w:rFonts w:ascii="仿宋_GB2312" w:eastAsia="仿宋_GB2312" w:hAnsi="宋体" w:hint="eastAsia"/>
          <w:b/>
          <w:color w:val="000000" w:themeColor="text1"/>
          <w:kern w:val="0"/>
          <w:sz w:val="24"/>
        </w:rPr>
        <w:t>7.3《法定代表人身份证明书》与提供的身份证复印件信息不符的；《法定代表人授权委托书》与提供的身份证复印件信息不符的；</w:t>
      </w:r>
    </w:p>
    <w:p w14:paraId="665BF7FD" w14:textId="77777777" w:rsidR="00405081" w:rsidRPr="00FE4B77" w:rsidRDefault="006B35CC">
      <w:pPr>
        <w:spacing w:line="500" w:lineRule="exact"/>
        <w:contextualSpacing/>
        <w:jc w:val="left"/>
        <w:rPr>
          <w:rFonts w:ascii="仿宋_GB2312" w:eastAsia="仿宋_GB2312" w:hAnsi="宋体"/>
          <w:b/>
          <w:color w:val="000000" w:themeColor="text1"/>
          <w:kern w:val="0"/>
          <w:sz w:val="24"/>
        </w:rPr>
      </w:pPr>
      <w:r w:rsidRPr="00FE4B77">
        <w:rPr>
          <w:rFonts w:ascii="仿宋_GB2312" w:eastAsia="仿宋_GB2312" w:hAnsi="宋体" w:hint="eastAsia"/>
          <w:b/>
          <w:color w:val="000000" w:themeColor="text1"/>
          <w:kern w:val="0"/>
          <w:sz w:val="24"/>
        </w:rPr>
        <w:t>7.4《法定代表人授权委托书》或《法定代表人身份证明书》填写不全、错误、未加盖公章（《法定代表人授权委托书》要求“公章”和“签字或盖章”缺一不可）的；</w:t>
      </w:r>
    </w:p>
    <w:p w14:paraId="71459FB7" w14:textId="77777777" w:rsidR="00405081" w:rsidRPr="00FE4B77" w:rsidRDefault="006B35CC">
      <w:pPr>
        <w:spacing w:line="500" w:lineRule="exact"/>
        <w:contextualSpacing/>
        <w:jc w:val="left"/>
        <w:rPr>
          <w:rFonts w:ascii="仿宋_GB2312" w:eastAsia="仿宋_GB2312" w:hAnsi="宋体"/>
          <w:b/>
          <w:color w:val="000000" w:themeColor="text1"/>
          <w:kern w:val="0"/>
          <w:sz w:val="24"/>
        </w:rPr>
      </w:pPr>
      <w:r w:rsidRPr="00FE4B77">
        <w:rPr>
          <w:rFonts w:ascii="仿宋_GB2312" w:eastAsia="仿宋_GB2312" w:hAnsi="宋体" w:hint="eastAsia"/>
          <w:b/>
          <w:color w:val="000000" w:themeColor="text1"/>
          <w:kern w:val="0"/>
          <w:sz w:val="24"/>
        </w:rPr>
        <w:t>7.5授权代表非投标单位正式职工的（以</w:t>
      </w:r>
      <w:r w:rsidRPr="00FE4B77">
        <w:rPr>
          <w:rFonts w:ascii="仿宋_GB2312" w:eastAsia="仿宋_GB2312" w:hAnsi="宋体"/>
          <w:b/>
          <w:color w:val="000000" w:themeColor="text1"/>
          <w:kern w:val="0"/>
          <w:sz w:val="24"/>
        </w:rPr>
        <w:t>社保证明</w:t>
      </w:r>
      <w:r w:rsidRPr="00FE4B77">
        <w:rPr>
          <w:rFonts w:ascii="仿宋_GB2312" w:eastAsia="仿宋_GB2312" w:hAnsi="宋体" w:hint="eastAsia"/>
          <w:b/>
          <w:color w:val="000000" w:themeColor="text1"/>
          <w:kern w:val="0"/>
          <w:sz w:val="24"/>
        </w:rPr>
        <w:t>为准，如授权代表为</w:t>
      </w:r>
      <w:r w:rsidRPr="00FE4B77">
        <w:rPr>
          <w:rFonts w:ascii="仿宋_GB2312" w:eastAsia="仿宋_GB2312" w:hAnsi="宋体"/>
          <w:b/>
          <w:color w:val="000000" w:themeColor="text1"/>
          <w:kern w:val="0"/>
          <w:sz w:val="24"/>
        </w:rPr>
        <w:t>离退休返聘人员的，</w:t>
      </w:r>
      <w:r w:rsidRPr="00FE4B77">
        <w:rPr>
          <w:rFonts w:ascii="仿宋_GB2312" w:eastAsia="仿宋_GB2312" w:hAnsi="宋体" w:hint="eastAsia"/>
          <w:b/>
          <w:color w:val="000000" w:themeColor="text1"/>
          <w:kern w:val="0"/>
          <w:sz w:val="24"/>
        </w:rPr>
        <w:t>需提供</w:t>
      </w:r>
      <w:r w:rsidRPr="00FE4B77">
        <w:rPr>
          <w:rFonts w:ascii="仿宋_GB2312" w:eastAsia="仿宋_GB2312" w:hAnsi="宋体"/>
          <w:b/>
          <w:color w:val="000000" w:themeColor="text1"/>
          <w:kern w:val="0"/>
          <w:sz w:val="24"/>
        </w:rPr>
        <w:t>退休证明及单位聘用证明</w:t>
      </w:r>
      <w:r w:rsidRPr="00FE4B77">
        <w:rPr>
          <w:rFonts w:ascii="仿宋_GB2312" w:eastAsia="仿宋_GB2312" w:hAnsi="宋体" w:hint="eastAsia"/>
          <w:b/>
          <w:color w:val="000000" w:themeColor="text1"/>
          <w:kern w:val="0"/>
          <w:sz w:val="24"/>
        </w:rPr>
        <w:t>），法定代表人及个体工商户除外；</w:t>
      </w:r>
    </w:p>
    <w:p w14:paraId="170D2485" w14:textId="77777777" w:rsidR="00405081" w:rsidRPr="00FE4B77" w:rsidRDefault="006B35CC">
      <w:pPr>
        <w:tabs>
          <w:tab w:val="left" w:pos="3870"/>
          <w:tab w:val="left" w:pos="4085"/>
        </w:tabs>
        <w:spacing w:line="500" w:lineRule="exact"/>
        <w:contextualSpacing/>
        <w:jc w:val="left"/>
        <w:rPr>
          <w:rFonts w:ascii="仿宋_GB2312" w:eastAsia="仿宋_GB2312" w:hAnsi="宋体"/>
          <w:b/>
          <w:color w:val="000000" w:themeColor="text1"/>
          <w:sz w:val="24"/>
        </w:rPr>
      </w:pPr>
      <w:r w:rsidRPr="00FE4B77">
        <w:rPr>
          <w:rFonts w:ascii="仿宋_GB2312" w:eastAsia="仿宋_GB2312" w:hAnsi="宋体" w:hint="eastAsia"/>
          <w:b/>
          <w:color w:val="000000" w:themeColor="text1"/>
          <w:sz w:val="24"/>
        </w:rPr>
        <w:t>7.6投标文件中的投标函</w:t>
      </w:r>
      <w:r w:rsidRPr="00FE4B77">
        <w:rPr>
          <w:rFonts w:ascii="仿宋_GB2312" w:eastAsia="仿宋_GB2312" w:hAnsi="宋体" w:hint="eastAsia"/>
          <w:b/>
          <w:color w:val="000000" w:themeColor="text1"/>
          <w:kern w:val="0"/>
          <w:sz w:val="24"/>
        </w:rPr>
        <w:t>未加盖公章</w:t>
      </w:r>
      <w:r w:rsidRPr="00FE4B77">
        <w:rPr>
          <w:rFonts w:ascii="仿宋_GB2312" w:eastAsia="仿宋_GB2312" w:hAnsi="宋体" w:hint="eastAsia"/>
          <w:b/>
          <w:color w:val="000000" w:themeColor="text1"/>
          <w:sz w:val="24"/>
        </w:rPr>
        <w:t>或填写不全的；</w:t>
      </w:r>
    </w:p>
    <w:p w14:paraId="6E3ED1AA" w14:textId="77777777" w:rsidR="00405081" w:rsidRPr="00FE4B77" w:rsidRDefault="006B35CC">
      <w:pPr>
        <w:tabs>
          <w:tab w:val="left" w:pos="3870"/>
          <w:tab w:val="left" w:pos="4085"/>
        </w:tabs>
        <w:spacing w:line="500" w:lineRule="exact"/>
        <w:contextualSpacing/>
        <w:jc w:val="left"/>
        <w:rPr>
          <w:rFonts w:ascii="仿宋_GB2312" w:eastAsia="仿宋_GB2312" w:hAnsi="宋体"/>
          <w:b/>
          <w:color w:val="000000" w:themeColor="text1"/>
          <w:kern w:val="0"/>
          <w:sz w:val="24"/>
        </w:rPr>
      </w:pPr>
      <w:r w:rsidRPr="00FE4B77">
        <w:rPr>
          <w:rFonts w:ascii="仿宋_GB2312" w:eastAsia="仿宋_GB2312" w:hAnsi="宋体" w:hint="eastAsia"/>
          <w:b/>
          <w:color w:val="000000" w:themeColor="text1"/>
          <w:kern w:val="0"/>
          <w:sz w:val="24"/>
        </w:rPr>
        <w:t>7.7报</w:t>
      </w:r>
      <w:r w:rsidRPr="00FE4B77">
        <w:rPr>
          <w:rFonts w:ascii="仿宋_GB2312" w:eastAsia="仿宋_GB2312" w:hAnsi="宋体" w:hint="eastAsia"/>
          <w:b/>
          <w:color w:val="000000" w:themeColor="text1"/>
          <w:sz w:val="24"/>
        </w:rPr>
        <w:t>价一经涂改，未在涂改处加盖投标单位公章或者未经法定代表人或其授权代表签字或盖章的；</w:t>
      </w:r>
    </w:p>
    <w:p w14:paraId="7AFE4E4E" w14:textId="77777777" w:rsidR="00405081" w:rsidRPr="00FE4B77" w:rsidRDefault="006B35CC">
      <w:pPr>
        <w:tabs>
          <w:tab w:val="left" w:pos="3870"/>
          <w:tab w:val="left" w:pos="4085"/>
        </w:tabs>
        <w:spacing w:line="500" w:lineRule="exact"/>
        <w:contextualSpacing/>
        <w:jc w:val="left"/>
        <w:rPr>
          <w:rFonts w:ascii="仿宋_GB2312" w:eastAsia="仿宋_GB2312" w:hAnsi="宋体"/>
          <w:b/>
          <w:color w:val="000000" w:themeColor="text1"/>
          <w:sz w:val="24"/>
        </w:rPr>
      </w:pPr>
      <w:r w:rsidRPr="00FE4B77">
        <w:rPr>
          <w:rFonts w:ascii="仿宋_GB2312" w:eastAsia="仿宋_GB2312" w:hAnsi="宋体" w:hint="eastAsia"/>
          <w:b/>
          <w:color w:val="000000" w:themeColor="text1"/>
          <w:kern w:val="0"/>
          <w:sz w:val="24"/>
        </w:rPr>
        <w:lastRenderedPageBreak/>
        <w:t>7.8</w:t>
      </w:r>
      <w:r w:rsidRPr="00FE4B77">
        <w:rPr>
          <w:rFonts w:ascii="仿宋_GB2312" w:eastAsia="仿宋_GB2312" w:hAnsi="宋体" w:hint="eastAsia"/>
          <w:b/>
          <w:color w:val="000000" w:themeColor="text1"/>
          <w:sz w:val="24"/>
        </w:rPr>
        <w:t>未按采购文件规定的格式填写，或</w:t>
      </w:r>
      <w:r w:rsidRPr="00FE4B77">
        <w:rPr>
          <w:rFonts w:ascii="仿宋_GB2312" w:eastAsia="仿宋_GB2312" w:hAnsi="宋体" w:hint="eastAsia"/>
          <w:b/>
          <w:color w:val="000000" w:themeColor="text1"/>
          <w:sz w:val="24"/>
          <w:szCs w:val="20"/>
        </w:rPr>
        <w:t>对招标</w:t>
      </w:r>
      <w:r w:rsidRPr="00FE4B77">
        <w:rPr>
          <w:rFonts w:ascii="仿宋_GB2312" w:eastAsia="仿宋_GB2312" w:hAnsi="宋体" w:hint="eastAsia"/>
          <w:b/>
          <w:color w:val="000000" w:themeColor="text1"/>
          <w:sz w:val="24"/>
        </w:rPr>
        <w:t>服务或技术或产品等要求</w:t>
      </w:r>
      <w:r w:rsidRPr="00FE4B77">
        <w:rPr>
          <w:rFonts w:ascii="仿宋_GB2312" w:eastAsia="仿宋_GB2312" w:hAnsi="宋体" w:hint="eastAsia"/>
          <w:b/>
          <w:color w:val="000000" w:themeColor="text1"/>
          <w:sz w:val="24"/>
          <w:szCs w:val="20"/>
        </w:rPr>
        <w:t>未详细应答或应答</w:t>
      </w:r>
      <w:r w:rsidRPr="00FE4B77">
        <w:rPr>
          <w:rFonts w:ascii="仿宋_GB2312" w:eastAsia="仿宋_GB2312" w:hAnsi="宋体" w:hint="eastAsia"/>
          <w:b/>
          <w:color w:val="000000" w:themeColor="text1"/>
          <w:sz w:val="24"/>
        </w:rPr>
        <w:t>内容不全、有缺失的,经评标委员会认定为无法评审的；</w:t>
      </w:r>
    </w:p>
    <w:p w14:paraId="090F07BE" w14:textId="77777777" w:rsidR="00405081" w:rsidRPr="00FE4B77" w:rsidRDefault="006B35CC">
      <w:pPr>
        <w:pStyle w:val="ab"/>
        <w:spacing w:line="500" w:lineRule="exact"/>
        <w:contextualSpacing/>
        <w:jc w:val="left"/>
        <w:rPr>
          <w:rFonts w:ascii="仿宋_GB2312" w:eastAsia="仿宋_GB2312" w:hAnsi="宋体"/>
          <w:b/>
          <w:color w:val="000000" w:themeColor="text1"/>
          <w:sz w:val="24"/>
          <w:szCs w:val="24"/>
        </w:rPr>
      </w:pPr>
      <w:r w:rsidRPr="00FE4B77">
        <w:rPr>
          <w:rFonts w:ascii="仿宋_GB2312" w:eastAsia="仿宋_GB2312" w:hAnsi="宋体" w:hint="eastAsia"/>
          <w:b/>
          <w:color w:val="000000" w:themeColor="text1"/>
          <w:sz w:val="24"/>
          <w:szCs w:val="24"/>
        </w:rPr>
        <w:t>7.9出现同一标的物或本次招标产品（服务）内的主要产品（重要组成部分）出现</w:t>
      </w:r>
      <w:r w:rsidRPr="00FE4B77">
        <w:rPr>
          <w:rFonts w:ascii="仿宋_GB2312" w:eastAsia="仿宋_GB2312" w:hAnsi="宋体" w:hint="eastAsia"/>
          <w:b/>
          <w:color w:val="000000" w:themeColor="text1"/>
          <w:sz w:val="24"/>
        </w:rPr>
        <w:t>商务技术文件资料</w:t>
      </w:r>
      <w:r w:rsidRPr="00FE4B77">
        <w:rPr>
          <w:rFonts w:ascii="仿宋_GB2312" w:eastAsia="仿宋_GB2312" w:hAnsi="宋体" w:hint="eastAsia"/>
          <w:b/>
          <w:color w:val="000000" w:themeColor="text1"/>
          <w:sz w:val="24"/>
          <w:szCs w:val="24"/>
        </w:rPr>
        <w:t>、</w:t>
      </w:r>
      <w:r w:rsidRPr="00FE4B77">
        <w:rPr>
          <w:rFonts w:ascii="仿宋_GB2312" w:eastAsia="仿宋_GB2312" w:hAnsi="宋体" w:hint="eastAsia"/>
          <w:b/>
          <w:color w:val="000000" w:themeColor="text1"/>
          <w:sz w:val="24"/>
        </w:rPr>
        <w:t>报价文件资料</w:t>
      </w:r>
      <w:r w:rsidRPr="00FE4B77">
        <w:rPr>
          <w:rFonts w:ascii="仿宋_GB2312" w:eastAsia="仿宋_GB2312" w:hAnsi="宋体" w:hint="eastAsia"/>
          <w:b/>
          <w:color w:val="000000" w:themeColor="text1"/>
          <w:sz w:val="24"/>
          <w:szCs w:val="24"/>
        </w:rPr>
        <w:t>描述不一致或前后描述不一致，经评标委员会认定后为无法评审的；</w:t>
      </w:r>
    </w:p>
    <w:p w14:paraId="20A8ABD0" w14:textId="77777777" w:rsidR="00405081" w:rsidRPr="00FE4B77" w:rsidRDefault="006B35CC">
      <w:pPr>
        <w:pStyle w:val="ab"/>
        <w:spacing w:line="500" w:lineRule="exact"/>
        <w:contextualSpacing/>
        <w:jc w:val="left"/>
        <w:rPr>
          <w:rFonts w:ascii="仿宋_GB2312" w:eastAsia="仿宋_GB2312" w:hAnsi="宋体"/>
          <w:b/>
          <w:color w:val="000000" w:themeColor="text1"/>
          <w:sz w:val="24"/>
          <w:szCs w:val="24"/>
        </w:rPr>
      </w:pPr>
      <w:r w:rsidRPr="00FE4B77">
        <w:rPr>
          <w:rFonts w:ascii="仿宋_GB2312" w:eastAsia="仿宋_GB2312" w:hAnsi="宋体" w:hint="eastAsia"/>
          <w:b/>
          <w:color w:val="000000" w:themeColor="text1"/>
          <w:sz w:val="24"/>
          <w:szCs w:val="24"/>
        </w:rPr>
        <w:t>7.10《技</w:t>
      </w:r>
      <w:r w:rsidRPr="00FE4B77">
        <w:rPr>
          <w:rFonts w:ascii="仿宋_GB2312" w:eastAsia="仿宋_GB2312" w:hAnsi="宋体" w:hint="eastAsia"/>
          <w:b/>
          <w:color w:val="000000" w:themeColor="text1"/>
          <w:sz w:val="24"/>
        </w:rPr>
        <w:t>术偏离说明表</w:t>
      </w:r>
      <w:r w:rsidRPr="00FE4B77">
        <w:rPr>
          <w:rFonts w:ascii="仿宋_GB2312" w:eastAsia="仿宋_GB2312" w:hAnsi="宋体" w:hint="eastAsia"/>
          <w:b/>
          <w:color w:val="000000" w:themeColor="text1"/>
          <w:sz w:val="24"/>
          <w:szCs w:val="24"/>
        </w:rPr>
        <w:t>》</w:t>
      </w:r>
      <w:r w:rsidRPr="00FE4B77">
        <w:rPr>
          <w:rFonts w:ascii="仿宋_GB2312" w:eastAsia="仿宋_GB2312" w:hAnsi="宋体" w:hint="eastAsia"/>
          <w:b/>
          <w:color w:val="000000" w:themeColor="text1"/>
          <w:sz w:val="24"/>
        </w:rPr>
        <w:t>不真实填写或弄虚作假的；</w:t>
      </w:r>
    </w:p>
    <w:p w14:paraId="01D40F5A" w14:textId="77777777" w:rsidR="00405081" w:rsidRPr="00FE4B77" w:rsidRDefault="006B35CC">
      <w:pPr>
        <w:tabs>
          <w:tab w:val="left" w:pos="3870"/>
          <w:tab w:val="left" w:pos="4085"/>
        </w:tabs>
        <w:spacing w:line="500" w:lineRule="exact"/>
        <w:contextualSpacing/>
        <w:jc w:val="left"/>
        <w:rPr>
          <w:rFonts w:ascii="仿宋_GB2312" w:eastAsia="仿宋_GB2312" w:hAnsi="宋体"/>
          <w:b/>
          <w:color w:val="000000" w:themeColor="text1"/>
          <w:kern w:val="0"/>
          <w:sz w:val="24"/>
        </w:rPr>
      </w:pPr>
      <w:r w:rsidRPr="00FE4B77">
        <w:rPr>
          <w:rFonts w:ascii="仿宋_GB2312" w:eastAsia="仿宋_GB2312" w:hAnsi="宋体" w:hint="eastAsia"/>
          <w:b/>
          <w:color w:val="000000" w:themeColor="text1"/>
          <w:sz w:val="24"/>
        </w:rPr>
        <w:t>7.11投</w:t>
      </w:r>
      <w:r w:rsidRPr="00FE4B77">
        <w:rPr>
          <w:rFonts w:ascii="仿宋_GB2312" w:eastAsia="仿宋_GB2312" w:hAnsi="宋体" w:hint="eastAsia"/>
          <w:b/>
          <w:color w:val="000000" w:themeColor="text1"/>
          <w:kern w:val="0"/>
          <w:sz w:val="24"/>
        </w:rPr>
        <w:t>标文件含有采购人不能接受的附加条件；</w:t>
      </w:r>
    </w:p>
    <w:p w14:paraId="3F5D996E" w14:textId="77777777" w:rsidR="00405081" w:rsidRPr="00FE4B77" w:rsidRDefault="006B35CC">
      <w:pPr>
        <w:tabs>
          <w:tab w:val="left" w:pos="3870"/>
          <w:tab w:val="left" w:pos="4085"/>
        </w:tabs>
        <w:spacing w:line="500" w:lineRule="exact"/>
        <w:contextualSpacing/>
        <w:jc w:val="left"/>
        <w:rPr>
          <w:rFonts w:ascii="仿宋_GB2312" w:eastAsia="仿宋_GB2312" w:hAnsi="宋体"/>
          <w:b/>
          <w:color w:val="000000" w:themeColor="text1"/>
          <w:kern w:val="0"/>
          <w:sz w:val="24"/>
        </w:rPr>
      </w:pPr>
      <w:r w:rsidRPr="00FE4B77">
        <w:rPr>
          <w:rFonts w:ascii="仿宋_GB2312" w:eastAsia="仿宋_GB2312" w:hAnsi="宋体" w:hint="eastAsia"/>
          <w:b/>
          <w:color w:val="000000" w:themeColor="text1"/>
          <w:kern w:val="0"/>
          <w:sz w:val="24"/>
        </w:rPr>
        <w:t>7.12评</w:t>
      </w:r>
      <w:r w:rsidRPr="00FE4B77">
        <w:rPr>
          <w:rFonts w:ascii="仿宋_GB2312" w:eastAsia="仿宋_GB2312" w:hAnsi="宋体" w:hint="eastAsia"/>
          <w:b/>
          <w:color w:val="000000" w:themeColor="text1"/>
          <w:sz w:val="24"/>
        </w:rPr>
        <w:t>标委员会认为投标人的报价明显低于其他投标人的报价，有可能影响产品质量或者不能诚信履约的，未能按要求提供书面说明或者提交相关证明材料证明其报价合理性的；</w:t>
      </w:r>
    </w:p>
    <w:p w14:paraId="04D3F17A" w14:textId="77777777" w:rsidR="00405081" w:rsidRPr="00FE4B77" w:rsidRDefault="006B35CC">
      <w:pPr>
        <w:tabs>
          <w:tab w:val="left" w:pos="3870"/>
          <w:tab w:val="left" w:pos="4085"/>
        </w:tabs>
        <w:spacing w:line="500" w:lineRule="exact"/>
        <w:contextualSpacing/>
        <w:jc w:val="left"/>
        <w:rPr>
          <w:rFonts w:ascii="仿宋_GB2312" w:eastAsia="仿宋_GB2312"/>
          <w:b/>
          <w:color w:val="000000" w:themeColor="text1"/>
          <w:sz w:val="24"/>
        </w:rPr>
      </w:pPr>
      <w:r w:rsidRPr="00FE4B77">
        <w:rPr>
          <w:rFonts w:ascii="仿宋_GB2312" w:eastAsia="仿宋_GB2312" w:hAnsi="宋体" w:hint="eastAsia"/>
          <w:b/>
          <w:color w:val="000000" w:themeColor="text1"/>
          <w:sz w:val="24"/>
        </w:rPr>
        <w:t>7.13报</w:t>
      </w:r>
      <w:r w:rsidRPr="00FE4B77">
        <w:rPr>
          <w:rFonts w:ascii="仿宋_GB2312" w:eastAsia="仿宋_GB2312" w:hint="eastAsia"/>
          <w:b/>
          <w:color w:val="000000" w:themeColor="text1"/>
          <w:sz w:val="24"/>
        </w:rPr>
        <w:t>价超过采购文件中规定的最高限价的；</w:t>
      </w:r>
    </w:p>
    <w:p w14:paraId="51E377A3" w14:textId="77777777" w:rsidR="00405081" w:rsidRPr="00FE4B77" w:rsidRDefault="006B35CC">
      <w:pPr>
        <w:tabs>
          <w:tab w:val="left" w:pos="3870"/>
          <w:tab w:val="left" w:pos="4085"/>
        </w:tabs>
        <w:spacing w:line="500" w:lineRule="exact"/>
        <w:contextualSpacing/>
        <w:jc w:val="left"/>
        <w:rPr>
          <w:rFonts w:ascii="仿宋_GB2312" w:eastAsia="仿宋_GB2312" w:hAnsi="宋体"/>
          <w:b/>
          <w:color w:val="000000" w:themeColor="text1"/>
          <w:sz w:val="24"/>
        </w:rPr>
      </w:pPr>
      <w:r w:rsidRPr="00FE4B77">
        <w:rPr>
          <w:rFonts w:ascii="仿宋_GB2312" w:eastAsia="仿宋_GB2312" w:hAnsi="宋体" w:hint="eastAsia"/>
          <w:b/>
          <w:color w:val="000000" w:themeColor="text1"/>
          <w:sz w:val="24"/>
        </w:rPr>
        <w:t>7.14投标文件除“报价文件”部分外，出现《开标一览表》相关内容的；</w:t>
      </w:r>
    </w:p>
    <w:p w14:paraId="1E718966" w14:textId="77777777" w:rsidR="00405081" w:rsidRPr="00FE4B77" w:rsidRDefault="006B35CC">
      <w:pPr>
        <w:tabs>
          <w:tab w:val="left" w:pos="3870"/>
          <w:tab w:val="left" w:pos="4085"/>
        </w:tabs>
        <w:spacing w:line="500" w:lineRule="exact"/>
        <w:contextualSpacing/>
        <w:jc w:val="left"/>
        <w:rPr>
          <w:rFonts w:ascii="仿宋_GB2312" w:eastAsia="仿宋_GB2312" w:hAnsi="宋体"/>
          <w:b/>
          <w:color w:val="000000" w:themeColor="text1"/>
          <w:sz w:val="24"/>
        </w:rPr>
      </w:pPr>
      <w:r w:rsidRPr="00FE4B77">
        <w:rPr>
          <w:rFonts w:ascii="仿宋_GB2312" w:eastAsia="仿宋_GB2312" w:hAnsi="宋体" w:hint="eastAsia"/>
          <w:b/>
          <w:color w:val="000000" w:themeColor="text1"/>
          <w:sz w:val="24"/>
        </w:rPr>
        <w:t>7.15《开标一览表》填写不完整或字迹不能辨认或有漏项的，经评标委员会认定属于重大偏差的；</w:t>
      </w:r>
    </w:p>
    <w:p w14:paraId="04B0D816" w14:textId="77777777" w:rsidR="00405081" w:rsidRPr="00FE4B77" w:rsidRDefault="006B35CC">
      <w:pPr>
        <w:tabs>
          <w:tab w:val="left" w:pos="3870"/>
          <w:tab w:val="left" w:pos="4085"/>
        </w:tabs>
        <w:spacing w:line="500" w:lineRule="exact"/>
        <w:contextualSpacing/>
        <w:jc w:val="left"/>
        <w:rPr>
          <w:rFonts w:ascii="仿宋_GB2312" w:eastAsia="仿宋_GB2312" w:hAnsi="宋体"/>
          <w:b/>
          <w:color w:val="000000" w:themeColor="text1"/>
          <w:sz w:val="24"/>
        </w:rPr>
      </w:pPr>
      <w:r w:rsidRPr="00FE4B77">
        <w:rPr>
          <w:rFonts w:ascii="仿宋_GB2312" w:eastAsia="仿宋_GB2312" w:hAnsi="宋体" w:hint="eastAsia"/>
          <w:b/>
          <w:color w:val="000000" w:themeColor="text1"/>
          <w:sz w:val="24"/>
        </w:rPr>
        <w:t>7.16投标人提供虚假材料投标的（包括但不限于以下情节）；</w:t>
      </w:r>
    </w:p>
    <w:p w14:paraId="0F5E8928" w14:textId="77777777" w:rsidR="00405081" w:rsidRPr="00FE4B77" w:rsidRDefault="006B35CC">
      <w:pPr>
        <w:tabs>
          <w:tab w:val="left" w:pos="3870"/>
          <w:tab w:val="left" w:pos="4085"/>
        </w:tabs>
        <w:spacing w:line="500" w:lineRule="exact"/>
        <w:ind w:firstLineChars="100" w:firstLine="240"/>
        <w:contextualSpacing/>
        <w:jc w:val="lef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7.16.1使用伪造、变造的许可证件；</w:t>
      </w:r>
    </w:p>
    <w:p w14:paraId="38C069BF" w14:textId="77777777" w:rsidR="00405081" w:rsidRPr="00FE4B77" w:rsidRDefault="006B35CC">
      <w:pPr>
        <w:tabs>
          <w:tab w:val="left" w:pos="3870"/>
          <w:tab w:val="left" w:pos="4085"/>
        </w:tabs>
        <w:spacing w:line="500" w:lineRule="exact"/>
        <w:ind w:firstLineChars="100" w:firstLine="240"/>
        <w:contextualSpacing/>
        <w:jc w:val="lef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7.16.2提供虚假的财务状况或者业绩；</w:t>
      </w:r>
    </w:p>
    <w:p w14:paraId="48A5904A" w14:textId="77777777" w:rsidR="00405081" w:rsidRPr="00FE4B77" w:rsidRDefault="006B35CC">
      <w:pPr>
        <w:tabs>
          <w:tab w:val="left" w:pos="3870"/>
          <w:tab w:val="left" w:pos="4085"/>
        </w:tabs>
        <w:spacing w:line="500" w:lineRule="exact"/>
        <w:ind w:firstLineChars="100" w:firstLine="240"/>
        <w:contextualSpacing/>
        <w:jc w:val="lef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7.16.3提供虚假的项目负责人或者主要技术人员简历、劳动关系证明；</w:t>
      </w:r>
    </w:p>
    <w:p w14:paraId="129D40CD" w14:textId="77777777" w:rsidR="00405081" w:rsidRPr="00FE4B77" w:rsidRDefault="006B35CC">
      <w:pPr>
        <w:tabs>
          <w:tab w:val="left" w:pos="3870"/>
          <w:tab w:val="left" w:pos="4085"/>
        </w:tabs>
        <w:spacing w:line="500" w:lineRule="exact"/>
        <w:ind w:firstLineChars="100" w:firstLine="240"/>
        <w:contextualSpacing/>
        <w:jc w:val="lef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7.16.4提供虚假的信用状况；</w:t>
      </w:r>
    </w:p>
    <w:p w14:paraId="35CBAAC0" w14:textId="77777777" w:rsidR="00405081" w:rsidRPr="00FE4B77" w:rsidRDefault="006B35CC">
      <w:pPr>
        <w:tabs>
          <w:tab w:val="left" w:pos="3870"/>
          <w:tab w:val="left" w:pos="4085"/>
        </w:tabs>
        <w:spacing w:line="500" w:lineRule="exact"/>
        <w:ind w:firstLineChars="100" w:firstLine="240"/>
        <w:contextualSpacing/>
        <w:jc w:val="lef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7.16.5其他弄虚作假的行为。</w:t>
      </w:r>
    </w:p>
    <w:p w14:paraId="61625D04" w14:textId="77777777" w:rsidR="00405081" w:rsidRPr="00FE4B77" w:rsidRDefault="006B35CC">
      <w:pPr>
        <w:tabs>
          <w:tab w:val="left" w:pos="3870"/>
          <w:tab w:val="left" w:pos="4085"/>
        </w:tabs>
        <w:spacing w:line="500" w:lineRule="exact"/>
        <w:contextualSpacing/>
        <w:jc w:val="left"/>
        <w:rPr>
          <w:rFonts w:ascii="仿宋_GB2312" w:eastAsia="仿宋_GB2312" w:hAnsi="宋体"/>
          <w:b/>
          <w:color w:val="000000" w:themeColor="text1"/>
          <w:sz w:val="24"/>
        </w:rPr>
      </w:pPr>
      <w:r w:rsidRPr="00FE4B77">
        <w:rPr>
          <w:rFonts w:ascii="仿宋_GB2312" w:eastAsia="仿宋_GB2312" w:hAnsi="宋体" w:hint="eastAsia"/>
          <w:b/>
          <w:color w:val="000000" w:themeColor="text1"/>
          <w:sz w:val="24"/>
        </w:rPr>
        <w:t>7.17下列情形之一的，视为投标人串通投标，其投标无效：</w:t>
      </w:r>
    </w:p>
    <w:p w14:paraId="1597576B" w14:textId="77777777" w:rsidR="00405081" w:rsidRPr="00FE4B77" w:rsidRDefault="006B35CC">
      <w:pPr>
        <w:tabs>
          <w:tab w:val="left" w:pos="3870"/>
          <w:tab w:val="left" w:pos="4085"/>
        </w:tabs>
        <w:spacing w:line="500" w:lineRule="exact"/>
        <w:ind w:firstLineChars="100" w:firstLine="240"/>
        <w:contextualSpacing/>
        <w:jc w:val="left"/>
        <w:rPr>
          <w:rFonts w:ascii="仿宋_GB2312" w:eastAsia="仿宋_GB2312" w:hAnsi="宋体"/>
          <w:b/>
          <w:color w:val="000000" w:themeColor="text1"/>
          <w:sz w:val="24"/>
        </w:rPr>
      </w:pPr>
      <w:r w:rsidRPr="00FE4B77">
        <w:rPr>
          <w:rFonts w:ascii="仿宋_GB2312" w:eastAsia="仿宋_GB2312" w:hAnsi="宋体" w:hint="eastAsia"/>
          <w:color w:val="000000" w:themeColor="text1"/>
          <w:sz w:val="24"/>
        </w:rPr>
        <w:t>7.17.1不同投标人的投标文件由同一单位或者个人编制；</w:t>
      </w:r>
    </w:p>
    <w:p w14:paraId="6A016C1A" w14:textId="77777777" w:rsidR="00405081" w:rsidRPr="00FE4B77" w:rsidRDefault="006B35CC">
      <w:pPr>
        <w:tabs>
          <w:tab w:val="left" w:pos="3870"/>
          <w:tab w:val="left" w:pos="4085"/>
        </w:tabs>
        <w:spacing w:line="500" w:lineRule="exact"/>
        <w:ind w:firstLineChars="100" w:firstLine="240"/>
        <w:contextualSpacing/>
        <w:jc w:val="left"/>
        <w:rPr>
          <w:rFonts w:ascii="仿宋_GB2312" w:eastAsia="仿宋_GB2312" w:hAnsi="宋体"/>
          <w:b/>
          <w:color w:val="000000" w:themeColor="text1"/>
          <w:sz w:val="24"/>
        </w:rPr>
      </w:pPr>
      <w:r w:rsidRPr="00FE4B77">
        <w:rPr>
          <w:rFonts w:ascii="仿宋_GB2312" w:eastAsia="仿宋_GB2312" w:hAnsi="宋体" w:hint="eastAsia"/>
          <w:color w:val="000000" w:themeColor="text1"/>
          <w:sz w:val="24"/>
        </w:rPr>
        <w:t>7.17.2不同投标人委托同一单位或者个人办理投标事宜；</w:t>
      </w:r>
    </w:p>
    <w:p w14:paraId="539CFF2E" w14:textId="77777777" w:rsidR="00405081" w:rsidRPr="00FE4B77" w:rsidRDefault="006B35CC">
      <w:pPr>
        <w:tabs>
          <w:tab w:val="left" w:pos="3870"/>
          <w:tab w:val="left" w:pos="4085"/>
        </w:tabs>
        <w:spacing w:line="500" w:lineRule="exact"/>
        <w:ind w:firstLineChars="100" w:firstLine="240"/>
        <w:contextualSpacing/>
        <w:jc w:val="left"/>
        <w:rPr>
          <w:rFonts w:ascii="仿宋_GB2312" w:eastAsia="仿宋_GB2312" w:hAnsi="宋体"/>
          <w:b/>
          <w:color w:val="000000" w:themeColor="text1"/>
          <w:sz w:val="24"/>
        </w:rPr>
      </w:pPr>
      <w:r w:rsidRPr="00FE4B77">
        <w:rPr>
          <w:rFonts w:ascii="仿宋_GB2312" w:eastAsia="仿宋_GB2312" w:hAnsi="宋体" w:hint="eastAsia"/>
          <w:color w:val="000000" w:themeColor="text1"/>
          <w:sz w:val="24"/>
        </w:rPr>
        <w:t>7.17.3不同投标人的投标文件载明的项目管理成员或者联系人员为同一人；</w:t>
      </w:r>
    </w:p>
    <w:p w14:paraId="48F66A77" w14:textId="77777777" w:rsidR="00405081" w:rsidRPr="00FE4B77" w:rsidRDefault="006B35CC">
      <w:pPr>
        <w:tabs>
          <w:tab w:val="left" w:pos="3870"/>
          <w:tab w:val="left" w:pos="4085"/>
        </w:tabs>
        <w:spacing w:line="500" w:lineRule="exact"/>
        <w:ind w:firstLineChars="100" w:firstLine="240"/>
        <w:contextualSpacing/>
        <w:jc w:val="left"/>
        <w:rPr>
          <w:rFonts w:ascii="仿宋_GB2312" w:eastAsia="仿宋_GB2312" w:hAnsi="宋体"/>
          <w:b/>
          <w:color w:val="000000" w:themeColor="text1"/>
          <w:sz w:val="24"/>
        </w:rPr>
      </w:pPr>
      <w:r w:rsidRPr="00FE4B77">
        <w:rPr>
          <w:rFonts w:ascii="仿宋_GB2312" w:eastAsia="仿宋_GB2312" w:hAnsi="宋体" w:hint="eastAsia"/>
          <w:color w:val="000000" w:themeColor="text1"/>
          <w:sz w:val="24"/>
        </w:rPr>
        <w:t>7.17.4不同投标人的投标文件异常一致或者投标报价呈规律性差异；</w:t>
      </w:r>
    </w:p>
    <w:p w14:paraId="305F4082" w14:textId="77777777" w:rsidR="00405081" w:rsidRPr="00FE4B77" w:rsidRDefault="006B35CC">
      <w:pPr>
        <w:tabs>
          <w:tab w:val="left" w:pos="3870"/>
          <w:tab w:val="left" w:pos="4085"/>
        </w:tabs>
        <w:spacing w:line="500" w:lineRule="exact"/>
        <w:ind w:firstLineChars="100" w:firstLine="240"/>
        <w:contextualSpacing/>
        <w:jc w:val="left"/>
        <w:rPr>
          <w:rFonts w:ascii="仿宋_GB2312" w:eastAsia="仿宋_GB2312" w:hAnsi="宋体"/>
          <w:b/>
          <w:color w:val="000000" w:themeColor="text1"/>
          <w:sz w:val="24"/>
        </w:rPr>
      </w:pPr>
      <w:r w:rsidRPr="00FE4B77">
        <w:rPr>
          <w:rFonts w:ascii="仿宋_GB2312" w:eastAsia="仿宋_GB2312" w:hAnsi="宋体" w:hint="eastAsia"/>
          <w:color w:val="000000" w:themeColor="text1"/>
          <w:sz w:val="24"/>
        </w:rPr>
        <w:t>7.17.5不同投标人的投标文件相互混装；</w:t>
      </w:r>
    </w:p>
    <w:p w14:paraId="513A7692" w14:textId="77777777" w:rsidR="00405081" w:rsidRPr="00FE4B77" w:rsidRDefault="006B35CC">
      <w:pPr>
        <w:tabs>
          <w:tab w:val="left" w:pos="3870"/>
          <w:tab w:val="left" w:pos="4085"/>
        </w:tabs>
        <w:spacing w:line="500" w:lineRule="exact"/>
        <w:ind w:firstLineChars="100" w:firstLine="240"/>
        <w:contextualSpacing/>
        <w:jc w:val="left"/>
        <w:rPr>
          <w:rFonts w:ascii="仿宋_GB2312" w:eastAsia="仿宋_GB2312" w:hAnsi="宋体"/>
          <w:b/>
          <w:color w:val="000000" w:themeColor="text1"/>
          <w:sz w:val="24"/>
        </w:rPr>
      </w:pPr>
      <w:r w:rsidRPr="00FE4B77">
        <w:rPr>
          <w:rFonts w:ascii="仿宋_GB2312" w:eastAsia="仿宋_GB2312" w:hAnsi="宋体" w:hint="eastAsia"/>
          <w:color w:val="000000" w:themeColor="text1"/>
          <w:sz w:val="24"/>
        </w:rPr>
        <w:t>7.17.6有二份及二份以上投标文件的相互之间有特别相同或相似之处，且经询标澄清投标人无令人信服的理由和可靠证据证明其合理性的，经评标委员会半数以上成员确认</w:t>
      </w:r>
      <w:r w:rsidRPr="00FE4B77">
        <w:rPr>
          <w:rFonts w:ascii="仿宋_GB2312" w:eastAsia="仿宋_GB2312" w:hAnsi="宋体" w:hint="eastAsia"/>
          <w:color w:val="000000" w:themeColor="text1"/>
          <w:sz w:val="24"/>
        </w:rPr>
        <w:lastRenderedPageBreak/>
        <w:t>有串通投标嫌疑的。</w:t>
      </w:r>
    </w:p>
    <w:p w14:paraId="4AE3937C" w14:textId="77777777" w:rsidR="00405081" w:rsidRPr="00FE4B77" w:rsidRDefault="006B35CC">
      <w:pPr>
        <w:tabs>
          <w:tab w:val="left" w:pos="3870"/>
          <w:tab w:val="left" w:pos="4085"/>
        </w:tabs>
        <w:spacing w:line="500" w:lineRule="exact"/>
        <w:contextualSpacing/>
        <w:jc w:val="left"/>
        <w:rPr>
          <w:rFonts w:ascii="仿宋_GB2312" w:eastAsia="仿宋_GB2312" w:hAnsi="宋体"/>
          <w:b/>
          <w:color w:val="000000" w:themeColor="text1"/>
          <w:sz w:val="24"/>
        </w:rPr>
      </w:pPr>
      <w:r w:rsidRPr="00FE4B77">
        <w:rPr>
          <w:rFonts w:ascii="仿宋_GB2312" w:eastAsia="仿宋_GB2312" w:hAnsi="宋体" w:hint="eastAsia"/>
          <w:b/>
          <w:color w:val="000000" w:themeColor="text1"/>
          <w:sz w:val="24"/>
        </w:rPr>
        <w:t>7.18有下列情形之一的，属于恶意串通，其投标无效：</w:t>
      </w:r>
    </w:p>
    <w:p w14:paraId="179DCAB9" w14:textId="77777777" w:rsidR="00405081" w:rsidRPr="00FE4B77" w:rsidRDefault="006B35CC">
      <w:pPr>
        <w:tabs>
          <w:tab w:val="left" w:pos="3870"/>
          <w:tab w:val="left" w:pos="4085"/>
        </w:tabs>
        <w:spacing w:line="500" w:lineRule="exact"/>
        <w:ind w:firstLineChars="100" w:firstLine="240"/>
        <w:contextualSpacing/>
        <w:jc w:val="left"/>
        <w:rPr>
          <w:rFonts w:ascii="仿宋_GB2312" w:eastAsia="仿宋_GB2312" w:hAnsi="宋体"/>
          <w:b/>
          <w:color w:val="000000" w:themeColor="text1"/>
          <w:sz w:val="24"/>
        </w:rPr>
      </w:pPr>
      <w:r w:rsidRPr="00FE4B77">
        <w:rPr>
          <w:rFonts w:ascii="仿宋_GB2312" w:eastAsia="仿宋_GB2312" w:hAnsi="仿宋" w:hint="eastAsia"/>
          <w:color w:val="000000" w:themeColor="text1"/>
          <w:sz w:val="24"/>
        </w:rPr>
        <w:t>7.18.1</w:t>
      </w:r>
      <w:r w:rsidRPr="00FE4B77">
        <w:rPr>
          <w:rFonts w:ascii="仿宋_GB2312" w:eastAsia="仿宋_GB2312" w:hAnsi="仿宋" w:cs="仿宋_GB2312" w:hint="eastAsia"/>
          <w:color w:val="000000" w:themeColor="text1"/>
          <w:sz w:val="24"/>
        </w:rPr>
        <w:t>供应商直接或者间接从采购人或者采购代理机构处获得其他供应商的相关情况并修改其投标文件或者响应文件；</w:t>
      </w:r>
    </w:p>
    <w:p w14:paraId="1B76EA69" w14:textId="77777777" w:rsidR="00405081" w:rsidRPr="00FE4B77" w:rsidRDefault="006B35CC">
      <w:pPr>
        <w:spacing w:line="500" w:lineRule="exact"/>
        <w:ind w:firstLineChars="100" w:firstLine="240"/>
        <w:contextualSpacing/>
        <w:rPr>
          <w:rFonts w:ascii="仿宋_GB2312" w:eastAsia="仿宋_GB2312" w:hAnsi="仿宋" w:cs="仿宋_GB2312"/>
          <w:color w:val="000000" w:themeColor="text1"/>
          <w:sz w:val="24"/>
          <w:szCs w:val="21"/>
        </w:rPr>
      </w:pPr>
      <w:r w:rsidRPr="00FE4B77">
        <w:rPr>
          <w:rFonts w:ascii="仿宋_GB2312" w:eastAsia="仿宋_GB2312" w:hAnsi="仿宋" w:hint="eastAsia"/>
          <w:color w:val="000000" w:themeColor="text1"/>
          <w:sz w:val="24"/>
        </w:rPr>
        <w:t>7.18.</w:t>
      </w:r>
      <w:r w:rsidRPr="00FE4B77">
        <w:rPr>
          <w:rFonts w:ascii="仿宋_GB2312" w:eastAsia="仿宋_GB2312" w:hAnsi="仿宋" w:cs="仿宋_GB2312" w:hint="eastAsia"/>
          <w:color w:val="000000" w:themeColor="text1"/>
          <w:sz w:val="24"/>
          <w:szCs w:val="21"/>
        </w:rPr>
        <w:t>2供应商按照采购人或者采购机构的授意撤换、修改投标文件或者响应文件；</w:t>
      </w:r>
    </w:p>
    <w:p w14:paraId="3C0B7165" w14:textId="77777777" w:rsidR="00405081" w:rsidRPr="00FE4B77" w:rsidRDefault="006B35CC">
      <w:pPr>
        <w:spacing w:line="500" w:lineRule="exact"/>
        <w:ind w:firstLineChars="100" w:firstLine="240"/>
        <w:contextualSpacing/>
        <w:rPr>
          <w:rFonts w:ascii="仿宋_GB2312" w:eastAsia="仿宋_GB2312" w:hAnsi="仿宋" w:cs="仿宋_GB2312"/>
          <w:color w:val="000000" w:themeColor="text1"/>
          <w:sz w:val="24"/>
          <w:szCs w:val="21"/>
        </w:rPr>
      </w:pPr>
      <w:r w:rsidRPr="00FE4B77">
        <w:rPr>
          <w:rFonts w:ascii="仿宋_GB2312" w:eastAsia="仿宋_GB2312" w:hAnsi="仿宋" w:hint="eastAsia"/>
          <w:color w:val="000000" w:themeColor="text1"/>
          <w:sz w:val="24"/>
        </w:rPr>
        <w:t>7.18.</w:t>
      </w:r>
      <w:r w:rsidRPr="00FE4B77">
        <w:rPr>
          <w:rFonts w:ascii="仿宋_GB2312" w:eastAsia="仿宋_GB2312" w:hAnsi="仿宋" w:cs="仿宋_GB2312" w:hint="eastAsia"/>
          <w:color w:val="000000" w:themeColor="text1"/>
          <w:sz w:val="24"/>
          <w:szCs w:val="21"/>
        </w:rPr>
        <w:t>3供应商之间协商报价、技术方案等投标文件或者响应文件的实质性内容；</w:t>
      </w:r>
    </w:p>
    <w:p w14:paraId="1E0A12D3" w14:textId="77777777" w:rsidR="00405081" w:rsidRPr="00FE4B77" w:rsidRDefault="006B35CC">
      <w:pPr>
        <w:spacing w:line="500" w:lineRule="exact"/>
        <w:ind w:firstLineChars="100" w:firstLine="240"/>
        <w:contextualSpacing/>
        <w:rPr>
          <w:rFonts w:ascii="仿宋_GB2312" w:eastAsia="仿宋_GB2312" w:hAnsi="仿宋" w:cs="仿宋_GB2312"/>
          <w:color w:val="000000" w:themeColor="text1"/>
          <w:sz w:val="24"/>
          <w:szCs w:val="21"/>
        </w:rPr>
      </w:pPr>
      <w:r w:rsidRPr="00FE4B77">
        <w:rPr>
          <w:rFonts w:ascii="仿宋_GB2312" w:eastAsia="仿宋_GB2312" w:hAnsi="仿宋" w:hint="eastAsia"/>
          <w:color w:val="000000" w:themeColor="text1"/>
          <w:sz w:val="24"/>
        </w:rPr>
        <w:t>7.18.</w:t>
      </w:r>
      <w:r w:rsidRPr="00FE4B77">
        <w:rPr>
          <w:rFonts w:ascii="仿宋_GB2312" w:eastAsia="仿宋_GB2312" w:hAnsi="仿宋" w:cs="仿宋_GB2312" w:hint="eastAsia"/>
          <w:color w:val="000000" w:themeColor="text1"/>
          <w:sz w:val="24"/>
          <w:szCs w:val="21"/>
        </w:rPr>
        <w:t>4属于同一集团、协会、商会等组织成员的供应商按照该组织要求协同参加采购活动；</w:t>
      </w:r>
    </w:p>
    <w:p w14:paraId="0380E80C" w14:textId="77777777" w:rsidR="00405081" w:rsidRPr="00FE4B77" w:rsidRDefault="006B35CC">
      <w:pPr>
        <w:spacing w:line="500" w:lineRule="exact"/>
        <w:ind w:firstLineChars="100" w:firstLine="240"/>
        <w:contextualSpacing/>
        <w:rPr>
          <w:rFonts w:ascii="仿宋_GB2312" w:eastAsia="仿宋_GB2312" w:hAnsi="仿宋" w:cs="仿宋_GB2312"/>
          <w:color w:val="000000" w:themeColor="text1"/>
          <w:sz w:val="24"/>
          <w:szCs w:val="21"/>
        </w:rPr>
      </w:pPr>
      <w:r w:rsidRPr="00FE4B77">
        <w:rPr>
          <w:rFonts w:ascii="仿宋_GB2312" w:eastAsia="仿宋_GB2312" w:hAnsi="仿宋" w:hint="eastAsia"/>
          <w:color w:val="000000" w:themeColor="text1"/>
          <w:sz w:val="24"/>
        </w:rPr>
        <w:t>7.18.</w:t>
      </w:r>
      <w:r w:rsidRPr="00FE4B77">
        <w:rPr>
          <w:rFonts w:ascii="仿宋_GB2312" w:eastAsia="仿宋_GB2312" w:hAnsi="仿宋" w:cs="仿宋_GB2312" w:hint="eastAsia"/>
          <w:color w:val="000000" w:themeColor="text1"/>
          <w:sz w:val="24"/>
          <w:szCs w:val="21"/>
        </w:rPr>
        <w:t>5供应商之间事先约定由某一特定供应商中标、成交；</w:t>
      </w:r>
    </w:p>
    <w:p w14:paraId="0352BB1A" w14:textId="77777777" w:rsidR="00405081" w:rsidRPr="00FE4B77" w:rsidRDefault="006B35CC">
      <w:pPr>
        <w:spacing w:line="500" w:lineRule="exact"/>
        <w:ind w:firstLineChars="100" w:firstLine="240"/>
        <w:contextualSpacing/>
        <w:rPr>
          <w:rFonts w:ascii="仿宋_GB2312" w:eastAsia="仿宋_GB2312" w:hAnsi="仿宋" w:cs="仿宋_GB2312"/>
          <w:color w:val="000000" w:themeColor="text1"/>
          <w:sz w:val="24"/>
          <w:szCs w:val="21"/>
        </w:rPr>
      </w:pPr>
      <w:r w:rsidRPr="00FE4B77">
        <w:rPr>
          <w:rFonts w:ascii="仿宋_GB2312" w:eastAsia="仿宋_GB2312" w:hAnsi="仿宋" w:hint="eastAsia"/>
          <w:color w:val="000000" w:themeColor="text1"/>
          <w:sz w:val="24"/>
        </w:rPr>
        <w:t>7.18.</w:t>
      </w:r>
      <w:r w:rsidRPr="00FE4B77">
        <w:rPr>
          <w:rFonts w:ascii="仿宋_GB2312" w:eastAsia="仿宋_GB2312" w:hAnsi="仿宋" w:cs="仿宋_GB2312" w:hint="eastAsia"/>
          <w:color w:val="000000" w:themeColor="text1"/>
          <w:sz w:val="24"/>
          <w:szCs w:val="21"/>
        </w:rPr>
        <w:t>6供应商之间商定部分供应商放弃参加采购活动或者放弃中标、成交；</w:t>
      </w:r>
    </w:p>
    <w:p w14:paraId="17E08467" w14:textId="77777777" w:rsidR="00405081" w:rsidRPr="00FE4B77" w:rsidRDefault="006B35CC">
      <w:pPr>
        <w:tabs>
          <w:tab w:val="left" w:pos="3870"/>
          <w:tab w:val="left" w:pos="4085"/>
        </w:tabs>
        <w:spacing w:line="500" w:lineRule="exact"/>
        <w:ind w:firstLineChars="100" w:firstLine="240"/>
        <w:contextualSpacing/>
        <w:jc w:val="left"/>
        <w:rPr>
          <w:rFonts w:ascii="仿宋_GB2312" w:eastAsia="仿宋_GB2312" w:hAnsi="仿宋" w:cs="仿宋_GB2312"/>
          <w:color w:val="000000" w:themeColor="text1"/>
          <w:sz w:val="24"/>
          <w:szCs w:val="21"/>
        </w:rPr>
      </w:pPr>
      <w:r w:rsidRPr="00FE4B77">
        <w:rPr>
          <w:rFonts w:ascii="仿宋_GB2312" w:eastAsia="仿宋_GB2312" w:hAnsi="仿宋" w:hint="eastAsia"/>
          <w:color w:val="000000" w:themeColor="text1"/>
          <w:sz w:val="24"/>
        </w:rPr>
        <w:t>7.18.</w:t>
      </w:r>
      <w:r w:rsidRPr="00FE4B77">
        <w:rPr>
          <w:rFonts w:ascii="仿宋_GB2312" w:eastAsia="仿宋_GB2312" w:hAnsi="仿宋" w:cs="仿宋_GB2312" w:hint="eastAsia"/>
          <w:color w:val="000000" w:themeColor="text1"/>
          <w:sz w:val="24"/>
          <w:szCs w:val="21"/>
        </w:rPr>
        <w:t>7供应商与采购人或者采购代理机构之间、供应商相互之间，为谋求特定供应商中标、成交或者排斥其他供应商的其他串通行为。</w:t>
      </w:r>
    </w:p>
    <w:p w14:paraId="1B44207D" w14:textId="77777777" w:rsidR="00405081" w:rsidRPr="00FE4B77" w:rsidRDefault="006B35CC">
      <w:pPr>
        <w:tabs>
          <w:tab w:val="left" w:pos="3870"/>
          <w:tab w:val="left" w:pos="4085"/>
        </w:tabs>
        <w:spacing w:line="500" w:lineRule="exact"/>
        <w:contextualSpacing/>
        <w:jc w:val="left"/>
        <w:rPr>
          <w:rFonts w:ascii="仿宋_GB2312" w:eastAsia="仿宋_GB2312" w:hAnsi="宋体"/>
          <w:b/>
          <w:color w:val="000000" w:themeColor="text1"/>
          <w:sz w:val="24"/>
        </w:rPr>
      </w:pPr>
      <w:r w:rsidRPr="00FE4B77">
        <w:rPr>
          <w:rFonts w:ascii="仿宋_GB2312" w:eastAsia="仿宋_GB2312" w:hAnsi="仿宋_GB2312" w:cs="仿宋_GB2312" w:hint="eastAsia"/>
          <w:b/>
          <w:color w:val="000000" w:themeColor="text1"/>
          <w:sz w:val="24"/>
          <w:szCs w:val="21"/>
        </w:rPr>
        <w:t>7.19</w:t>
      </w:r>
      <w:r w:rsidRPr="00FE4B77">
        <w:rPr>
          <w:rFonts w:ascii="仿宋_GB2312" w:eastAsia="仿宋_GB2312" w:hAnsi="宋体" w:hint="eastAsia"/>
          <w:b/>
          <w:color w:val="000000" w:themeColor="text1"/>
          <w:sz w:val="24"/>
        </w:rPr>
        <w:t>评标委员会认定有重大偏差或实质性不响应采购文件要求的；</w:t>
      </w:r>
    </w:p>
    <w:p w14:paraId="1F9F2751" w14:textId="77777777" w:rsidR="00405081" w:rsidRPr="00FE4B77" w:rsidRDefault="006B35CC">
      <w:pPr>
        <w:tabs>
          <w:tab w:val="left" w:pos="3870"/>
          <w:tab w:val="left" w:pos="4085"/>
        </w:tabs>
        <w:spacing w:line="500" w:lineRule="exact"/>
        <w:contextualSpacing/>
        <w:jc w:val="left"/>
        <w:rPr>
          <w:rFonts w:ascii="仿宋_GB2312" w:eastAsia="仿宋_GB2312" w:hAnsi="宋体"/>
          <w:b/>
          <w:color w:val="000000" w:themeColor="text1"/>
          <w:sz w:val="24"/>
        </w:rPr>
      </w:pPr>
      <w:r w:rsidRPr="00FE4B77">
        <w:rPr>
          <w:rFonts w:ascii="仿宋_GB2312" w:eastAsia="仿宋_GB2312" w:hAnsi="宋体" w:hint="eastAsia"/>
          <w:b/>
          <w:color w:val="000000" w:themeColor="text1"/>
          <w:sz w:val="24"/>
        </w:rPr>
        <w:t>7.20投标文件出现不是唯一的、有选择性投标报价的；</w:t>
      </w:r>
    </w:p>
    <w:p w14:paraId="37B401FA" w14:textId="77777777" w:rsidR="00405081" w:rsidRPr="00FE4B77" w:rsidRDefault="006B35CC">
      <w:pPr>
        <w:spacing w:line="500" w:lineRule="exact"/>
        <w:contextualSpacing/>
        <w:rPr>
          <w:color w:val="000000" w:themeColor="text1"/>
        </w:rPr>
      </w:pPr>
      <w:r w:rsidRPr="00FE4B77">
        <w:rPr>
          <w:rFonts w:ascii="仿宋_GB2312" w:eastAsia="仿宋_GB2312" w:hint="eastAsia"/>
          <w:b/>
          <w:color w:val="000000" w:themeColor="text1"/>
          <w:sz w:val="24"/>
        </w:rPr>
        <w:t>7.21</w:t>
      </w:r>
      <w:r w:rsidRPr="00FE4B77">
        <w:rPr>
          <w:rFonts w:ascii="仿宋_GB2312" w:eastAsia="仿宋_GB2312" w:hAnsi="宋体" w:hint="eastAsia"/>
          <w:b/>
          <w:color w:val="000000" w:themeColor="text1"/>
          <w:sz w:val="24"/>
        </w:rPr>
        <w:t>其他违反法律、法规的情形。</w:t>
      </w:r>
    </w:p>
    <w:p w14:paraId="0FBCAC77" w14:textId="77777777" w:rsidR="00405081" w:rsidRPr="00FE4B77" w:rsidRDefault="006B35CC">
      <w:pPr>
        <w:spacing w:line="500" w:lineRule="exact"/>
        <w:contextualSpacing/>
        <w:rPr>
          <w:rFonts w:ascii="仿宋_GB2312" w:eastAsia="仿宋_GB2312" w:hAnsi="宋体"/>
          <w:b/>
          <w:color w:val="000000" w:themeColor="text1"/>
          <w:kern w:val="0"/>
          <w:sz w:val="24"/>
        </w:rPr>
      </w:pPr>
      <w:r w:rsidRPr="00FE4B77">
        <w:rPr>
          <w:rFonts w:ascii="仿宋_GB2312" w:eastAsia="仿宋_GB2312" w:hAnsi="宋体" w:hint="eastAsia"/>
          <w:b/>
          <w:color w:val="000000" w:themeColor="text1"/>
          <w:kern w:val="0"/>
          <w:sz w:val="24"/>
        </w:rPr>
        <w:t>8.评标过程保密</w:t>
      </w:r>
    </w:p>
    <w:p w14:paraId="54310022" w14:textId="77777777" w:rsidR="00405081" w:rsidRPr="00FE4B77" w:rsidRDefault="006B35CC">
      <w:pPr>
        <w:spacing w:line="500" w:lineRule="exact"/>
        <w:contextualSpacing/>
        <w:rPr>
          <w:rFonts w:ascii="仿宋_GB2312" w:eastAsia="仿宋_GB2312" w:hAnsi="宋体"/>
          <w:color w:val="000000" w:themeColor="text1"/>
          <w:kern w:val="0"/>
          <w:sz w:val="24"/>
        </w:rPr>
      </w:pPr>
      <w:r w:rsidRPr="00FE4B77">
        <w:rPr>
          <w:rFonts w:ascii="仿宋_GB2312" w:eastAsia="仿宋_GB2312" w:hAnsi="宋体" w:hint="eastAsia"/>
          <w:color w:val="000000" w:themeColor="text1"/>
          <w:kern w:val="0"/>
          <w:sz w:val="24"/>
        </w:rPr>
        <w:t>8.1</w:t>
      </w:r>
      <w:r w:rsidRPr="00FE4B77">
        <w:rPr>
          <w:rFonts w:ascii="仿宋_GB2312" w:eastAsia="仿宋_GB2312" w:hAnsi="仿宋" w:cs="仿宋_GB2312" w:hint="eastAsia"/>
          <w:color w:val="000000" w:themeColor="text1"/>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76DF0D50" w14:textId="77777777" w:rsidR="00405081" w:rsidRPr="00FE4B77" w:rsidRDefault="006B35CC">
      <w:pPr>
        <w:spacing w:line="500" w:lineRule="exact"/>
        <w:contextualSpacing/>
        <w:rPr>
          <w:rFonts w:ascii="仿宋_GB2312" w:eastAsia="仿宋_GB2312" w:hAnsi="宋体"/>
          <w:color w:val="000000" w:themeColor="text1"/>
          <w:kern w:val="0"/>
          <w:sz w:val="24"/>
        </w:rPr>
      </w:pPr>
      <w:r w:rsidRPr="00FE4B77">
        <w:rPr>
          <w:rFonts w:ascii="仿宋_GB2312" w:eastAsia="仿宋_GB2312" w:hAnsi="宋体" w:hint="eastAsia"/>
          <w:color w:val="000000" w:themeColor="text1"/>
          <w:kern w:val="0"/>
          <w:sz w:val="24"/>
        </w:rPr>
        <w:t>8.2在评标期间，投标人企图影响招标人或</w:t>
      </w:r>
      <w:r w:rsidRPr="00FE4B77">
        <w:rPr>
          <w:rFonts w:ascii="仿宋_GB2312" w:eastAsia="仿宋_GB2312" w:hAnsi="宋体" w:hint="eastAsia"/>
          <w:color w:val="000000" w:themeColor="text1"/>
          <w:sz w:val="24"/>
        </w:rPr>
        <w:t>评标委员会</w:t>
      </w:r>
      <w:r w:rsidRPr="00FE4B77">
        <w:rPr>
          <w:rFonts w:ascii="仿宋_GB2312" w:eastAsia="仿宋_GB2312" w:hAnsi="宋体" w:hint="eastAsia"/>
          <w:color w:val="000000" w:themeColor="text1"/>
          <w:kern w:val="0"/>
          <w:sz w:val="24"/>
        </w:rPr>
        <w:t>的任何活动，都将导致投标被拒绝或被认定无效，并由其承担相应的法律责任。</w:t>
      </w:r>
    </w:p>
    <w:p w14:paraId="660EA4A8" w14:textId="77777777" w:rsidR="00405081" w:rsidRPr="00FE4B77" w:rsidRDefault="00405081">
      <w:pPr>
        <w:spacing w:line="500" w:lineRule="exact"/>
        <w:contextualSpacing/>
        <w:rPr>
          <w:rFonts w:ascii="仿宋_GB2312" w:eastAsia="仿宋_GB2312" w:hAnsi="宋体"/>
          <w:color w:val="000000" w:themeColor="text1"/>
          <w:kern w:val="0"/>
          <w:sz w:val="24"/>
        </w:rPr>
      </w:pPr>
    </w:p>
    <w:p w14:paraId="5ACF9EC4" w14:textId="77777777" w:rsidR="00405081" w:rsidRPr="00FE4B77" w:rsidRDefault="006B35CC">
      <w:pPr>
        <w:pStyle w:val="ab"/>
        <w:spacing w:line="500" w:lineRule="exact"/>
        <w:contextualSpacing/>
        <w:jc w:val="center"/>
        <w:rPr>
          <w:rFonts w:ascii="仿宋_GB2312" w:eastAsia="仿宋_GB2312" w:hAnsi="宋体"/>
          <w:b/>
          <w:color w:val="000000" w:themeColor="text1"/>
          <w:sz w:val="36"/>
          <w:szCs w:val="36"/>
        </w:rPr>
      </w:pPr>
      <w:r w:rsidRPr="00FE4B77">
        <w:rPr>
          <w:rFonts w:ascii="仿宋_GB2312" w:eastAsia="仿宋_GB2312" w:hAnsi="宋体" w:hint="eastAsia"/>
          <w:b/>
          <w:color w:val="000000" w:themeColor="text1"/>
          <w:sz w:val="36"/>
          <w:szCs w:val="36"/>
        </w:rPr>
        <w:t>五、授予合同</w:t>
      </w:r>
    </w:p>
    <w:p w14:paraId="6A0AA7F5" w14:textId="77777777" w:rsidR="00405081" w:rsidRPr="00FE4B77" w:rsidRDefault="006B35CC">
      <w:pPr>
        <w:pStyle w:val="a4"/>
        <w:tabs>
          <w:tab w:val="clear" w:pos="454"/>
        </w:tabs>
        <w:spacing w:afterLines="0" w:line="500" w:lineRule="exact"/>
        <w:ind w:left="0" w:firstLine="0"/>
        <w:contextualSpacing/>
        <w:rPr>
          <w:rFonts w:ascii="仿宋_GB2312" w:eastAsia="仿宋_GB2312" w:hAnsi="宋体"/>
          <w:b/>
          <w:color w:val="000000" w:themeColor="text1"/>
          <w:szCs w:val="24"/>
        </w:rPr>
      </w:pPr>
      <w:r w:rsidRPr="00FE4B77">
        <w:rPr>
          <w:rFonts w:ascii="仿宋_GB2312" w:eastAsia="仿宋_GB2312" w:hAnsi="宋体" w:hint="eastAsia"/>
          <w:b/>
          <w:color w:val="000000" w:themeColor="text1"/>
          <w:szCs w:val="24"/>
        </w:rPr>
        <w:t>1.中标条件</w:t>
      </w:r>
    </w:p>
    <w:p w14:paraId="35DA4B47" w14:textId="77777777" w:rsidR="00405081" w:rsidRPr="00FE4B77" w:rsidRDefault="006B35CC">
      <w:pPr>
        <w:pStyle w:val="a4"/>
        <w:tabs>
          <w:tab w:val="clear" w:pos="454"/>
        </w:tabs>
        <w:spacing w:afterLines="0" w:line="500" w:lineRule="exact"/>
        <w:ind w:left="0" w:firstLine="0"/>
        <w:contextualSpacing/>
        <w:rPr>
          <w:rFonts w:ascii="仿宋_GB2312" w:eastAsia="仿宋_GB2312" w:hAnsi="宋体"/>
          <w:color w:val="000000" w:themeColor="text1"/>
          <w:szCs w:val="24"/>
        </w:rPr>
      </w:pPr>
      <w:r w:rsidRPr="00FE4B77">
        <w:rPr>
          <w:rFonts w:ascii="仿宋_GB2312" w:eastAsia="仿宋_GB2312" w:hAnsi="宋体" w:hint="eastAsia"/>
          <w:color w:val="000000" w:themeColor="text1"/>
          <w:szCs w:val="24"/>
        </w:rPr>
        <w:t>1.1投标文件基本符合采购文件要求。</w:t>
      </w:r>
    </w:p>
    <w:p w14:paraId="1286C481" w14:textId="77777777" w:rsidR="00405081" w:rsidRPr="00FE4B77" w:rsidRDefault="006B35CC">
      <w:pPr>
        <w:pStyle w:val="a4"/>
        <w:tabs>
          <w:tab w:val="clear" w:pos="454"/>
        </w:tabs>
        <w:spacing w:afterLines="0" w:line="500" w:lineRule="exact"/>
        <w:ind w:left="0" w:firstLine="0"/>
        <w:contextualSpacing/>
        <w:rPr>
          <w:rFonts w:ascii="仿宋_GB2312" w:eastAsia="仿宋_GB2312" w:hAnsi="宋体"/>
          <w:color w:val="000000" w:themeColor="text1"/>
          <w:szCs w:val="24"/>
        </w:rPr>
      </w:pPr>
      <w:r w:rsidRPr="00FE4B77">
        <w:rPr>
          <w:rFonts w:ascii="仿宋_GB2312" w:eastAsia="仿宋_GB2312" w:hAnsi="宋体" w:hint="eastAsia"/>
          <w:color w:val="000000" w:themeColor="text1"/>
          <w:szCs w:val="24"/>
        </w:rPr>
        <w:t>1.2投标人有很好的执行合同的能力。</w:t>
      </w:r>
    </w:p>
    <w:p w14:paraId="572D36F1" w14:textId="77777777" w:rsidR="00405081" w:rsidRPr="00FE4B77" w:rsidRDefault="006B35CC">
      <w:pPr>
        <w:pStyle w:val="a4"/>
        <w:tabs>
          <w:tab w:val="clear" w:pos="454"/>
        </w:tabs>
        <w:spacing w:afterLines="0" w:line="500" w:lineRule="exact"/>
        <w:ind w:left="0" w:firstLine="0"/>
        <w:contextualSpacing/>
        <w:rPr>
          <w:rFonts w:ascii="仿宋_GB2312" w:eastAsia="仿宋_GB2312" w:hAnsi="宋体"/>
          <w:color w:val="000000" w:themeColor="text1"/>
          <w:szCs w:val="24"/>
        </w:rPr>
      </w:pPr>
      <w:r w:rsidRPr="00FE4B77">
        <w:rPr>
          <w:rFonts w:ascii="仿宋_GB2312" w:eastAsia="仿宋_GB2312" w:hAnsi="宋体" w:hint="eastAsia"/>
          <w:color w:val="000000" w:themeColor="text1"/>
          <w:szCs w:val="24"/>
        </w:rPr>
        <w:t>1.3实施方案最合理并对采购人最为有利，最大限度满足采购文件的要求。</w:t>
      </w:r>
    </w:p>
    <w:p w14:paraId="7CA1B096" w14:textId="77777777" w:rsidR="00405081" w:rsidRPr="00FE4B77" w:rsidRDefault="006B35CC">
      <w:pPr>
        <w:pStyle w:val="a4"/>
        <w:tabs>
          <w:tab w:val="clear" w:pos="454"/>
        </w:tabs>
        <w:spacing w:afterLines="0" w:line="500" w:lineRule="exact"/>
        <w:ind w:left="0" w:firstLine="0"/>
        <w:contextualSpacing/>
        <w:rPr>
          <w:rFonts w:ascii="仿宋_GB2312" w:eastAsia="仿宋_GB2312" w:hAnsi="宋体"/>
          <w:color w:val="000000" w:themeColor="text1"/>
          <w:szCs w:val="24"/>
        </w:rPr>
      </w:pPr>
      <w:r w:rsidRPr="00FE4B77">
        <w:rPr>
          <w:rFonts w:ascii="仿宋_GB2312" w:eastAsia="仿宋_GB2312" w:hAnsi="宋体" w:hint="eastAsia"/>
          <w:color w:val="000000" w:themeColor="text1"/>
          <w:szCs w:val="24"/>
        </w:rPr>
        <w:lastRenderedPageBreak/>
        <w:t>1.4投标人能够提供质量技术、商务经济占综合优势的系统及服务。</w:t>
      </w:r>
    </w:p>
    <w:p w14:paraId="6200600E" w14:textId="77777777" w:rsidR="00405081" w:rsidRPr="00FE4B77" w:rsidRDefault="006B35CC">
      <w:pPr>
        <w:spacing w:line="500" w:lineRule="exact"/>
        <w:contextualSpacing/>
        <w:jc w:val="lef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1.5采购人将把中标通知书授予最佳投标者，但最低价不是中标的绝对保证。</w:t>
      </w:r>
    </w:p>
    <w:p w14:paraId="4371D2C6" w14:textId="77777777" w:rsidR="00405081" w:rsidRPr="00FE4B77" w:rsidRDefault="006B35CC">
      <w:pPr>
        <w:spacing w:line="500" w:lineRule="exact"/>
        <w:contextualSpacing/>
        <w:jc w:val="left"/>
        <w:rPr>
          <w:rFonts w:ascii="仿宋_GB2312" w:eastAsia="仿宋_GB2312" w:hAnsi="宋体"/>
          <w:b/>
          <w:color w:val="000000" w:themeColor="text1"/>
          <w:sz w:val="24"/>
        </w:rPr>
      </w:pPr>
      <w:r w:rsidRPr="00FE4B77">
        <w:rPr>
          <w:rFonts w:ascii="仿宋_GB2312" w:eastAsia="仿宋_GB2312" w:hAnsi="宋体" w:hint="eastAsia"/>
          <w:b/>
          <w:color w:val="000000" w:themeColor="text1"/>
          <w:sz w:val="24"/>
        </w:rPr>
        <w:t>2.中标发布</w:t>
      </w:r>
    </w:p>
    <w:bookmarkEnd w:id="3"/>
    <w:bookmarkEnd w:id="4"/>
    <w:bookmarkEnd w:id="5"/>
    <w:p w14:paraId="00AFE008" w14:textId="77777777" w:rsidR="00405081" w:rsidRPr="00FE4B77" w:rsidRDefault="006B35CC">
      <w:pPr>
        <w:pStyle w:val="28"/>
        <w:tabs>
          <w:tab w:val="left" w:pos="0"/>
        </w:tabs>
        <w:spacing w:before="0" w:line="500" w:lineRule="exact"/>
        <w:ind w:firstLineChars="0" w:firstLine="0"/>
        <w:contextualSpacing/>
        <w:jc w:val="left"/>
        <w:rPr>
          <w:rFonts w:ascii="仿宋_GB2312" w:eastAsia="仿宋_GB2312" w:hAnsi="宋体"/>
          <w:color w:val="000000" w:themeColor="text1"/>
          <w:szCs w:val="24"/>
        </w:rPr>
      </w:pPr>
      <w:r w:rsidRPr="00FE4B77">
        <w:rPr>
          <w:rFonts w:ascii="仿宋_GB2312" w:eastAsia="仿宋_GB2312" w:hAnsi="宋体" w:hint="eastAsia"/>
          <w:color w:val="000000" w:themeColor="text1"/>
          <w:szCs w:val="24"/>
        </w:rPr>
        <w:t>2.1拟中标结果经采购人审议确认后进行公示。</w:t>
      </w:r>
    </w:p>
    <w:p w14:paraId="76324E2C" w14:textId="77777777" w:rsidR="00405081" w:rsidRPr="00FE4B77" w:rsidRDefault="006B35CC">
      <w:pPr>
        <w:pStyle w:val="28"/>
        <w:tabs>
          <w:tab w:val="left" w:pos="0"/>
        </w:tabs>
        <w:spacing w:before="0" w:line="500" w:lineRule="exact"/>
        <w:ind w:firstLineChars="0" w:firstLine="0"/>
        <w:contextualSpacing/>
        <w:jc w:val="left"/>
        <w:rPr>
          <w:rFonts w:ascii="仿宋_GB2312" w:eastAsia="仿宋_GB2312" w:hAnsi="Helvetica" w:cs="Helvetica"/>
          <w:color w:val="000000" w:themeColor="text1"/>
          <w:kern w:val="0"/>
        </w:rPr>
      </w:pPr>
      <w:r w:rsidRPr="00FE4B77">
        <w:rPr>
          <w:rFonts w:ascii="仿宋_GB2312" w:eastAsia="仿宋_GB2312" w:hAnsi="宋体" w:hint="eastAsia"/>
          <w:color w:val="000000" w:themeColor="text1"/>
          <w:szCs w:val="24"/>
        </w:rPr>
        <w:t>2.2拟</w:t>
      </w:r>
      <w:r w:rsidRPr="00FE4B77">
        <w:rPr>
          <w:rFonts w:ascii="仿宋_GB2312" w:eastAsia="仿宋_GB2312" w:hAnsi="宋体" w:hint="eastAsia"/>
          <w:color w:val="000000" w:themeColor="text1"/>
        </w:rPr>
        <w:t>中标结果在指定网站</w:t>
      </w:r>
      <w:r w:rsidRPr="00FE4B77">
        <w:rPr>
          <w:rFonts w:ascii="仿宋_GB2312" w:eastAsia="仿宋_GB2312" w:hAnsi="Helvetica" w:cs="Helvetica" w:hint="eastAsia"/>
          <w:color w:val="000000" w:themeColor="text1"/>
          <w:kern w:val="0"/>
        </w:rPr>
        <w:t>进行中标公告，</w:t>
      </w:r>
      <w:r w:rsidRPr="00FE4B77">
        <w:rPr>
          <w:rFonts w:ascii="仿宋_GB2312" w:eastAsia="仿宋_GB2312" w:hAnsi="Helvetica" w:cs="Helvetica"/>
          <w:color w:val="000000" w:themeColor="text1"/>
          <w:kern w:val="0"/>
        </w:rPr>
        <w:t>1</w:t>
      </w:r>
      <w:r w:rsidRPr="00FE4B77">
        <w:rPr>
          <w:rFonts w:ascii="仿宋_GB2312" w:eastAsia="仿宋_GB2312" w:hAnsi="Helvetica" w:cs="Helvetica" w:hint="eastAsia"/>
          <w:color w:val="000000" w:themeColor="text1"/>
          <w:kern w:val="0"/>
        </w:rPr>
        <w:t>个工作日。</w:t>
      </w:r>
    </w:p>
    <w:p w14:paraId="02EDE1D4" w14:textId="77777777" w:rsidR="00405081" w:rsidRPr="00FE4B77" w:rsidRDefault="006B35CC">
      <w:pPr>
        <w:pStyle w:val="28"/>
        <w:tabs>
          <w:tab w:val="left" w:pos="0"/>
        </w:tabs>
        <w:spacing w:before="0" w:line="500" w:lineRule="exact"/>
        <w:ind w:firstLineChars="0" w:firstLine="0"/>
        <w:contextualSpacing/>
        <w:jc w:val="left"/>
        <w:rPr>
          <w:rFonts w:ascii="仿宋_GB2312" w:eastAsia="仿宋_GB2312" w:hAnsi="Helvetica" w:cs="Helvetica"/>
          <w:color w:val="000000" w:themeColor="text1"/>
          <w:kern w:val="0"/>
        </w:rPr>
      </w:pPr>
      <w:r w:rsidRPr="00FE4B77">
        <w:rPr>
          <w:rFonts w:ascii="仿宋_GB2312" w:eastAsia="仿宋_GB2312" w:hAnsi="宋体" w:hint="eastAsia"/>
          <w:color w:val="000000" w:themeColor="text1"/>
          <w:szCs w:val="24"/>
        </w:rPr>
        <w:t>2.3投标人对评审过程或结果有异议的，须在公告期间书面提出（提供佐证材料），逾期不予受理。</w:t>
      </w:r>
    </w:p>
    <w:p w14:paraId="7AFD39FC" w14:textId="77777777" w:rsidR="00405081" w:rsidRPr="00FE4B77" w:rsidRDefault="006B35CC">
      <w:pPr>
        <w:tabs>
          <w:tab w:val="left" w:pos="0"/>
        </w:tabs>
        <w:spacing w:line="500" w:lineRule="exact"/>
        <w:contextualSpacing/>
        <w:jc w:val="left"/>
        <w:rPr>
          <w:rFonts w:ascii="仿宋_GB2312" w:eastAsia="仿宋_GB2312" w:cs="仿宋_GB2312"/>
          <w:color w:val="000000" w:themeColor="text1"/>
          <w:kern w:val="0"/>
          <w:sz w:val="24"/>
          <w:lang w:val="zh-CN"/>
        </w:rPr>
      </w:pPr>
      <w:r w:rsidRPr="00FE4B77">
        <w:rPr>
          <w:rFonts w:ascii="仿宋_GB2312" w:eastAsia="仿宋_GB2312" w:hAnsi="宋体" w:hint="eastAsia"/>
          <w:color w:val="000000" w:themeColor="text1"/>
          <w:sz w:val="24"/>
        </w:rPr>
        <w:t>2.4采购代理机构向中标人发放中标通知书。在</w:t>
      </w:r>
      <w:r w:rsidRPr="00FE4B77">
        <w:rPr>
          <w:rFonts w:ascii="仿宋_GB2312" w:eastAsia="仿宋_GB2312" w:hint="eastAsia"/>
          <w:color w:val="000000" w:themeColor="text1"/>
          <w:sz w:val="24"/>
        </w:rPr>
        <w:t>采购代理机构</w:t>
      </w:r>
      <w:r w:rsidRPr="00FE4B77">
        <w:rPr>
          <w:rFonts w:ascii="仿宋_GB2312" w:eastAsia="仿宋_GB2312" w:hAnsi="宋体" w:hint="eastAsia"/>
          <w:color w:val="000000" w:themeColor="text1"/>
          <w:sz w:val="24"/>
        </w:rPr>
        <w:t>发出中标通知书前，中标人如有违反有关法律法规和本项目要求行为的，则取消该投标人的中标资格</w:t>
      </w:r>
      <w:r w:rsidRPr="00FE4B77">
        <w:rPr>
          <w:rFonts w:ascii="仿宋_GB2312" w:eastAsia="仿宋_GB2312" w:cs="仿宋_GB2312" w:hint="eastAsia"/>
          <w:color w:val="000000" w:themeColor="text1"/>
          <w:kern w:val="0"/>
          <w:sz w:val="24"/>
          <w:lang w:val="zh-CN"/>
        </w:rPr>
        <w:t>。</w:t>
      </w:r>
    </w:p>
    <w:p w14:paraId="5FA66CB0" w14:textId="77777777" w:rsidR="00405081" w:rsidRPr="00FE4B77" w:rsidRDefault="006B35CC">
      <w:pPr>
        <w:spacing w:line="500" w:lineRule="exact"/>
        <w:contextualSpacing/>
        <w:jc w:val="lef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2.5采购代理机构对中标结果不作任何说明和解释，也不回答任何提问。</w:t>
      </w:r>
    </w:p>
    <w:p w14:paraId="0EA47B53" w14:textId="77777777" w:rsidR="00405081" w:rsidRPr="00FE4B77" w:rsidRDefault="006B35CC">
      <w:pPr>
        <w:spacing w:line="500" w:lineRule="exact"/>
        <w:contextualSpacing/>
        <w:jc w:val="left"/>
        <w:rPr>
          <w:rFonts w:ascii="仿宋_GB2312" w:eastAsia="仿宋_GB2312" w:hAnsi="宋体"/>
          <w:b/>
          <w:color w:val="000000" w:themeColor="text1"/>
          <w:sz w:val="24"/>
        </w:rPr>
      </w:pPr>
      <w:r w:rsidRPr="00FE4B77">
        <w:rPr>
          <w:rFonts w:ascii="仿宋_GB2312" w:eastAsia="仿宋_GB2312" w:hAnsi="宋体"/>
          <w:b/>
          <w:color w:val="000000" w:themeColor="text1"/>
          <w:sz w:val="24"/>
        </w:rPr>
        <w:t>3</w:t>
      </w:r>
      <w:r w:rsidRPr="00FE4B77">
        <w:rPr>
          <w:rFonts w:ascii="仿宋_GB2312" w:eastAsia="仿宋_GB2312" w:hAnsi="宋体" w:hint="eastAsia"/>
          <w:b/>
          <w:color w:val="000000" w:themeColor="text1"/>
          <w:sz w:val="24"/>
        </w:rPr>
        <w:t>.合同签订</w:t>
      </w:r>
    </w:p>
    <w:p w14:paraId="571BDB65" w14:textId="77777777" w:rsidR="00405081" w:rsidRPr="00FE4B77" w:rsidRDefault="006B35CC">
      <w:pPr>
        <w:spacing w:line="500" w:lineRule="exact"/>
        <w:ind w:firstLine="560"/>
        <w:contextualSpacing/>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中标人应当在中标后3</w:t>
      </w:r>
      <w:r w:rsidRPr="00FE4B77">
        <w:rPr>
          <w:rFonts w:ascii="仿宋_GB2312" w:eastAsia="仿宋_GB2312" w:hAnsi="宋体"/>
          <w:color w:val="000000" w:themeColor="text1"/>
          <w:sz w:val="24"/>
        </w:rPr>
        <w:t>0</w:t>
      </w:r>
      <w:r w:rsidRPr="00FE4B77">
        <w:rPr>
          <w:rFonts w:ascii="仿宋_GB2312" w:eastAsia="仿宋_GB2312" w:hAnsi="宋体" w:hint="eastAsia"/>
          <w:color w:val="000000" w:themeColor="text1"/>
          <w:sz w:val="24"/>
        </w:rPr>
        <w:t>日内与采购人签订合同。具体实施日期应根据各单位实际情况确定。</w:t>
      </w:r>
    </w:p>
    <w:p w14:paraId="62BC8D07" w14:textId="77777777" w:rsidR="00405081" w:rsidRPr="00FE4B77" w:rsidRDefault="006B35CC">
      <w:pPr>
        <w:spacing w:line="500" w:lineRule="exact"/>
        <w:contextualSpacing/>
        <w:jc w:val="left"/>
        <w:rPr>
          <w:rFonts w:ascii="仿宋_GB2312" w:eastAsia="仿宋_GB2312" w:hAnsi="宋体"/>
          <w:b/>
          <w:color w:val="000000" w:themeColor="text1"/>
          <w:sz w:val="24"/>
        </w:rPr>
      </w:pPr>
      <w:r w:rsidRPr="00FE4B77">
        <w:rPr>
          <w:rFonts w:ascii="仿宋_GB2312" w:eastAsia="仿宋_GB2312" w:hAnsi="宋体"/>
          <w:b/>
          <w:color w:val="000000" w:themeColor="text1"/>
          <w:sz w:val="24"/>
        </w:rPr>
        <w:t>4</w:t>
      </w:r>
      <w:r w:rsidRPr="00FE4B77">
        <w:rPr>
          <w:rFonts w:ascii="仿宋_GB2312" w:eastAsia="仿宋_GB2312" w:hAnsi="宋体" w:hint="eastAsia"/>
          <w:b/>
          <w:color w:val="000000" w:themeColor="text1"/>
          <w:sz w:val="24"/>
        </w:rPr>
        <w:t>.验收</w:t>
      </w:r>
    </w:p>
    <w:p w14:paraId="767B2F7D" w14:textId="77777777" w:rsidR="00405081" w:rsidRPr="00FE4B77" w:rsidRDefault="006B35CC">
      <w:pPr>
        <w:spacing w:line="500" w:lineRule="exact"/>
        <w:contextualSpacing/>
        <w:jc w:val="left"/>
        <w:rPr>
          <w:rFonts w:ascii="仿宋_GB2312" w:eastAsia="仿宋_GB2312" w:hAnsi="宋体"/>
          <w:color w:val="000000" w:themeColor="text1"/>
          <w:sz w:val="24"/>
        </w:rPr>
      </w:pPr>
      <w:r w:rsidRPr="00FE4B77">
        <w:rPr>
          <w:rFonts w:ascii="仿宋_GB2312" w:eastAsia="仿宋_GB2312" w:hAnsi="宋体"/>
          <w:color w:val="000000" w:themeColor="text1"/>
          <w:sz w:val="24"/>
        </w:rPr>
        <w:t>4</w:t>
      </w:r>
      <w:r w:rsidRPr="00FE4B77">
        <w:rPr>
          <w:rFonts w:ascii="仿宋_GB2312" w:eastAsia="仿宋_GB2312" w:hAnsi="宋体" w:hint="eastAsia"/>
          <w:color w:val="000000" w:themeColor="text1"/>
          <w:sz w:val="24"/>
        </w:rPr>
        <w:t>.1采购人组织对供应商履约的验收。验收方成员应当在验收书上签字，并承担相应的法律责任。如果发现与合同中要求不符，供应商须承担由此发生的一切损失和费用，并承担相应的法律责任。</w:t>
      </w:r>
    </w:p>
    <w:p w14:paraId="6ED9C877" w14:textId="77777777" w:rsidR="00405081" w:rsidRPr="00FE4B77" w:rsidRDefault="006B35CC">
      <w:pPr>
        <w:spacing w:line="500" w:lineRule="exact"/>
        <w:contextualSpacing/>
        <w:jc w:val="left"/>
        <w:rPr>
          <w:rFonts w:ascii="仿宋_GB2312" w:eastAsia="仿宋_GB2312" w:hAnsi="宋体"/>
          <w:color w:val="000000" w:themeColor="text1"/>
          <w:sz w:val="24"/>
        </w:rPr>
      </w:pPr>
      <w:r w:rsidRPr="00FE4B77">
        <w:rPr>
          <w:rFonts w:ascii="仿宋_GB2312" w:eastAsia="仿宋_GB2312" w:hAnsi="宋体"/>
          <w:color w:val="000000" w:themeColor="text1"/>
          <w:sz w:val="24"/>
        </w:rPr>
        <w:t>4</w:t>
      </w:r>
      <w:r w:rsidRPr="00FE4B77">
        <w:rPr>
          <w:rFonts w:ascii="仿宋_GB2312" w:eastAsia="仿宋_GB2312" w:hAnsi="宋体" w:hint="eastAsia"/>
          <w:color w:val="000000" w:themeColor="text1"/>
          <w:sz w:val="24"/>
        </w:rPr>
        <w:t>.2采购人可以邀请参加本项目的其他投标人或者第三方机构参与验收。参与验收的投标人或者第三方机构的意见作为验收书的参考资料一并存档。</w:t>
      </w:r>
    </w:p>
    <w:p w14:paraId="33EC7963" w14:textId="77777777" w:rsidR="00405081" w:rsidRPr="00FE4B77" w:rsidRDefault="006B35CC">
      <w:pPr>
        <w:spacing w:line="500" w:lineRule="exact"/>
        <w:contextualSpacing/>
        <w:jc w:val="left"/>
        <w:rPr>
          <w:rFonts w:ascii="仿宋_GB2312" w:eastAsia="仿宋_GB2312" w:hAnsi="宋体"/>
          <w:color w:val="000000" w:themeColor="text1"/>
          <w:sz w:val="24"/>
        </w:rPr>
      </w:pPr>
      <w:r w:rsidRPr="00FE4B77">
        <w:rPr>
          <w:rFonts w:ascii="仿宋_GB2312" w:eastAsia="仿宋_GB2312" w:hAnsi="宋体"/>
          <w:color w:val="000000" w:themeColor="text1"/>
          <w:sz w:val="24"/>
        </w:rPr>
        <w:t>4</w:t>
      </w:r>
      <w:r w:rsidRPr="00FE4B77">
        <w:rPr>
          <w:rFonts w:ascii="仿宋_GB2312" w:eastAsia="仿宋_GB2312" w:hAnsi="宋体" w:hint="eastAsia"/>
          <w:color w:val="000000" w:themeColor="text1"/>
          <w:sz w:val="24"/>
        </w:rPr>
        <w:t>.3采购人负责加强对中标人的履约管理，并按照采购合同约定，及时向中标人支付采购资金。对于中标人违反采购合同约定的行为，采购人应当及时处理，依法追究其违约责任。</w:t>
      </w:r>
    </w:p>
    <w:p w14:paraId="11F9A40F" w14:textId="77777777" w:rsidR="00405081" w:rsidRPr="00FE4B77" w:rsidRDefault="006B35CC">
      <w:pPr>
        <w:widowControl/>
        <w:jc w:val="center"/>
        <w:rPr>
          <w:rFonts w:ascii="仿宋" w:eastAsia="仿宋" w:hAnsi="仿宋"/>
          <w:b/>
          <w:color w:val="000000" w:themeColor="text1"/>
          <w:sz w:val="36"/>
        </w:rPr>
      </w:pPr>
      <w:r w:rsidRPr="00FE4B77">
        <w:rPr>
          <w:rFonts w:ascii="仿宋_GB2312" w:eastAsia="仿宋_GB2312" w:hAnsi="宋体"/>
          <w:color w:val="000000" w:themeColor="text1"/>
          <w:sz w:val="24"/>
        </w:rPr>
        <w:br w:type="page"/>
      </w:r>
      <w:r w:rsidRPr="00FE4B77">
        <w:rPr>
          <w:rFonts w:ascii="仿宋" w:eastAsia="仿宋" w:hAnsi="仿宋" w:hint="eastAsia"/>
          <w:b/>
          <w:color w:val="000000" w:themeColor="text1"/>
          <w:sz w:val="36"/>
        </w:rPr>
        <w:lastRenderedPageBreak/>
        <w:t xml:space="preserve">第三部分  </w:t>
      </w:r>
      <w:r w:rsidRPr="00FE4B77">
        <w:rPr>
          <w:rFonts w:ascii="仿宋_GB2312" w:eastAsia="仿宋_GB2312" w:hAnsi="宋体" w:hint="eastAsia"/>
          <w:b/>
          <w:color w:val="000000" w:themeColor="text1"/>
          <w:sz w:val="36"/>
          <w:szCs w:val="36"/>
        </w:rPr>
        <w:t>采购项目范围及要求</w:t>
      </w:r>
      <w:bookmarkStart w:id="6" w:name="_Toc81372964"/>
      <w:bookmarkStart w:id="7" w:name="_Toc80157775"/>
      <w:bookmarkStart w:id="8" w:name="_Toc84325981"/>
      <w:bookmarkStart w:id="9" w:name="_Toc81372787"/>
    </w:p>
    <w:p w14:paraId="311785CD" w14:textId="77777777" w:rsidR="00405081" w:rsidRPr="00FE4B77" w:rsidRDefault="006B35CC">
      <w:pPr>
        <w:spacing w:line="500" w:lineRule="exact"/>
        <w:contextualSpacing/>
        <w:rPr>
          <w:rFonts w:ascii="仿宋" w:eastAsia="仿宋" w:hAnsi="仿宋" w:cs="楷体"/>
          <w:b/>
          <w:bCs/>
          <w:color w:val="000000" w:themeColor="text1"/>
          <w:sz w:val="24"/>
        </w:rPr>
      </w:pPr>
      <w:r w:rsidRPr="00FE4B77">
        <w:rPr>
          <w:rFonts w:ascii="仿宋" w:eastAsia="仿宋" w:hAnsi="仿宋" w:cs="楷体" w:hint="eastAsia"/>
          <w:b/>
          <w:bCs/>
          <w:color w:val="000000" w:themeColor="text1"/>
          <w:sz w:val="24"/>
        </w:rPr>
        <w:t>1</w:t>
      </w:r>
      <w:r w:rsidRPr="00FE4B77">
        <w:rPr>
          <w:rFonts w:ascii="仿宋" w:eastAsia="仿宋" w:hAnsi="仿宋" w:cs="楷体"/>
          <w:b/>
          <w:bCs/>
          <w:color w:val="000000" w:themeColor="text1"/>
          <w:sz w:val="24"/>
        </w:rPr>
        <w:t>.</w:t>
      </w:r>
      <w:r w:rsidRPr="00FE4B77">
        <w:rPr>
          <w:rFonts w:ascii="仿宋" w:eastAsia="仿宋" w:hAnsi="仿宋" w:cs="楷体" w:hint="eastAsia"/>
          <w:b/>
          <w:bCs/>
          <w:color w:val="000000" w:themeColor="text1"/>
          <w:sz w:val="24"/>
        </w:rPr>
        <w:t>采购内容：</w:t>
      </w:r>
    </w:p>
    <w:p w14:paraId="6E74E5B5" w14:textId="77777777" w:rsidR="00405081" w:rsidRPr="00FE4B77" w:rsidRDefault="006B35CC">
      <w:pPr>
        <w:spacing w:line="440" w:lineRule="exact"/>
        <w:ind w:firstLine="420"/>
        <w:rPr>
          <w:rFonts w:ascii="仿宋" w:eastAsia="仿宋" w:hAnsi="仿宋" w:cs="仿宋"/>
          <w:bCs/>
          <w:color w:val="000000" w:themeColor="text1"/>
          <w:sz w:val="24"/>
        </w:rPr>
      </w:pPr>
      <w:r w:rsidRPr="00FE4B77">
        <w:rPr>
          <w:rFonts w:ascii="仿宋" w:eastAsia="仿宋" w:hAnsi="仿宋" w:hint="eastAsia"/>
          <w:bCs/>
          <w:color w:val="000000" w:themeColor="text1"/>
          <w:sz w:val="24"/>
        </w:rPr>
        <w:t>本次采购拟向市场选择服务单位（包括研发和生产）按照《浙江省医疗机构应用传统工艺配制中药制剂备案管理实施细则》等相关技术指导原则和法律法规，将采购人提供的消萎愈化汤、</w:t>
      </w:r>
      <w:r w:rsidRPr="00FE4B77">
        <w:rPr>
          <w:rFonts w:ascii="仿宋" w:eastAsia="仿宋" w:hAnsi="仿宋" w:cs="仿宋" w:hint="eastAsia"/>
          <w:bCs/>
          <w:color w:val="000000" w:themeColor="text1"/>
          <w:sz w:val="24"/>
        </w:rPr>
        <w:t>口腔愈复汤</w:t>
      </w:r>
      <w:r w:rsidRPr="00FE4B77">
        <w:rPr>
          <w:rFonts w:ascii="仿宋" w:eastAsia="仿宋" w:hAnsi="仿宋" w:hint="eastAsia"/>
          <w:bCs/>
          <w:color w:val="000000" w:themeColor="text1"/>
          <w:sz w:val="24"/>
        </w:rPr>
        <w:t>两个临床经验方开发成医疗机构传统中药制剂（颗粒剂）的研究，获得医疗机构制剂备案批文，能顺利通过省药品监督管理局组织的现场核查及抽样检验；取得批文后，中标供应商能落实委托生产，并对产品质量负责。</w:t>
      </w: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607"/>
        <w:gridCol w:w="2290"/>
      </w:tblGrid>
      <w:tr w:rsidR="00FE4B77" w:rsidRPr="00FE4B77" w14:paraId="17DED29A" w14:textId="77777777">
        <w:trPr>
          <w:trHeight w:val="371"/>
          <w:jc w:val="center"/>
        </w:trPr>
        <w:tc>
          <w:tcPr>
            <w:tcW w:w="603" w:type="pct"/>
            <w:vAlign w:val="center"/>
          </w:tcPr>
          <w:p w14:paraId="159D4199" w14:textId="77777777" w:rsidR="00405081" w:rsidRPr="00FE4B77" w:rsidRDefault="006B35CC">
            <w:pPr>
              <w:widowControl/>
              <w:jc w:val="center"/>
              <w:rPr>
                <w:rFonts w:ascii="仿宋" w:eastAsia="仿宋" w:hAnsi="仿宋" w:cs="仿宋"/>
                <w:bCs/>
                <w:color w:val="000000" w:themeColor="text1"/>
                <w:sz w:val="24"/>
              </w:rPr>
            </w:pPr>
            <w:r w:rsidRPr="00FE4B77">
              <w:rPr>
                <w:rFonts w:ascii="仿宋" w:eastAsia="仿宋" w:hAnsi="仿宋" w:cs="仿宋" w:hint="eastAsia"/>
                <w:bCs/>
                <w:color w:val="000000" w:themeColor="text1"/>
                <w:sz w:val="24"/>
              </w:rPr>
              <w:t>序号</w:t>
            </w:r>
          </w:p>
        </w:tc>
        <w:tc>
          <w:tcPr>
            <w:tcW w:w="3121" w:type="pct"/>
            <w:vAlign w:val="center"/>
          </w:tcPr>
          <w:p w14:paraId="4CEA5356" w14:textId="77777777" w:rsidR="00405081" w:rsidRPr="00FE4B77" w:rsidRDefault="006B35CC">
            <w:pPr>
              <w:widowControl/>
              <w:jc w:val="center"/>
              <w:rPr>
                <w:rFonts w:ascii="仿宋" w:eastAsia="仿宋" w:hAnsi="仿宋" w:cs="仿宋"/>
                <w:bCs/>
                <w:color w:val="000000" w:themeColor="text1"/>
                <w:sz w:val="24"/>
              </w:rPr>
            </w:pPr>
            <w:r w:rsidRPr="00FE4B77">
              <w:rPr>
                <w:rFonts w:ascii="仿宋" w:eastAsia="仿宋" w:hAnsi="仿宋" w:cs="仿宋" w:hint="eastAsia"/>
                <w:bCs/>
                <w:color w:val="000000" w:themeColor="text1"/>
                <w:sz w:val="24"/>
              </w:rPr>
              <w:t>产品名称</w:t>
            </w:r>
          </w:p>
        </w:tc>
        <w:tc>
          <w:tcPr>
            <w:tcW w:w="1275" w:type="pct"/>
            <w:vAlign w:val="center"/>
          </w:tcPr>
          <w:p w14:paraId="548BF264" w14:textId="77777777" w:rsidR="00405081" w:rsidRPr="00FE4B77" w:rsidRDefault="006B35CC">
            <w:pPr>
              <w:widowControl/>
              <w:jc w:val="center"/>
              <w:rPr>
                <w:rFonts w:ascii="仿宋" w:eastAsia="仿宋" w:hAnsi="仿宋" w:cs="仿宋"/>
                <w:bCs/>
                <w:color w:val="000000" w:themeColor="text1"/>
                <w:sz w:val="24"/>
              </w:rPr>
            </w:pPr>
            <w:r w:rsidRPr="00FE4B77">
              <w:rPr>
                <w:rFonts w:ascii="仿宋" w:eastAsia="仿宋" w:hAnsi="仿宋" w:cs="仿宋" w:hint="eastAsia"/>
                <w:bCs/>
                <w:color w:val="000000" w:themeColor="text1"/>
                <w:sz w:val="24"/>
              </w:rPr>
              <w:t>预算金额（万元）</w:t>
            </w:r>
          </w:p>
        </w:tc>
      </w:tr>
      <w:tr w:rsidR="00FE4B77" w:rsidRPr="00FE4B77" w14:paraId="3DEF7394" w14:textId="77777777">
        <w:trPr>
          <w:trHeight w:val="561"/>
          <w:jc w:val="center"/>
        </w:trPr>
        <w:tc>
          <w:tcPr>
            <w:tcW w:w="603" w:type="pct"/>
            <w:vAlign w:val="center"/>
          </w:tcPr>
          <w:p w14:paraId="5A42237A" w14:textId="77777777" w:rsidR="00405081" w:rsidRPr="00FE4B77" w:rsidRDefault="006B35CC">
            <w:pPr>
              <w:widowControl/>
              <w:jc w:val="center"/>
              <w:rPr>
                <w:rFonts w:ascii="仿宋" w:eastAsia="仿宋" w:hAnsi="仿宋" w:cs="仿宋"/>
                <w:bCs/>
                <w:color w:val="000000" w:themeColor="text1"/>
                <w:sz w:val="24"/>
              </w:rPr>
            </w:pPr>
            <w:r w:rsidRPr="00FE4B77">
              <w:rPr>
                <w:rFonts w:ascii="仿宋" w:eastAsia="仿宋" w:hAnsi="仿宋" w:cs="仿宋" w:hint="eastAsia"/>
                <w:bCs/>
                <w:color w:val="000000" w:themeColor="text1"/>
                <w:sz w:val="24"/>
              </w:rPr>
              <w:t>1</w:t>
            </w:r>
          </w:p>
        </w:tc>
        <w:tc>
          <w:tcPr>
            <w:tcW w:w="3121" w:type="pct"/>
            <w:vAlign w:val="center"/>
          </w:tcPr>
          <w:p w14:paraId="3657EEBD" w14:textId="77777777" w:rsidR="00405081" w:rsidRPr="00FE4B77" w:rsidRDefault="006B35CC">
            <w:pPr>
              <w:jc w:val="center"/>
              <w:rPr>
                <w:rFonts w:ascii="仿宋" w:eastAsia="仿宋" w:hAnsi="仿宋" w:cs="仿宋"/>
                <w:bCs/>
                <w:color w:val="000000" w:themeColor="text1"/>
                <w:sz w:val="24"/>
              </w:rPr>
            </w:pPr>
            <w:r w:rsidRPr="00FE4B77">
              <w:rPr>
                <w:rFonts w:ascii="仿宋" w:eastAsia="仿宋" w:hAnsi="仿宋" w:cs="仿宋" w:hint="eastAsia"/>
                <w:bCs/>
                <w:color w:val="000000" w:themeColor="text1"/>
                <w:sz w:val="24"/>
              </w:rPr>
              <w:t>中药制剂制备工艺及质量标准研究-消萎愈化汤</w:t>
            </w:r>
          </w:p>
        </w:tc>
        <w:tc>
          <w:tcPr>
            <w:tcW w:w="1275" w:type="pct"/>
            <w:vAlign w:val="center"/>
          </w:tcPr>
          <w:p w14:paraId="666EA652" w14:textId="77777777" w:rsidR="00405081" w:rsidRPr="00FE4B77" w:rsidRDefault="006B35CC">
            <w:pPr>
              <w:jc w:val="center"/>
              <w:rPr>
                <w:rFonts w:ascii="仿宋" w:eastAsia="仿宋" w:hAnsi="仿宋" w:cs="仿宋"/>
                <w:bCs/>
                <w:color w:val="000000" w:themeColor="text1"/>
                <w:sz w:val="24"/>
              </w:rPr>
            </w:pPr>
            <w:r w:rsidRPr="00FE4B77">
              <w:rPr>
                <w:rFonts w:ascii="仿宋" w:eastAsia="仿宋" w:hAnsi="仿宋" w:cs="仿宋"/>
                <w:bCs/>
                <w:color w:val="000000" w:themeColor="text1"/>
                <w:sz w:val="24"/>
              </w:rPr>
              <w:t>35</w:t>
            </w:r>
          </w:p>
        </w:tc>
      </w:tr>
      <w:tr w:rsidR="00405081" w:rsidRPr="00FE4B77" w14:paraId="507DB9BC" w14:textId="77777777">
        <w:trPr>
          <w:trHeight w:val="555"/>
          <w:jc w:val="center"/>
        </w:trPr>
        <w:tc>
          <w:tcPr>
            <w:tcW w:w="603" w:type="pct"/>
            <w:vAlign w:val="center"/>
          </w:tcPr>
          <w:p w14:paraId="2631BBCD" w14:textId="77777777" w:rsidR="00405081" w:rsidRPr="00FE4B77" w:rsidRDefault="006B35CC">
            <w:pPr>
              <w:widowControl/>
              <w:jc w:val="center"/>
              <w:rPr>
                <w:rFonts w:ascii="仿宋" w:eastAsia="仿宋" w:hAnsi="仿宋" w:cs="仿宋"/>
                <w:bCs/>
                <w:color w:val="000000" w:themeColor="text1"/>
                <w:sz w:val="24"/>
              </w:rPr>
            </w:pPr>
            <w:r w:rsidRPr="00FE4B77">
              <w:rPr>
                <w:rFonts w:ascii="仿宋" w:eastAsia="仿宋" w:hAnsi="仿宋" w:cs="仿宋" w:hint="eastAsia"/>
                <w:bCs/>
                <w:color w:val="000000" w:themeColor="text1"/>
                <w:sz w:val="24"/>
              </w:rPr>
              <w:t>2</w:t>
            </w:r>
          </w:p>
        </w:tc>
        <w:tc>
          <w:tcPr>
            <w:tcW w:w="3121" w:type="pct"/>
            <w:vAlign w:val="center"/>
          </w:tcPr>
          <w:p w14:paraId="5CFE6271" w14:textId="77777777" w:rsidR="00405081" w:rsidRPr="00FE4B77" w:rsidRDefault="006B35CC">
            <w:pPr>
              <w:jc w:val="center"/>
              <w:rPr>
                <w:rFonts w:ascii="仿宋" w:eastAsia="仿宋" w:hAnsi="仿宋" w:cs="仿宋"/>
                <w:bCs/>
                <w:color w:val="000000" w:themeColor="text1"/>
                <w:sz w:val="24"/>
              </w:rPr>
            </w:pPr>
            <w:r w:rsidRPr="00FE4B77">
              <w:rPr>
                <w:rFonts w:ascii="仿宋" w:eastAsia="仿宋" w:hAnsi="仿宋" w:cs="仿宋" w:hint="eastAsia"/>
                <w:bCs/>
                <w:color w:val="000000" w:themeColor="text1"/>
                <w:sz w:val="24"/>
              </w:rPr>
              <w:t>中药制剂制备工艺及质量标准研究-口腔愈复汤</w:t>
            </w:r>
          </w:p>
        </w:tc>
        <w:tc>
          <w:tcPr>
            <w:tcW w:w="1275" w:type="pct"/>
            <w:vAlign w:val="center"/>
          </w:tcPr>
          <w:p w14:paraId="26136105" w14:textId="77777777" w:rsidR="00405081" w:rsidRPr="00FE4B77" w:rsidRDefault="006B35CC">
            <w:pPr>
              <w:jc w:val="center"/>
              <w:rPr>
                <w:rFonts w:ascii="仿宋" w:eastAsia="仿宋" w:hAnsi="仿宋" w:cs="仿宋"/>
                <w:bCs/>
                <w:color w:val="000000" w:themeColor="text1"/>
                <w:sz w:val="24"/>
              </w:rPr>
            </w:pPr>
            <w:r w:rsidRPr="00FE4B77">
              <w:rPr>
                <w:rFonts w:ascii="仿宋" w:eastAsia="仿宋" w:hAnsi="仿宋" w:cs="仿宋"/>
                <w:bCs/>
                <w:color w:val="000000" w:themeColor="text1"/>
                <w:sz w:val="24"/>
              </w:rPr>
              <w:t>75</w:t>
            </w:r>
          </w:p>
        </w:tc>
      </w:tr>
    </w:tbl>
    <w:p w14:paraId="024B2EA1" w14:textId="77777777" w:rsidR="00405081" w:rsidRPr="00FE4B77" w:rsidRDefault="00405081">
      <w:pPr>
        <w:spacing w:line="500" w:lineRule="exact"/>
        <w:contextualSpacing/>
        <w:rPr>
          <w:rFonts w:ascii="仿宋" w:eastAsia="仿宋" w:hAnsi="仿宋" w:cs="楷体"/>
          <w:b/>
          <w:bCs/>
          <w:color w:val="000000" w:themeColor="text1"/>
          <w:sz w:val="24"/>
        </w:rPr>
      </w:pPr>
    </w:p>
    <w:p w14:paraId="194874FD" w14:textId="77777777" w:rsidR="00405081" w:rsidRPr="00FE4B77" w:rsidRDefault="006B35CC">
      <w:pPr>
        <w:spacing w:line="500" w:lineRule="exact"/>
        <w:contextualSpacing/>
        <w:rPr>
          <w:rFonts w:ascii="仿宋" w:eastAsia="仿宋" w:hAnsi="仿宋" w:cs="楷体"/>
          <w:b/>
          <w:bCs/>
          <w:color w:val="000000" w:themeColor="text1"/>
          <w:sz w:val="24"/>
        </w:rPr>
      </w:pPr>
      <w:r w:rsidRPr="00FE4B77">
        <w:rPr>
          <w:rFonts w:ascii="仿宋" w:eastAsia="仿宋" w:hAnsi="仿宋" w:cs="楷体" w:hint="eastAsia"/>
          <w:b/>
          <w:bCs/>
          <w:color w:val="000000" w:themeColor="text1"/>
          <w:sz w:val="24"/>
        </w:rPr>
        <w:t>2</w:t>
      </w:r>
      <w:r w:rsidRPr="00FE4B77">
        <w:rPr>
          <w:rFonts w:ascii="仿宋" w:eastAsia="仿宋" w:hAnsi="仿宋" w:cs="楷体"/>
          <w:b/>
          <w:bCs/>
          <w:color w:val="000000" w:themeColor="text1"/>
          <w:sz w:val="24"/>
        </w:rPr>
        <w:t>.</w:t>
      </w:r>
      <w:r w:rsidRPr="00FE4B77">
        <w:rPr>
          <w:rFonts w:ascii="仿宋" w:eastAsia="仿宋" w:hAnsi="仿宋" w:cs="楷体" w:hint="eastAsia"/>
          <w:b/>
          <w:bCs/>
          <w:color w:val="000000" w:themeColor="text1"/>
          <w:sz w:val="24"/>
        </w:rPr>
        <w:t>技术标准与质量要求：</w:t>
      </w:r>
    </w:p>
    <w:p w14:paraId="0BBCBE9F" w14:textId="77777777" w:rsidR="00405081" w:rsidRPr="00FE4B77" w:rsidRDefault="006B35CC">
      <w:pPr>
        <w:spacing w:line="500" w:lineRule="exact"/>
        <w:contextualSpacing/>
        <w:rPr>
          <w:rFonts w:ascii="仿宋" w:eastAsia="仿宋" w:hAnsi="仿宋" w:cs="楷体"/>
          <w:b/>
          <w:bCs/>
          <w:color w:val="000000" w:themeColor="text1"/>
          <w:sz w:val="24"/>
        </w:rPr>
      </w:pPr>
      <w:r w:rsidRPr="00FE4B77">
        <w:rPr>
          <w:rFonts w:ascii="仿宋" w:eastAsia="仿宋" w:hAnsi="仿宋" w:cs="宋体"/>
          <w:bCs/>
          <w:color w:val="000000" w:themeColor="text1"/>
          <w:sz w:val="24"/>
        </w:rPr>
        <w:t>2.</w:t>
      </w:r>
      <w:r w:rsidRPr="00FE4B77">
        <w:rPr>
          <w:rFonts w:ascii="仿宋" w:eastAsia="仿宋" w:hAnsi="仿宋" w:cs="宋体" w:hint="eastAsia"/>
          <w:bCs/>
          <w:color w:val="000000" w:themeColor="text1"/>
          <w:sz w:val="24"/>
        </w:rPr>
        <w:t>1临床资料收集整理及撰写：</w:t>
      </w:r>
      <w:r w:rsidRPr="00FE4B77">
        <w:rPr>
          <w:rFonts w:ascii="仿宋" w:eastAsia="仿宋" w:hAnsi="仿宋" w:cs="宋体" w:hint="eastAsia"/>
          <w:color w:val="000000" w:themeColor="text1"/>
          <w:sz w:val="24"/>
        </w:rPr>
        <w:t>供应商应在采购人提供的临床资料基础上按相关技术要求完成临床资料的整理和撰写工作，若采购人提供的资料存在不完善情况，供应商有义务对采购人提供技术指导或制定相应临床支撑材料收集方案。</w:t>
      </w:r>
    </w:p>
    <w:p w14:paraId="62E9806C" w14:textId="77777777" w:rsidR="00405081" w:rsidRPr="00FE4B77" w:rsidRDefault="006B35CC">
      <w:pPr>
        <w:spacing w:line="500" w:lineRule="exact"/>
        <w:contextualSpacing/>
        <w:rPr>
          <w:rFonts w:ascii="仿宋" w:eastAsia="仿宋" w:hAnsi="仿宋" w:cs="楷体"/>
          <w:color w:val="000000" w:themeColor="text1"/>
          <w:sz w:val="24"/>
        </w:rPr>
      </w:pPr>
      <w:r w:rsidRPr="00FE4B77">
        <w:rPr>
          <w:rFonts w:ascii="仿宋" w:eastAsia="仿宋" w:hAnsi="仿宋" w:cs="楷体" w:hint="eastAsia"/>
          <w:color w:val="000000" w:themeColor="text1"/>
          <w:sz w:val="24"/>
        </w:rPr>
        <w:t>2</w:t>
      </w:r>
      <w:r w:rsidRPr="00FE4B77">
        <w:rPr>
          <w:rFonts w:ascii="仿宋" w:eastAsia="仿宋" w:hAnsi="仿宋" w:cs="楷体"/>
          <w:color w:val="000000" w:themeColor="text1"/>
          <w:sz w:val="24"/>
        </w:rPr>
        <w:t>.2</w:t>
      </w:r>
      <w:r w:rsidRPr="00FE4B77">
        <w:rPr>
          <w:rFonts w:ascii="仿宋" w:eastAsia="仿宋" w:hAnsi="仿宋" w:cs="楷体" w:hint="eastAsia"/>
          <w:color w:val="000000" w:themeColor="text1"/>
          <w:sz w:val="24"/>
        </w:rPr>
        <w:t>处方合理性分析和制剂命名：供应商对采购人提供的处方进行医疗机构制剂研发可行性分析，若因处方的原因导致该医疗机构制剂研发和申请备案失败，供应商负全责，采购人有权更换处方，供应商应重新对处方进行研发可行性分析，时间要求从更换之日起开始计算。供应商还需按相关命名原则对该制剂提出命名建议，制剂最终名称由采购人确定。</w:t>
      </w:r>
    </w:p>
    <w:p w14:paraId="32F0A4F3" w14:textId="77777777" w:rsidR="00405081" w:rsidRPr="00FE4B77" w:rsidRDefault="006B35CC">
      <w:pPr>
        <w:spacing w:line="500" w:lineRule="exact"/>
        <w:contextualSpacing/>
        <w:rPr>
          <w:rFonts w:ascii="仿宋" w:eastAsia="仿宋" w:hAnsi="仿宋" w:cs="楷体"/>
          <w:color w:val="000000" w:themeColor="text1"/>
          <w:sz w:val="24"/>
        </w:rPr>
      </w:pPr>
      <w:r w:rsidRPr="00FE4B77">
        <w:rPr>
          <w:rFonts w:ascii="仿宋" w:eastAsia="仿宋" w:hAnsi="仿宋" w:cs="楷体" w:hint="eastAsia"/>
          <w:color w:val="000000" w:themeColor="text1"/>
          <w:sz w:val="24"/>
        </w:rPr>
        <w:t>2</w:t>
      </w:r>
      <w:r w:rsidRPr="00FE4B77">
        <w:rPr>
          <w:rFonts w:ascii="仿宋" w:eastAsia="仿宋" w:hAnsi="仿宋" w:cs="楷体"/>
          <w:color w:val="000000" w:themeColor="text1"/>
          <w:sz w:val="24"/>
        </w:rPr>
        <w:t>.3</w:t>
      </w:r>
      <w:r w:rsidRPr="00FE4B77">
        <w:rPr>
          <w:rFonts w:ascii="仿宋" w:eastAsia="仿宋" w:hAnsi="仿宋" w:cs="楷体" w:hint="eastAsia"/>
          <w:color w:val="000000" w:themeColor="text1"/>
          <w:sz w:val="24"/>
        </w:rPr>
        <w:t>配制工艺研究：按相关技术指导原则 使用现代科学技术和方法进行剂型选择、工艺路线设计和工艺技术条件筛选等系列研究，配制工艺的研究资料应详述有关配制工艺研究情况，最终确定工艺及主要工艺参数。配制工艺应进行验证，证明其科学、合理、可行，并提供三批中试样品的试制情况，确保配制的传统中药制剂安全、有效、质量可控。</w:t>
      </w:r>
    </w:p>
    <w:p w14:paraId="54F4BF77" w14:textId="77777777" w:rsidR="00405081" w:rsidRPr="00FE4B77" w:rsidRDefault="006B35CC">
      <w:pPr>
        <w:spacing w:line="500" w:lineRule="exact"/>
        <w:contextualSpacing/>
        <w:rPr>
          <w:rFonts w:ascii="仿宋" w:eastAsia="仿宋" w:hAnsi="仿宋" w:cs="楷体"/>
          <w:color w:val="000000" w:themeColor="text1"/>
          <w:sz w:val="24"/>
        </w:rPr>
      </w:pPr>
      <w:r w:rsidRPr="00FE4B77">
        <w:rPr>
          <w:rFonts w:ascii="仿宋" w:eastAsia="仿宋" w:hAnsi="仿宋" w:cs="楷体" w:hint="eastAsia"/>
          <w:color w:val="000000" w:themeColor="text1"/>
          <w:sz w:val="24"/>
        </w:rPr>
        <w:t>2</w:t>
      </w:r>
      <w:r w:rsidRPr="00FE4B77">
        <w:rPr>
          <w:rFonts w:ascii="仿宋" w:eastAsia="仿宋" w:hAnsi="仿宋" w:cs="楷体"/>
          <w:color w:val="000000" w:themeColor="text1"/>
          <w:sz w:val="24"/>
        </w:rPr>
        <w:t>.</w:t>
      </w:r>
      <w:r w:rsidRPr="00FE4B77">
        <w:rPr>
          <w:rFonts w:ascii="仿宋" w:eastAsia="仿宋" w:hAnsi="仿宋" w:cs="宋体" w:hint="eastAsia"/>
          <w:bCs/>
          <w:color w:val="000000" w:themeColor="text1"/>
          <w:sz w:val="24"/>
        </w:rPr>
        <w:t>4质量研究与质量标准</w:t>
      </w:r>
      <w:r w:rsidRPr="00FE4B77">
        <w:rPr>
          <w:rFonts w:ascii="仿宋" w:eastAsia="仿宋" w:hAnsi="仿宋" w:cs="宋体"/>
          <w:bCs/>
          <w:color w:val="000000" w:themeColor="text1"/>
          <w:sz w:val="24"/>
        </w:rPr>
        <w:t>：</w:t>
      </w:r>
      <w:r w:rsidRPr="00FE4B77">
        <w:rPr>
          <w:rFonts w:ascii="仿宋" w:eastAsia="仿宋" w:hAnsi="仿宋" w:cs="宋体" w:hint="eastAsia"/>
          <w:color w:val="000000" w:themeColor="text1"/>
          <w:sz w:val="24"/>
        </w:rPr>
        <w:t>按相关技术指导原则对制剂进行质量研究，并制定相应的质量标准，质量标准中各项目应符合“简便、快捷、灵敏、专属性强”的原则，各项目都应做细致的考察及试验，各项试验数据要求准确可靠。</w:t>
      </w:r>
    </w:p>
    <w:p w14:paraId="4C62131E" w14:textId="77777777" w:rsidR="00405081" w:rsidRPr="00FE4B77" w:rsidRDefault="006B35CC">
      <w:pPr>
        <w:spacing w:line="500" w:lineRule="exact"/>
        <w:contextualSpacing/>
        <w:rPr>
          <w:rFonts w:ascii="仿宋" w:eastAsia="仿宋" w:hAnsi="仿宋" w:cs="楷体"/>
          <w:color w:val="000000" w:themeColor="text1"/>
          <w:sz w:val="24"/>
        </w:rPr>
      </w:pPr>
      <w:r w:rsidRPr="00FE4B77">
        <w:rPr>
          <w:rFonts w:ascii="仿宋" w:eastAsia="仿宋" w:hAnsi="仿宋" w:cs="宋体"/>
          <w:bCs/>
          <w:color w:val="000000" w:themeColor="text1"/>
          <w:sz w:val="24"/>
        </w:rPr>
        <w:t>2.</w:t>
      </w:r>
      <w:r w:rsidRPr="00FE4B77">
        <w:rPr>
          <w:rFonts w:ascii="仿宋" w:eastAsia="仿宋" w:hAnsi="仿宋" w:cs="宋体" w:hint="eastAsia"/>
          <w:bCs/>
          <w:color w:val="000000" w:themeColor="text1"/>
          <w:sz w:val="24"/>
        </w:rPr>
        <w:t>5稳定性研究</w:t>
      </w:r>
      <w:r w:rsidRPr="00FE4B77">
        <w:rPr>
          <w:rFonts w:ascii="仿宋" w:eastAsia="仿宋" w:hAnsi="仿宋" w:cs="宋体"/>
          <w:bCs/>
          <w:color w:val="000000" w:themeColor="text1"/>
          <w:sz w:val="24"/>
        </w:rPr>
        <w:t>：</w:t>
      </w:r>
      <w:r w:rsidRPr="00FE4B77">
        <w:rPr>
          <w:rFonts w:ascii="仿宋" w:eastAsia="仿宋" w:hAnsi="仿宋" w:cs="宋体" w:hint="eastAsia"/>
          <w:color w:val="000000" w:themeColor="text1"/>
          <w:sz w:val="24"/>
        </w:rPr>
        <w:t>按照现行版《中国药典》四部“原料药物与制剂稳定性试验指导原则”，</w:t>
      </w:r>
      <w:r w:rsidRPr="00FE4B77">
        <w:rPr>
          <w:rFonts w:ascii="仿宋" w:eastAsia="仿宋" w:hAnsi="仿宋" w:cs="宋体" w:hint="eastAsia"/>
          <w:color w:val="000000" w:themeColor="text1"/>
          <w:sz w:val="24"/>
        </w:rPr>
        <w:lastRenderedPageBreak/>
        <w:t>结合医疗机构制剂“批量小、周转短”的特点，开展符合需求的稳定性试验，并出具稳定性试验报告。具体为3批工艺验证样品的加速6月（0、1、2、3、6个月），长期24个月（0、3、6、9、12、18和24个月）考察。供应商完成3批工艺验证样品加速3个月，长期稳定性3个月的考察即可展开申报工作，但剩余的加速3个月及长期稳定性至24个月的稳定性考察工作仍需供应商完成。</w:t>
      </w:r>
    </w:p>
    <w:p w14:paraId="69844C66" w14:textId="77777777" w:rsidR="00405081" w:rsidRPr="00FE4B77" w:rsidRDefault="006B35CC">
      <w:pPr>
        <w:spacing w:line="500" w:lineRule="exact"/>
        <w:contextualSpacing/>
        <w:rPr>
          <w:rFonts w:ascii="仿宋" w:eastAsia="仿宋" w:hAnsi="仿宋" w:cs="楷体"/>
          <w:color w:val="000000" w:themeColor="text1"/>
          <w:sz w:val="24"/>
        </w:rPr>
      </w:pPr>
      <w:r w:rsidRPr="00FE4B77">
        <w:rPr>
          <w:rFonts w:ascii="仿宋" w:eastAsia="仿宋" w:hAnsi="仿宋" w:cs="宋体"/>
          <w:bCs/>
          <w:color w:val="000000" w:themeColor="text1"/>
          <w:sz w:val="24"/>
        </w:rPr>
        <w:t>2.</w:t>
      </w:r>
      <w:r w:rsidRPr="00FE4B77">
        <w:rPr>
          <w:rFonts w:ascii="仿宋" w:eastAsia="仿宋" w:hAnsi="仿宋" w:cs="宋体" w:hint="eastAsia"/>
          <w:bCs/>
          <w:color w:val="000000" w:themeColor="text1"/>
          <w:sz w:val="24"/>
        </w:rPr>
        <w:t>6检验报告书</w:t>
      </w:r>
    </w:p>
    <w:p w14:paraId="1373D17B" w14:textId="77777777" w:rsidR="00405081" w:rsidRPr="00FE4B77" w:rsidRDefault="006B35CC">
      <w:pPr>
        <w:spacing w:line="500" w:lineRule="exact"/>
        <w:ind w:firstLine="420"/>
        <w:contextualSpacing/>
        <w:rPr>
          <w:rFonts w:ascii="仿宋" w:eastAsia="仿宋" w:hAnsi="仿宋" w:cs="楷体"/>
          <w:color w:val="000000" w:themeColor="text1"/>
          <w:sz w:val="24"/>
        </w:rPr>
      </w:pPr>
      <w:r w:rsidRPr="00FE4B77">
        <w:rPr>
          <w:rFonts w:ascii="仿宋" w:eastAsia="仿宋" w:hAnsi="仿宋" w:cs="宋体"/>
          <w:bCs/>
          <w:color w:val="000000" w:themeColor="text1"/>
          <w:sz w:val="24"/>
        </w:rPr>
        <w:t>2.6.1</w:t>
      </w:r>
      <w:r w:rsidRPr="00FE4B77">
        <w:rPr>
          <w:rFonts w:ascii="仿宋" w:eastAsia="仿宋" w:hAnsi="仿宋" w:cs="宋体" w:hint="eastAsia"/>
          <w:bCs/>
          <w:color w:val="000000" w:themeColor="text1"/>
          <w:sz w:val="24"/>
        </w:rPr>
        <w:t>原辅料全检，出具检验报告单：要求供应商对拟研究制剂所需的所有中药饮片、各种原辅料及包装材料进行全检，并出具报告单。</w:t>
      </w:r>
    </w:p>
    <w:p w14:paraId="5D3808CA" w14:textId="77777777" w:rsidR="00405081" w:rsidRPr="00FE4B77" w:rsidRDefault="006B35CC">
      <w:pPr>
        <w:spacing w:line="500" w:lineRule="exact"/>
        <w:ind w:firstLine="420"/>
        <w:contextualSpacing/>
        <w:rPr>
          <w:rFonts w:ascii="仿宋" w:eastAsia="仿宋" w:hAnsi="仿宋" w:cs="楷体"/>
          <w:color w:val="000000" w:themeColor="text1"/>
          <w:sz w:val="24"/>
        </w:rPr>
      </w:pPr>
      <w:r w:rsidRPr="00FE4B77">
        <w:rPr>
          <w:rFonts w:ascii="仿宋" w:eastAsia="仿宋" w:hAnsi="仿宋" w:cs="楷体"/>
          <w:color w:val="000000" w:themeColor="text1"/>
          <w:sz w:val="24"/>
        </w:rPr>
        <w:t>2.6.2</w:t>
      </w:r>
      <w:r w:rsidRPr="00FE4B77">
        <w:rPr>
          <w:rFonts w:ascii="仿宋" w:eastAsia="仿宋" w:hAnsi="仿宋" w:cs="楷体" w:hint="eastAsia"/>
          <w:color w:val="000000" w:themeColor="text1"/>
          <w:sz w:val="24"/>
        </w:rPr>
        <w:t>连续3批样品的自检报告书：根据所制订的质量标准，对所生产的连续3批样品进行中间体及成品的自检（全检），检测报告书应包括被检物品的品名、规格、数量、生产日期、配制单位、有效期、包装类型、检测依据等基本信息，还应包括检测的项目、标准规定、检验结果、检验结论等。</w:t>
      </w:r>
    </w:p>
    <w:p w14:paraId="49B6148F" w14:textId="77777777" w:rsidR="00405081" w:rsidRPr="00FE4B77" w:rsidRDefault="006B35CC">
      <w:pPr>
        <w:spacing w:line="500" w:lineRule="exact"/>
        <w:ind w:firstLine="420"/>
        <w:contextualSpacing/>
        <w:rPr>
          <w:rFonts w:ascii="仿宋" w:eastAsia="仿宋" w:hAnsi="仿宋" w:cs="楷体"/>
          <w:color w:val="000000" w:themeColor="text1"/>
          <w:sz w:val="24"/>
        </w:rPr>
      </w:pPr>
      <w:r w:rsidRPr="00FE4B77">
        <w:rPr>
          <w:rFonts w:ascii="仿宋" w:eastAsia="仿宋" w:hAnsi="仿宋" w:cs="楷体" w:hint="eastAsia"/>
          <w:color w:val="000000" w:themeColor="text1"/>
          <w:sz w:val="24"/>
        </w:rPr>
        <w:t>2</w:t>
      </w:r>
      <w:r w:rsidRPr="00FE4B77">
        <w:rPr>
          <w:rFonts w:ascii="仿宋" w:eastAsia="仿宋" w:hAnsi="仿宋" w:cs="楷体"/>
          <w:color w:val="000000" w:themeColor="text1"/>
          <w:sz w:val="24"/>
        </w:rPr>
        <w:t>.7</w:t>
      </w:r>
      <w:r w:rsidRPr="00FE4B77">
        <w:rPr>
          <w:rFonts w:ascii="仿宋" w:eastAsia="仿宋" w:hAnsi="仿宋" w:cs="宋体" w:hint="eastAsia"/>
          <w:bCs/>
          <w:color w:val="000000" w:themeColor="text1"/>
          <w:sz w:val="24"/>
        </w:rPr>
        <w:t>辅料的来源及质量标准</w:t>
      </w:r>
      <w:r w:rsidRPr="00FE4B77">
        <w:rPr>
          <w:rFonts w:ascii="仿宋" w:eastAsia="仿宋" w:hAnsi="仿宋" w:cs="宋体"/>
          <w:bCs/>
          <w:color w:val="000000" w:themeColor="text1"/>
          <w:sz w:val="24"/>
        </w:rPr>
        <w:t>：</w:t>
      </w:r>
      <w:r w:rsidRPr="00FE4B77">
        <w:rPr>
          <w:rFonts w:ascii="仿宋" w:eastAsia="仿宋" w:hAnsi="仿宋" w:cs="宋体" w:hint="eastAsia"/>
          <w:color w:val="000000" w:themeColor="text1"/>
          <w:sz w:val="24"/>
        </w:rPr>
        <w:t>医疗机构制剂的辅料必须使用国家食品药品监督管理局已经批准上市或省食品药品监督管理局同意使用的药用辅料，尚未取得药用法定标准的可以使用食品级法定标准辅料。供应商应提供所用辅料的来源、质量标准和检验报告书等证明性材料。</w:t>
      </w:r>
    </w:p>
    <w:p w14:paraId="693F905B" w14:textId="77777777" w:rsidR="00405081" w:rsidRPr="00FE4B77" w:rsidRDefault="006B35CC">
      <w:pPr>
        <w:spacing w:line="500" w:lineRule="exact"/>
        <w:ind w:firstLine="420"/>
        <w:contextualSpacing/>
        <w:rPr>
          <w:rFonts w:ascii="仿宋" w:eastAsia="仿宋" w:hAnsi="仿宋" w:cs="楷体"/>
          <w:color w:val="000000" w:themeColor="text1"/>
          <w:sz w:val="24"/>
        </w:rPr>
      </w:pPr>
      <w:r w:rsidRPr="00FE4B77">
        <w:rPr>
          <w:rFonts w:ascii="仿宋" w:eastAsia="仿宋" w:hAnsi="仿宋" w:cs="宋体"/>
          <w:bCs/>
          <w:color w:val="000000" w:themeColor="text1"/>
          <w:sz w:val="24"/>
        </w:rPr>
        <w:t>2.</w:t>
      </w:r>
      <w:r w:rsidRPr="00FE4B77">
        <w:rPr>
          <w:rFonts w:ascii="仿宋" w:eastAsia="仿宋" w:hAnsi="仿宋" w:cs="宋体" w:hint="eastAsia"/>
          <w:bCs/>
          <w:color w:val="000000" w:themeColor="text1"/>
          <w:sz w:val="24"/>
        </w:rPr>
        <w:t>8直接接触制剂的包装材料和容器的选择依据及质量标准</w:t>
      </w:r>
      <w:r w:rsidRPr="00FE4B77">
        <w:rPr>
          <w:rFonts w:ascii="仿宋" w:eastAsia="仿宋" w:hAnsi="仿宋" w:cs="宋体"/>
          <w:bCs/>
          <w:color w:val="000000" w:themeColor="text1"/>
          <w:sz w:val="24"/>
        </w:rPr>
        <w:t>：</w:t>
      </w:r>
      <w:r w:rsidRPr="00FE4B77">
        <w:rPr>
          <w:rFonts w:ascii="仿宋" w:eastAsia="仿宋" w:hAnsi="仿宋" w:cs="宋体" w:hint="eastAsia"/>
          <w:color w:val="000000" w:themeColor="text1"/>
          <w:sz w:val="24"/>
        </w:rPr>
        <w:t>医疗机构制剂使用的直接接触制剂的包装材料和容器，应当是国家药品监督管理局已经批准上市的药品包装材料和容器。包材选择应以制剂的性质、包材的性质及制剂稳定性考察的结果为依据。直接接触制剂的包装材料和容器应提供来源、质量标准和检测报告书等证明性材料。</w:t>
      </w:r>
    </w:p>
    <w:p w14:paraId="4691EE2A" w14:textId="77777777" w:rsidR="00405081" w:rsidRPr="00FE4B77" w:rsidRDefault="006B35CC">
      <w:pPr>
        <w:spacing w:line="500" w:lineRule="exact"/>
        <w:ind w:firstLine="420"/>
        <w:contextualSpacing/>
        <w:rPr>
          <w:rFonts w:ascii="仿宋" w:eastAsia="仿宋" w:hAnsi="仿宋" w:cs="楷体"/>
          <w:color w:val="000000" w:themeColor="text1"/>
          <w:sz w:val="24"/>
        </w:rPr>
      </w:pPr>
      <w:r w:rsidRPr="00FE4B77">
        <w:rPr>
          <w:rFonts w:ascii="仿宋" w:eastAsia="仿宋" w:hAnsi="仿宋" w:cs="楷体" w:hint="eastAsia"/>
          <w:color w:val="000000" w:themeColor="text1"/>
          <w:sz w:val="24"/>
        </w:rPr>
        <w:t>2</w:t>
      </w:r>
      <w:r w:rsidRPr="00FE4B77">
        <w:rPr>
          <w:rFonts w:ascii="仿宋" w:eastAsia="仿宋" w:hAnsi="仿宋" w:cs="楷体"/>
          <w:color w:val="000000" w:themeColor="text1"/>
          <w:sz w:val="24"/>
        </w:rPr>
        <w:t>.9</w:t>
      </w:r>
      <w:r w:rsidRPr="00FE4B77">
        <w:rPr>
          <w:rFonts w:ascii="仿宋" w:eastAsia="仿宋" w:hAnsi="仿宋" w:cs="楷体" w:hint="eastAsia"/>
          <w:color w:val="000000" w:themeColor="text1"/>
          <w:sz w:val="24"/>
        </w:rPr>
        <w:t>研究资料整理与申报资料撰写</w:t>
      </w:r>
    </w:p>
    <w:p w14:paraId="676AABCE" w14:textId="77777777" w:rsidR="00405081" w:rsidRPr="00FE4B77" w:rsidRDefault="006B35CC">
      <w:pPr>
        <w:spacing w:line="500" w:lineRule="exact"/>
        <w:ind w:firstLine="420"/>
        <w:contextualSpacing/>
        <w:rPr>
          <w:rFonts w:ascii="仿宋" w:eastAsia="仿宋" w:hAnsi="仿宋" w:cs="楷体"/>
          <w:color w:val="000000" w:themeColor="text1"/>
          <w:sz w:val="24"/>
        </w:rPr>
      </w:pPr>
      <w:r w:rsidRPr="00FE4B77">
        <w:rPr>
          <w:rFonts w:ascii="仿宋" w:eastAsia="仿宋" w:hAnsi="仿宋" w:cs="楷体"/>
          <w:color w:val="000000" w:themeColor="text1"/>
          <w:sz w:val="24"/>
        </w:rPr>
        <w:t>2.</w:t>
      </w:r>
      <w:r w:rsidRPr="00FE4B77">
        <w:rPr>
          <w:rFonts w:ascii="仿宋" w:eastAsia="仿宋" w:hAnsi="仿宋" w:cs="楷体" w:hint="eastAsia"/>
          <w:color w:val="000000" w:themeColor="text1"/>
          <w:sz w:val="24"/>
        </w:rPr>
        <w:t>9</w:t>
      </w:r>
      <w:r w:rsidRPr="00FE4B77">
        <w:rPr>
          <w:rFonts w:ascii="仿宋" w:eastAsia="仿宋" w:hAnsi="仿宋" w:cs="楷体"/>
          <w:color w:val="000000" w:themeColor="text1"/>
          <w:sz w:val="24"/>
        </w:rPr>
        <w:t>.1</w:t>
      </w:r>
      <w:r w:rsidRPr="00FE4B77">
        <w:rPr>
          <w:rFonts w:ascii="仿宋" w:eastAsia="仿宋" w:hAnsi="仿宋" w:cs="楷体" w:hint="eastAsia"/>
          <w:color w:val="000000" w:themeColor="text1"/>
          <w:sz w:val="24"/>
        </w:rPr>
        <w:t>整合所有申报项目资料，扫描所有的质量研究原始图谱、稳定性研究原始图谱、工艺验证方案、工艺验证报告、委托生产协议、质量协议等上传，汇编备案申报资料上报。</w:t>
      </w:r>
    </w:p>
    <w:p w14:paraId="024DE2EB" w14:textId="77777777" w:rsidR="00405081" w:rsidRPr="00FE4B77" w:rsidRDefault="006B35CC">
      <w:pPr>
        <w:spacing w:line="500" w:lineRule="exact"/>
        <w:ind w:firstLine="420"/>
        <w:contextualSpacing/>
        <w:rPr>
          <w:rFonts w:ascii="仿宋" w:eastAsia="仿宋" w:hAnsi="仿宋" w:cs="楷体"/>
          <w:color w:val="000000" w:themeColor="text1"/>
          <w:sz w:val="24"/>
        </w:rPr>
      </w:pPr>
      <w:r w:rsidRPr="00FE4B77">
        <w:rPr>
          <w:rFonts w:ascii="仿宋" w:eastAsia="仿宋" w:hAnsi="仿宋" w:cs="楷体"/>
          <w:color w:val="000000" w:themeColor="text1"/>
          <w:sz w:val="24"/>
        </w:rPr>
        <w:t>2.</w:t>
      </w:r>
      <w:r w:rsidRPr="00FE4B77">
        <w:rPr>
          <w:rFonts w:ascii="仿宋" w:eastAsia="仿宋" w:hAnsi="仿宋" w:cs="楷体" w:hint="eastAsia"/>
          <w:color w:val="000000" w:themeColor="text1"/>
          <w:sz w:val="24"/>
        </w:rPr>
        <w:t>9</w:t>
      </w:r>
      <w:r w:rsidRPr="00FE4B77">
        <w:rPr>
          <w:rFonts w:ascii="仿宋" w:eastAsia="仿宋" w:hAnsi="仿宋" w:cs="楷体"/>
          <w:color w:val="000000" w:themeColor="text1"/>
          <w:sz w:val="24"/>
        </w:rPr>
        <w:t>.2</w:t>
      </w:r>
      <w:r w:rsidRPr="00FE4B77">
        <w:rPr>
          <w:rFonts w:ascii="仿宋" w:eastAsia="仿宋" w:hAnsi="仿宋" w:cs="楷体" w:hint="eastAsia"/>
          <w:color w:val="000000" w:themeColor="text1"/>
          <w:sz w:val="24"/>
        </w:rPr>
        <w:t>研究资料的整理必须以原始实验结果和数据为基础，要求数据真实、图表清晰、结论合理。申报资料的撰写必须以研究资料为基础，以相关技术要求为依据，做到系统、规范、科学和合理。</w:t>
      </w:r>
    </w:p>
    <w:p w14:paraId="01070620" w14:textId="77777777" w:rsidR="00405081" w:rsidRPr="00FE4B77" w:rsidRDefault="00405081">
      <w:pPr>
        <w:spacing w:line="500" w:lineRule="exact"/>
        <w:contextualSpacing/>
        <w:rPr>
          <w:rFonts w:ascii="仿宋" w:eastAsia="仿宋" w:hAnsi="仿宋" w:cs="楷体"/>
          <w:b/>
          <w:color w:val="000000" w:themeColor="text1"/>
          <w:sz w:val="24"/>
        </w:rPr>
      </w:pPr>
    </w:p>
    <w:p w14:paraId="0582A850" w14:textId="77777777" w:rsidR="00405081" w:rsidRPr="00FE4B77" w:rsidRDefault="006B35CC">
      <w:pPr>
        <w:spacing w:line="500" w:lineRule="exact"/>
        <w:contextualSpacing/>
        <w:rPr>
          <w:rFonts w:ascii="仿宋" w:eastAsia="仿宋" w:hAnsi="仿宋" w:cs="楷体"/>
          <w:b/>
          <w:color w:val="000000" w:themeColor="text1"/>
          <w:sz w:val="24"/>
        </w:rPr>
      </w:pPr>
      <w:r w:rsidRPr="00FE4B77">
        <w:rPr>
          <w:rFonts w:ascii="仿宋" w:eastAsia="仿宋" w:hAnsi="仿宋" w:cs="楷体" w:hint="eastAsia"/>
          <w:b/>
          <w:color w:val="000000" w:themeColor="text1"/>
          <w:sz w:val="24"/>
        </w:rPr>
        <w:lastRenderedPageBreak/>
        <w:t>3</w:t>
      </w:r>
      <w:r w:rsidRPr="00FE4B77">
        <w:rPr>
          <w:rFonts w:ascii="仿宋" w:eastAsia="仿宋" w:hAnsi="仿宋" w:cs="楷体"/>
          <w:b/>
          <w:color w:val="000000" w:themeColor="text1"/>
          <w:sz w:val="24"/>
        </w:rPr>
        <w:t>.</w:t>
      </w:r>
      <w:r w:rsidRPr="00FE4B77">
        <w:rPr>
          <w:rFonts w:ascii="仿宋" w:eastAsia="仿宋" w:hAnsi="仿宋" w:cs="楷体" w:hint="eastAsia"/>
          <w:b/>
          <w:color w:val="000000" w:themeColor="text1"/>
          <w:sz w:val="24"/>
        </w:rPr>
        <w:t>项目进度要求</w:t>
      </w:r>
    </w:p>
    <w:p w14:paraId="007FAF65" w14:textId="77777777" w:rsidR="00405081" w:rsidRPr="00FE4B77" w:rsidRDefault="006B35CC">
      <w:pPr>
        <w:spacing w:line="500" w:lineRule="exact"/>
        <w:contextualSpacing/>
        <w:rPr>
          <w:rFonts w:ascii="仿宋" w:eastAsia="仿宋" w:hAnsi="仿宋" w:cs="楷体"/>
          <w:color w:val="000000" w:themeColor="text1"/>
          <w:sz w:val="24"/>
        </w:rPr>
      </w:pPr>
      <w:r w:rsidRPr="00FE4B77">
        <w:rPr>
          <w:rFonts w:ascii="仿宋" w:eastAsia="仿宋" w:hAnsi="仿宋" w:cs="楷体" w:hint="eastAsia"/>
          <w:color w:val="000000" w:themeColor="text1"/>
          <w:sz w:val="24"/>
        </w:rPr>
        <w:t>3</w:t>
      </w:r>
      <w:r w:rsidRPr="00FE4B77">
        <w:rPr>
          <w:rFonts w:ascii="仿宋" w:eastAsia="仿宋" w:hAnsi="仿宋" w:cs="楷体"/>
          <w:color w:val="000000" w:themeColor="text1"/>
          <w:sz w:val="24"/>
        </w:rPr>
        <w:t>.1</w:t>
      </w:r>
      <w:r w:rsidRPr="00FE4B77">
        <w:rPr>
          <w:rFonts w:ascii="仿宋" w:eastAsia="仿宋" w:hAnsi="仿宋" w:cs="楷体" w:hint="eastAsia"/>
          <w:color w:val="000000" w:themeColor="text1"/>
          <w:sz w:val="24"/>
        </w:rPr>
        <w:t>供应商在合同签署开始后十五个月内按《浙江省医疗机构应用传统工艺配制中药制剂备案管理实施细则》完成所需制剂的研发工作，形成备案资料，协助采购人按浙江省食品药品监督管理局要求完成该中药制剂品种的备案工作，取得传统中药制剂备案号。备案申报中，由浙江省药品审查中心界定采购方处方使用年限未满足连续使用五年而导致的取得备案号时间延后的情形，延后时间不计算在十五个月内。备案中由浙江省药品审查中心提出需要补充的药学研究内容，需供应商完成补充。供应商每季度向采购人汇报研发进度，接受采购人的监督检查。</w:t>
      </w:r>
    </w:p>
    <w:p w14:paraId="3D786E18" w14:textId="77777777" w:rsidR="00405081" w:rsidRPr="00FE4B77" w:rsidRDefault="006B35CC">
      <w:pPr>
        <w:spacing w:line="500" w:lineRule="exact"/>
        <w:contextualSpacing/>
        <w:rPr>
          <w:rFonts w:ascii="仿宋" w:eastAsia="仿宋" w:hAnsi="仿宋" w:cs="楷体"/>
          <w:color w:val="000000" w:themeColor="text1"/>
          <w:sz w:val="24"/>
        </w:rPr>
      </w:pPr>
      <w:r w:rsidRPr="00FE4B77">
        <w:rPr>
          <w:rFonts w:ascii="仿宋" w:eastAsia="仿宋" w:hAnsi="仿宋" w:cs="楷体" w:hint="eastAsia"/>
          <w:color w:val="000000" w:themeColor="text1"/>
          <w:sz w:val="24"/>
        </w:rPr>
        <w:t>3</w:t>
      </w:r>
      <w:r w:rsidRPr="00FE4B77">
        <w:rPr>
          <w:rFonts w:ascii="仿宋" w:eastAsia="仿宋" w:hAnsi="仿宋" w:cs="楷体"/>
          <w:color w:val="000000" w:themeColor="text1"/>
          <w:sz w:val="24"/>
        </w:rPr>
        <w:t>.2</w:t>
      </w:r>
      <w:r w:rsidRPr="00FE4B77">
        <w:rPr>
          <w:rFonts w:ascii="仿宋" w:eastAsia="仿宋" w:hAnsi="仿宋" w:cs="楷体" w:hint="eastAsia"/>
          <w:color w:val="000000" w:themeColor="text1"/>
          <w:sz w:val="24"/>
        </w:rPr>
        <w:t>取得备案号后，采购人与供应商另行签署委托生产协议。供应商协助药品价格制定与申报。</w:t>
      </w:r>
    </w:p>
    <w:p w14:paraId="502467CA" w14:textId="77777777" w:rsidR="00405081" w:rsidRPr="00FE4B77" w:rsidRDefault="00405081">
      <w:pPr>
        <w:spacing w:line="500" w:lineRule="exact"/>
        <w:contextualSpacing/>
        <w:rPr>
          <w:rFonts w:ascii="仿宋" w:eastAsia="仿宋" w:hAnsi="仿宋" w:cs="楷体"/>
          <w:color w:val="000000" w:themeColor="text1"/>
          <w:sz w:val="24"/>
        </w:rPr>
      </w:pPr>
    </w:p>
    <w:p w14:paraId="1FAE9C6F" w14:textId="77777777" w:rsidR="00405081" w:rsidRPr="00FE4B77" w:rsidRDefault="006B35CC">
      <w:pPr>
        <w:spacing w:line="500" w:lineRule="exact"/>
        <w:contextualSpacing/>
        <w:rPr>
          <w:rFonts w:ascii="仿宋" w:eastAsia="仿宋" w:hAnsi="仿宋" w:cs="楷体"/>
          <w:b/>
          <w:color w:val="000000" w:themeColor="text1"/>
          <w:sz w:val="24"/>
        </w:rPr>
      </w:pPr>
      <w:r w:rsidRPr="00FE4B77">
        <w:rPr>
          <w:rFonts w:ascii="仿宋" w:eastAsia="仿宋" w:hAnsi="仿宋" w:cs="楷体" w:hint="eastAsia"/>
          <w:b/>
          <w:color w:val="000000" w:themeColor="text1"/>
          <w:sz w:val="24"/>
        </w:rPr>
        <w:t>4</w:t>
      </w:r>
      <w:r w:rsidRPr="00FE4B77">
        <w:rPr>
          <w:rFonts w:ascii="仿宋" w:eastAsia="仿宋" w:hAnsi="仿宋" w:cs="楷体"/>
          <w:b/>
          <w:color w:val="000000" w:themeColor="text1"/>
          <w:sz w:val="24"/>
        </w:rPr>
        <w:t>.</w:t>
      </w:r>
      <w:r w:rsidRPr="00FE4B77">
        <w:rPr>
          <w:rFonts w:ascii="仿宋" w:eastAsia="仿宋" w:hAnsi="仿宋" w:cs="楷体" w:hint="eastAsia"/>
          <w:b/>
          <w:color w:val="000000" w:themeColor="text1"/>
          <w:sz w:val="24"/>
        </w:rPr>
        <w:t>提交成果要求</w:t>
      </w:r>
    </w:p>
    <w:p w14:paraId="08B3FEF5" w14:textId="77777777" w:rsidR="00405081" w:rsidRPr="00FE4B77" w:rsidRDefault="006B35CC">
      <w:pPr>
        <w:spacing w:line="500" w:lineRule="exact"/>
        <w:contextualSpacing/>
        <w:rPr>
          <w:rFonts w:ascii="仿宋" w:eastAsia="仿宋" w:hAnsi="仿宋" w:cs="楷体"/>
          <w:b/>
          <w:color w:val="000000" w:themeColor="text1"/>
          <w:sz w:val="24"/>
        </w:rPr>
      </w:pPr>
      <w:r w:rsidRPr="00FE4B77">
        <w:rPr>
          <w:rFonts w:ascii="仿宋" w:eastAsia="仿宋" w:hAnsi="仿宋" w:cs="宋体" w:hint="eastAsia"/>
          <w:color w:val="000000" w:themeColor="text1"/>
          <w:sz w:val="24"/>
        </w:rPr>
        <w:t>4</w:t>
      </w:r>
      <w:r w:rsidRPr="00FE4B77">
        <w:rPr>
          <w:rFonts w:ascii="仿宋" w:eastAsia="仿宋" w:hAnsi="仿宋" w:cs="宋体"/>
          <w:color w:val="000000" w:themeColor="text1"/>
          <w:sz w:val="24"/>
        </w:rPr>
        <w:t>.1</w:t>
      </w:r>
      <w:r w:rsidRPr="00FE4B77">
        <w:rPr>
          <w:rFonts w:ascii="仿宋" w:eastAsia="仿宋" w:hAnsi="仿宋" w:cs="宋体" w:hint="eastAsia"/>
          <w:color w:val="000000" w:themeColor="text1"/>
          <w:sz w:val="24"/>
        </w:rPr>
        <w:t>按照《浙江省医疗机构应用传统工艺配制中药制剂备案管理实施细则》要求，完成相应研究内容和申报资料撰写后，需向采购人提交符合要求的书面及电子版研究报告及其他技术资料各一份。所有的研究成果归采购人所有。</w:t>
      </w:r>
    </w:p>
    <w:p w14:paraId="7C48AC0E" w14:textId="77777777" w:rsidR="00405081" w:rsidRPr="00FE4B77" w:rsidRDefault="006B35CC">
      <w:pPr>
        <w:spacing w:line="500" w:lineRule="exact"/>
        <w:contextualSpacing/>
        <w:rPr>
          <w:rFonts w:ascii="仿宋" w:eastAsia="仿宋" w:hAnsi="仿宋" w:cs="楷体"/>
          <w:b/>
          <w:color w:val="000000" w:themeColor="text1"/>
          <w:sz w:val="24"/>
        </w:rPr>
      </w:pPr>
      <w:r w:rsidRPr="00FE4B77">
        <w:rPr>
          <w:rFonts w:ascii="仿宋" w:eastAsia="仿宋" w:hAnsi="仿宋" w:cs="宋体" w:hint="eastAsia"/>
          <w:color w:val="000000" w:themeColor="text1"/>
          <w:sz w:val="24"/>
        </w:rPr>
        <w:t>4</w:t>
      </w:r>
      <w:r w:rsidRPr="00FE4B77">
        <w:rPr>
          <w:rFonts w:ascii="仿宋" w:eastAsia="仿宋" w:hAnsi="仿宋" w:cs="宋体"/>
          <w:color w:val="000000" w:themeColor="text1"/>
          <w:sz w:val="24"/>
        </w:rPr>
        <w:t>.2</w:t>
      </w:r>
      <w:r w:rsidRPr="00FE4B77">
        <w:rPr>
          <w:rFonts w:ascii="仿宋" w:eastAsia="仿宋" w:hAnsi="仿宋" w:cs="宋体" w:hint="eastAsia"/>
          <w:color w:val="000000" w:themeColor="text1"/>
          <w:sz w:val="24"/>
        </w:rPr>
        <w:t>保密要求：一切知识产权为采购人所有，服务单位不得将委托研发内容的申报资料、研究内容、研究成果及其相关知识产权泄露给第三方。</w:t>
      </w:r>
    </w:p>
    <w:p w14:paraId="0AFD97FD" w14:textId="77777777" w:rsidR="00405081" w:rsidRPr="00FE4B77" w:rsidRDefault="00405081">
      <w:pPr>
        <w:spacing w:line="500" w:lineRule="exact"/>
        <w:contextualSpacing/>
        <w:rPr>
          <w:rFonts w:ascii="仿宋" w:eastAsia="仿宋" w:hAnsi="仿宋" w:cs="楷体"/>
          <w:color w:val="000000" w:themeColor="text1"/>
          <w:sz w:val="24"/>
        </w:rPr>
      </w:pPr>
    </w:p>
    <w:p w14:paraId="3DBC84F9" w14:textId="77777777" w:rsidR="00405081" w:rsidRPr="00FE4B77" w:rsidRDefault="006B35CC">
      <w:pPr>
        <w:spacing w:line="500" w:lineRule="exact"/>
        <w:contextualSpacing/>
        <w:rPr>
          <w:rFonts w:ascii="仿宋" w:eastAsia="仿宋" w:hAnsi="仿宋" w:cs="楷体"/>
          <w:b/>
          <w:color w:val="000000" w:themeColor="text1"/>
          <w:sz w:val="24"/>
        </w:rPr>
      </w:pPr>
      <w:r w:rsidRPr="00FE4B77">
        <w:rPr>
          <w:rFonts w:ascii="仿宋" w:eastAsia="仿宋" w:hAnsi="仿宋" w:cs="楷体" w:hint="eastAsia"/>
          <w:b/>
          <w:color w:val="000000" w:themeColor="text1"/>
          <w:sz w:val="24"/>
        </w:rPr>
        <w:t>5．</w:t>
      </w:r>
      <w:r w:rsidRPr="00FE4B77">
        <w:rPr>
          <w:rFonts w:ascii="仿宋" w:eastAsia="仿宋" w:hAnsi="仿宋" w:cs="宋体" w:hint="eastAsia"/>
          <w:b/>
          <w:color w:val="000000" w:themeColor="text1"/>
          <w:kern w:val="0"/>
          <w:sz w:val="24"/>
        </w:rPr>
        <w:t>商务要求</w:t>
      </w:r>
    </w:p>
    <w:p w14:paraId="044629EA" w14:textId="77777777" w:rsidR="00405081" w:rsidRPr="00FE4B77" w:rsidRDefault="006B35CC">
      <w:pPr>
        <w:spacing w:line="500" w:lineRule="exact"/>
        <w:contextualSpacing/>
        <w:rPr>
          <w:rFonts w:ascii="仿宋" w:eastAsia="仿宋" w:hAnsi="仿宋" w:cs="楷体"/>
          <w:color w:val="000000" w:themeColor="text1"/>
          <w:sz w:val="24"/>
        </w:rPr>
      </w:pPr>
      <w:r w:rsidRPr="00FE4B77">
        <w:rPr>
          <w:rFonts w:ascii="仿宋" w:eastAsia="仿宋" w:hAnsi="仿宋" w:cs="楷体" w:hint="eastAsia"/>
          <w:color w:val="000000" w:themeColor="text1"/>
          <w:sz w:val="24"/>
        </w:rPr>
        <w:t>5</w:t>
      </w:r>
      <w:r w:rsidRPr="00FE4B77">
        <w:rPr>
          <w:rFonts w:ascii="仿宋" w:eastAsia="仿宋" w:hAnsi="仿宋" w:cs="楷体"/>
          <w:color w:val="000000" w:themeColor="text1"/>
          <w:sz w:val="24"/>
        </w:rPr>
        <w:t>.1</w:t>
      </w:r>
      <w:r w:rsidRPr="00FE4B77">
        <w:rPr>
          <w:rFonts w:ascii="仿宋" w:eastAsia="仿宋" w:hAnsi="仿宋" w:cs="宋体" w:hint="eastAsia"/>
          <w:b/>
          <w:bCs/>
          <w:color w:val="000000" w:themeColor="text1"/>
          <w:sz w:val="24"/>
        </w:rPr>
        <w:t>付款方式：</w:t>
      </w:r>
    </w:p>
    <w:p w14:paraId="12C2A73D" w14:textId="77777777" w:rsidR="00405081" w:rsidRPr="00FE4B77" w:rsidRDefault="006B35CC">
      <w:pPr>
        <w:spacing w:line="500" w:lineRule="exact"/>
        <w:contextualSpacing/>
        <w:rPr>
          <w:rFonts w:ascii="仿宋" w:eastAsia="仿宋" w:hAnsi="仿宋" w:cs="楷体"/>
          <w:color w:val="000000" w:themeColor="text1"/>
          <w:sz w:val="24"/>
        </w:rPr>
      </w:pPr>
      <w:r w:rsidRPr="00FE4B77">
        <w:rPr>
          <w:rFonts w:ascii="仿宋" w:eastAsia="仿宋" w:hAnsi="仿宋" w:cs="宋体" w:hint="eastAsia"/>
          <w:color w:val="000000" w:themeColor="text1"/>
          <w:kern w:val="0"/>
          <w:sz w:val="24"/>
        </w:rPr>
        <w:t>5</w:t>
      </w:r>
      <w:r w:rsidRPr="00FE4B77">
        <w:rPr>
          <w:rFonts w:ascii="仿宋" w:eastAsia="仿宋" w:hAnsi="仿宋" w:cs="宋体"/>
          <w:color w:val="000000" w:themeColor="text1"/>
          <w:kern w:val="0"/>
          <w:sz w:val="24"/>
        </w:rPr>
        <w:t>.1.1</w:t>
      </w:r>
      <w:r w:rsidRPr="00FE4B77">
        <w:rPr>
          <w:rFonts w:ascii="仿宋" w:eastAsia="仿宋" w:hAnsi="仿宋" w:cs="宋体" w:hint="eastAsia"/>
          <w:color w:val="000000" w:themeColor="text1"/>
          <w:kern w:val="0"/>
          <w:sz w:val="24"/>
        </w:rPr>
        <w:t>合同签订并生效后10</w:t>
      </w:r>
      <w:r w:rsidRPr="00FE4B77">
        <w:rPr>
          <w:rFonts w:ascii="仿宋" w:eastAsia="仿宋" w:hAnsi="仿宋" w:cs="宋体" w:hint="eastAsia"/>
          <w:bCs/>
          <w:color w:val="000000" w:themeColor="text1"/>
          <w:sz w:val="24"/>
        </w:rPr>
        <w:t>个工作日</w:t>
      </w:r>
      <w:r w:rsidRPr="00FE4B77">
        <w:rPr>
          <w:rFonts w:ascii="仿宋" w:eastAsia="仿宋" w:hAnsi="仿宋" w:cs="宋体" w:hint="eastAsia"/>
          <w:color w:val="000000" w:themeColor="text1"/>
          <w:kern w:val="0"/>
          <w:sz w:val="24"/>
        </w:rPr>
        <w:t>内，甲方向乙方支付合同金额的20</w:t>
      </w:r>
      <w:r w:rsidRPr="00FE4B77">
        <w:rPr>
          <w:rFonts w:ascii="仿宋" w:eastAsia="仿宋" w:hAnsi="仿宋" w:cs="宋体" w:hint="eastAsia"/>
          <w:bCs/>
          <w:color w:val="000000" w:themeColor="text1"/>
          <w:sz w:val="24"/>
        </w:rPr>
        <w:t>%。</w:t>
      </w:r>
    </w:p>
    <w:p w14:paraId="50968F99" w14:textId="77777777" w:rsidR="00405081" w:rsidRPr="00FE4B77" w:rsidRDefault="006B35CC">
      <w:pPr>
        <w:spacing w:line="500" w:lineRule="exact"/>
        <w:contextualSpacing/>
        <w:rPr>
          <w:rFonts w:ascii="仿宋" w:eastAsia="仿宋" w:hAnsi="仿宋" w:cs="宋体"/>
          <w:color w:val="000000" w:themeColor="text1"/>
          <w:kern w:val="0"/>
          <w:sz w:val="24"/>
        </w:rPr>
      </w:pPr>
      <w:r w:rsidRPr="00FE4B77">
        <w:rPr>
          <w:rFonts w:ascii="仿宋" w:eastAsia="仿宋" w:hAnsi="仿宋" w:cs="宋体"/>
          <w:color w:val="000000" w:themeColor="text1"/>
          <w:kern w:val="0"/>
          <w:sz w:val="24"/>
        </w:rPr>
        <w:t>5.1.2</w:t>
      </w:r>
      <w:r w:rsidRPr="00FE4B77">
        <w:rPr>
          <w:rFonts w:ascii="仿宋" w:eastAsia="仿宋" w:hAnsi="仿宋" w:cs="宋体" w:hint="eastAsia"/>
          <w:color w:val="000000" w:themeColor="text1"/>
          <w:kern w:val="0"/>
          <w:sz w:val="24"/>
        </w:rPr>
        <w:t>乙方完成实验室工艺研究，乙方向甲方提供实验室工艺研究报告之日起的10个工作日内，甲方向乙方支付研究开发费总额的20%。</w:t>
      </w:r>
    </w:p>
    <w:p w14:paraId="3B0FC284" w14:textId="77777777" w:rsidR="00405081" w:rsidRPr="00FE4B77" w:rsidRDefault="006B35CC">
      <w:pPr>
        <w:spacing w:line="500" w:lineRule="exact"/>
        <w:contextualSpacing/>
        <w:rPr>
          <w:rFonts w:ascii="仿宋" w:eastAsia="仿宋" w:hAnsi="仿宋" w:cs="宋体"/>
          <w:color w:val="000000" w:themeColor="text1"/>
          <w:kern w:val="0"/>
          <w:sz w:val="24"/>
        </w:rPr>
      </w:pPr>
      <w:r w:rsidRPr="00FE4B77">
        <w:rPr>
          <w:rFonts w:ascii="仿宋" w:eastAsia="仿宋" w:hAnsi="仿宋" w:cs="宋体" w:hint="eastAsia"/>
          <w:color w:val="000000" w:themeColor="text1"/>
          <w:kern w:val="0"/>
          <w:sz w:val="24"/>
        </w:rPr>
        <w:t>5.1.3完成中试生产工艺交接、连续三批工艺验证，产品检验合格后的10个工作日内，甲方向乙方支付研究开发费总额的20%。</w:t>
      </w:r>
    </w:p>
    <w:p w14:paraId="66A604F0" w14:textId="77777777" w:rsidR="00405081" w:rsidRPr="00FE4B77" w:rsidRDefault="006B35CC">
      <w:pPr>
        <w:spacing w:line="500" w:lineRule="exact"/>
        <w:contextualSpacing/>
        <w:rPr>
          <w:rFonts w:ascii="仿宋" w:eastAsia="仿宋" w:hAnsi="仿宋" w:cs="宋体"/>
          <w:color w:val="000000" w:themeColor="text1"/>
          <w:kern w:val="0"/>
          <w:sz w:val="24"/>
        </w:rPr>
      </w:pPr>
      <w:r w:rsidRPr="00FE4B77">
        <w:rPr>
          <w:rFonts w:ascii="仿宋" w:eastAsia="仿宋" w:hAnsi="仿宋" w:cs="宋体" w:hint="eastAsia"/>
          <w:color w:val="000000" w:themeColor="text1"/>
          <w:kern w:val="0"/>
          <w:sz w:val="24"/>
        </w:rPr>
        <w:t>5.1.4本品提交浙江省药品监督管理局取得备案号，签订委托生产协议后15个工作日内，支付总合同价的40%。</w:t>
      </w:r>
    </w:p>
    <w:p w14:paraId="0A1853DE" w14:textId="77777777" w:rsidR="00405081" w:rsidRPr="00FE4B77" w:rsidRDefault="006B35CC">
      <w:pPr>
        <w:spacing w:line="500" w:lineRule="exact"/>
        <w:contextualSpacing/>
        <w:rPr>
          <w:rFonts w:ascii="仿宋" w:eastAsia="仿宋" w:hAnsi="仿宋" w:cs="楷体"/>
          <w:color w:val="000000" w:themeColor="text1"/>
          <w:sz w:val="24"/>
        </w:rPr>
      </w:pPr>
      <w:r w:rsidRPr="00FE4B77">
        <w:rPr>
          <w:rFonts w:ascii="仿宋" w:eastAsia="仿宋" w:hAnsi="仿宋"/>
          <w:color w:val="000000" w:themeColor="text1"/>
          <w:sz w:val="24"/>
        </w:rPr>
        <w:t>5.1.5</w:t>
      </w:r>
      <w:r w:rsidRPr="00FE4B77">
        <w:rPr>
          <w:rFonts w:ascii="仿宋" w:eastAsia="仿宋" w:hAnsi="仿宋" w:hint="eastAsia"/>
          <w:color w:val="000000" w:themeColor="text1"/>
          <w:sz w:val="24"/>
        </w:rPr>
        <w:t>中标供应商在接到采购人通知后的七个工作日内将增值税发票送达采购人，采购</w:t>
      </w:r>
      <w:r w:rsidRPr="00FE4B77">
        <w:rPr>
          <w:rFonts w:ascii="仿宋" w:eastAsia="仿宋" w:hAnsi="仿宋" w:hint="eastAsia"/>
          <w:color w:val="000000" w:themeColor="text1"/>
          <w:sz w:val="24"/>
        </w:rPr>
        <w:lastRenderedPageBreak/>
        <w:t>人在收到中标供应商发票后于7个工作日内以转账的方式支付给中标供应商。</w:t>
      </w:r>
    </w:p>
    <w:p w14:paraId="6256159B" w14:textId="77777777" w:rsidR="00405081" w:rsidRPr="00FE4B77" w:rsidRDefault="006B35CC">
      <w:pPr>
        <w:spacing w:line="500" w:lineRule="exact"/>
        <w:contextualSpacing/>
        <w:rPr>
          <w:rFonts w:ascii="仿宋" w:eastAsia="仿宋" w:hAnsi="仿宋" w:cs="楷体"/>
          <w:color w:val="000000" w:themeColor="text1"/>
          <w:sz w:val="24"/>
        </w:rPr>
      </w:pPr>
      <w:r w:rsidRPr="00FE4B77">
        <w:rPr>
          <w:rFonts w:ascii="仿宋" w:eastAsia="仿宋" w:hAnsi="仿宋" w:cs="宋体"/>
          <w:bCs/>
          <w:color w:val="000000" w:themeColor="text1"/>
          <w:sz w:val="24"/>
        </w:rPr>
        <w:t>5.1.6</w:t>
      </w:r>
      <w:r w:rsidRPr="00FE4B77">
        <w:rPr>
          <w:rFonts w:ascii="仿宋" w:eastAsia="仿宋" w:hAnsi="仿宋" w:cs="宋体" w:hint="eastAsia"/>
          <w:bCs/>
          <w:color w:val="000000" w:themeColor="text1"/>
          <w:sz w:val="24"/>
        </w:rPr>
        <w:t xml:space="preserve">税费：本服务执行中相关的一切税费均由中标供应商负担。 </w:t>
      </w:r>
    </w:p>
    <w:p w14:paraId="1B87D0B9" w14:textId="77777777" w:rsidR="00405081" w:rsidRPr="00FE4B77" w:rsidRDefault="006B35CC">
      <w:pPr>
        <w:spacing w:line="500" w:lineRule="exact"/>
        <w:contextualSpacing/>
        <w:rPr>
          <w:rFonts w:ascii="仿宋" w:eastAsia="仿宋" w:hAnsi="仿宋" w:cs="楷体"/>
          <w:color w:val="000000" w:themeColor="text1"/>
          <w:sz w:val="24"/>
        </w:rPr>
      </w:pPr>
      <w:r w:rsidRPr="00FE4B77">
        <w:rPr>
          <w:rFonts w:ascii="仿宋" w:eastAsia="仿宋" w:hAnsi="仿宋" w:cs="宋体" w:hint="eastAsia"/>
          <w:b/>
          <w:color w:val="000000" w:themeColor="text1"/>
          <w:sz w:val="24"/>
        </w:rPr>
        <w:t>注：若中标供应商明确表示无需预付款或者主动要求降低预付款比例的，采购人可不适用前述规定。</w:t>
      </w:r>
    </w:p>
    <w:p w14:paraId="445F14E2" w14:textId="77777777" w:rsidR="00405081" w:rsidRPr="00FE4B77" w:rsidRDefault="006B35CC">
      <w:pPr>
        <w:spacing w:line="500" w:lineRule="exact"/>
        <w:contextualSpacing/>
        <w:rPr>
          <w:rFonts w:ascii="仿宋" w:eastAsia="仿宋" w:hAnsi="仿宋" w:cs="楷体"/>
          <w:color w:val="000000" w:themeColor="text1"/>
          <w:sz w:val="24"/>
        </w:rPr>
      </w:pPr>
      <w:r w:rsidRPr="00FE4B77">
        <w:rPr>
          <w:rFonts w:ascii="仿宋" w:eastAsia="仿宋" w:hAnsi="仿宋" w:cs="宋体"/>
          <w:b/>
          <w:color w:val="000000" w:themeColor="text1"/>
          <w:sz w:val="24"/>
        </w:rPr>
        <w:t>5.2</w:t>
      </w:r>
      <w:r w:rsidRPr="00FE4B77">
        <w:rPr>
          <w:rFonts w:ascii="仿宋" w:eastAsia="仿宋" w:hAnsi="仿宋" w:cs="宋体" w:hint="eastAsia"/>
          <w:b/>
          <w:color w:val="000000" w:themeColor="text1"/>
          <w:sz w:val="24"/>
        </w:rPr>
        <w:t>费用及报价要求</w:t>
      </w:r>
    </w:p>
    <w:p w14:paraId="0EB10D7A" w14:textId="77777777" w:rsidR="00405081" w:rsidRPr="00FE4B77" w:rsidRDefault="006B35CC">
      <w:pPr>
        <w:spacing w:line="500" w:lineRule="exact"/>
        <w:ind w:firstLine="420"/>
        <w:contextualSpacing/>
        <w:rPr>
          <w:rFonts w:ascii="仿宋" w:eastAsia="仿宋" w:hAnsi="仿宋" w:cs="楷体"/>
          <w:color w:val="000000" w:themeColor="text1"/>
          <w:sz w:val="24"/>
        </w:rPr>
      </w:pPr>
      <w:r w:rsidRPr="00FE4B77">
        <w:rPr>
          <w:rFonts w:ascii="仿宋" w:eastAsia="仿宋" w:hAnsi="仿宋" w:hint="eastAsia"/>
          <w:snapToGrid w:val="0"/>
          <w:color w:val="000000" w:themeColor="text1"/>
          <w:sz w:val="24"/>
        </w:rPr>
        <w:t>项目研发报价报总包干价。报价中应包括本项目研发直至取得制剂备案号全过程中的人工费、材料、培训、试验、验收费用、保险、交通、利润、税金、其它需投标供应商承担的费用及潜在可能涉及的一切费用。中药制剂制备工艺及质量标准研究-消萎愈化汤，不高于最高限价35万元，中药制剂制备工艺及质量标准研究-口腔愈复汤，不高于最高限价75万元，总价不高于最高限价</w:t>
      </w:r>
      <w:r w:rsidRPr="00FE4B77">
        <w:rPr>
          <w:rFonts w:ascii="仿宋" w:eastAsia="仿宋" w:hAnsi="仿宋"/>
          <w:snapToGrid w:val="0"/>
          <w:color w:val="000000" w:themeColor="text1"/>
          <w:sz w:val="24"/>
        </w:rPr>
        <w:t>110</w:t>
      </w:r>
      <w:r w:rsidRPr="00FE4B77">
        <w:rPr>
          <w:rFonts w:ascii="仿宋" w:eastAsia="仿宋" w:hAnsi="仿宋" w:hint="eastAsia"/>
          <w:snapToGrid w:val="0"/>
          <w:color w:val="000000" w:themeColor="text1"/>
          <w:sz w:val="24"/>
        </w:rPr>
        <w:t>万（获得药监批准的传统中药制剂备案号后的商业化生产的原辅包等物料费用、委托生产费用另计）。投标供应商应认真计算可能发生的各相关费用并计入投标报价内，在项目实施过程中不得藉此要求增加任何费用。</w:t>
      </w:r>
    </w:p>
    <w:p w14:paraId="3DBC5AF6" w14:textId="77777777" w:rsidR="00405081" w:rsidRPr="00FE4B77" w:rsidRDefault="006B35CC">
      <w:pPr>
        <w:spacing w:line="500" w:lineRule="exact"/>
        <w:contextualSpacing/>
        <w:jc w:val="center"/>
        <w:rPr>
          <w:color w:val="000000" w:themeColor="text1"/>
        </w:rPr>
      </w:pPr>
      <w:r w:rsidRPr="00FE4B77">
        <w:rPr>
          <w:rFonts w:ascii="仿宋" w:eastAsia="仿宋" w:hAnsi="仿宋" w:cs="楷体"/>
          <w:color w:val="000000" w:themeColor="text1"/>
          <w:sz w:val="24"/>
        </w:rPr>
        <w:br w:type="page"/>
      </w:r>
    </w:p>
    <w:p w14:paraId="0820323B" w14:textId="77777777" w:rsidR="00405081" w:rsidRPr="00FE4B77" w:rsidRDefault="006B35CC">
      <w:pPr>
        <w:jc w:val="center"/>
        <w:rPr>
          <w:rFonts w:ascii="仿宋" w:eastAsia="仿宋" w:hAnsi="仿宋"/>
          <w:b/>
          <w:color w:val="000000" w:themeColor="text1"/>
          <w:sz w:val="36"/>
        </w:rPr>
      </w:pPr>
      <w:r w:rsidRPr="00FE4B77">
        <w:rPr>
          <w:rFonts w:ascii="仿宋" w:eastAsia="仿宋" w:hAnsi="仿宋" w:hint="eastAsia"/>
          <w:b/>
          <w:color w:val="000000" w:themeColor="text1"/>
          <w:sz w:val="36"/>
        </w:rPr>
        <w:lastRenderedPageBreak/>
        <w:t>第四部分 合同主要条款</w:t>
      </w:r>
    </w:p>
    <w:p w14:paraId="5F220196" w14:textId="77777777" w:rsidR="00405081" w:rsidRPr="00FE4B77" w:rsidRDefault="006B35CC">
      <w:pPr>
        <w:spacing w:line="500" w:lineRule="exact"/>
        <w:ind w:rightChars="200" w:right="420"/>
        <w:jc w:val="center"/>
        <w:rPr>
          <w:rFonts w:ascii="仿宋" w:eastAsia="仿宋" w:hAnsi="仿宋"/>
          <w:color w:val="000000" w:themeColor="text1"/>
          <w:sz w:val="24"/>
        </w:rPr>
      </w:pPr>
      <w:r w:rsidRPr="00FE4B77">
        <w:rPr>
          <w:rFonts w:ascii="仿宋" w:eastAsia="仿宋" w:hAnsi="仿宋" w:hint="eastAsia"/>
          <w:color w:val="000000" w:themeColor="text1"/>
          <w:sz w:val="24"/>
        </w:rPr>
        <w:t>（仅供参考，以正式合同为准）</w:t>
      </w:r>
    </w:p>
    <w:p w14:paraId="5633A985" w14:textId="77777777" w:rsidR="00405081" w:rsidRPr="00FE4B77" w:rsidRDefault="00405081">
      <w:pPr>
        <w:rPr>
          <w:rFonts w:ascii="仿宋" w:eastAsia="仿宋" w:hAnsi="仿宋"/>
          <w:b/>
          <w:color w:val="000000" w:themeColor="text1"/>
          <w:sz w:val="36"/>
        </w:rPr>
      </w:pPr>
    </w:p>
    <w:p w14:paraId="72ACFDC2" w14:textId="77777777" w:rsidR="00405081" w:rsidRPr="00FE4B77" w:rsidRDefault="006B35CC">
      <w:pPr>
        <w:tabs>
          <w:tab w:val="left" w:pos="420"/>
        </w:tabs>
        <w:snapToGrid w:val="0"/>
        <w:spacing w:line="360" w:lineRule="auto"/>
        <w:rPr>
          <w:rFonts w:ascii="仿宋" w:eastAsia="仿宋" w:hAnsi="仿宋"/>
          <w:b/>
          <w:color w:val="000000" w:themeColor="text1"/>
          <w:sz w:val="24"/>
        </w:rPr>
      </w:pPr>
      <w:r w:rsidRPr="00FE4B77">
        <w:rPr>
          <w:rFonts w:ascii="仿宋" w:eastAsia="仿宋" w:hAnsi="仿宋" w:hint="eastAsia"/>
          <w:b/>
          <w:color w:val="000000" w:themeColor="text1"/>
          <w:sz w:val="24"/>
        </w:rPr>
        <w:t>一、合同范围</w:t>
      </w:r>
    </w:p>
    <w:p w14:paraId="718FE798" w14:textId="77777777" w:rsidR="00405081" w:rsidRPr="00FE4B77" w:rsidRDefault="006B35CC">
      <w:pPr>
        <w:tabs>
          <w:tab w:val="left" w:pos="420"/>
        </w:tabs>
        <w:snapToGrid w:val="0"/>
        <w:spacing w:line="360" w:lineRule="auto"/>
        <w:ind w:firstLineChars="200" w:firstLine="480"/>
        <w:rPr>
          <w:rFonts w:ascii="仿宋" w:eastAsia="仿宋" w:hAnsi="仿宋"/>
          <w:bCs/>
          <w:color w:val="000000" w:themeColor="text1"/>
          <w:sz w:val="24"/>
        </w:rPr>
      </w:pPr>
      <w:r w:rsidRPr="00FE4B77">
        <w:rPr>
          <w:rFonts w:ascii="仿宋" w:eastAsia="仿宋" w:hAnsi="仿宋" w:hint="eastAsia"/>
          <w:bCs/>
          <w:color w:val="000000" w:themeColor="text1"/>
          <w:sz w:val="24"/>
        </w:rPr>
        <w:t>合同范围应与招标文件、中标通知书相一致。</w:t>
      </w:r>
    </w:p>
    <w:p w14:paraId="38B4B69E" w14:textId="77777777" w:rsidR="00405081" w:rsidRPr="00FE4B77" w:rsidRDefault="006B35CC">
      <w:pPr>
        <w:tabs>
          <w:tab w:val="left" w:pos="420"/>
        </w:tabs>
        <w:snapToGrid w:val="0"/>
        <w:spacing w:line="360" w:lineRule="auto"/>
        <w:rPr>
          <w:rFonts w:ascii="仿宋" w:eastAsia="仿宋" w:hAnsi="仿宋"/>
          <w:b/>
          <w:color w:val="000000" w:themeColor="text1"/>
          <w:sz w:val="24"/>
        </w:rPr>
      </w:pPr>
      <w:r w:rsidRPr="00FE4B77">
        <w:rPr>
          <w:rFonts w:ascii="仿宋" w:eastAsia="仿宋" w:hAnsi="仿宋" w:hint="eastAsia"/>
          <w:b/>
          <w:color w:val="000000" w:themeColor="text1"/>
          <w:sz w:val="24"/>
        </w:rPr>
        <w:t>二、合同价款的确定</w:t>
      </w:r>
    </w:p>
    <w:p w14:paraId="07CEA3BE" w14:textId="77777777" w:rsidR="00405081" w:rsidRPr="00FE4B77" w:rsidRDefault="006B35CC">
      <w:pPr>
        <w:tabs>
          <w:tab w:val="left" w:pos="420"/>
        </w:tabs>
        <w:snapToGrid w:val="0"/>
        <w:spacing w:line="360" w:lineRule="auto"/>
        <w:ind w:firstLineChars="200" w:firstLine="480"/>
        <w:rPr>
          <w:rFonts w:ascii="仿宋" w:eastAsia="仿宋" w:hAnsi="仿宋"/>
          <w:bCs/>
          <w:color w:val="000000" w:themeColor="text1"/>
          <w:sz w:val="24"/>
        </w:rPr>
      </w:pPr>
      <w:r w:rsidRPr="00FE4B77">
        <w:rPr>
          <w:rFonts w:ascii="仿宋" w:eastAsia="仿宋" w:hAnsi="仿宋" w:hint="eastAsia"/>
          <w:bCs/>
          <w:color w:val="000000" w:themeColor="text1"/>
          <w:sz w:val="24"/>
        </w:rPr>
        <w:t>在协议中所执行的价格必须与中标价格一致，在协议执行期内不得随意变更。</w:t>
      </w:r>
    </w:p>
    <w:p w14:paraId="72B5C866" w14:textId="77777777" w:rsidR="00405081" w:rsidRPr="00FE4B77" w:rsidRDefault="006B35CC">
      <w:pPr>
        <w:tabs>
          <w:tab w:val="left" w:pos="420"/>
        </w:tabs>
        <w:snapToGrid w:val="0"/>
        <w:spacing w:line="360" w:lineRule="auto"/>
        <w:rPr>
          <w:rFonts w:ascii="仿宋" w:eastAsia="仿宋" w:hAnsi="仿宋"/>
          <w:b/>
          <w:color w:val="000000" w:themeColor="text1"/>
          <w:sz w:val="24"/>
        </w:rPr>
      </w:pPr>
      <w:r w:rsidRPr="00FE4B77">
        <w:rPr>
          <w:rFonts w:ascii="仿宋" w:eastAsia="仿宋" w:hAnsi="仿宋"/>
          <w:b/>
          <w:color w:val="000000" w:themeColor="text1"/>
          <w:sz w:val="24"/>
        </w:rPr>
        <w:t>三、</w:t>
      </w:r>
      <w:r w:rsidRPr="00FE4B77">
        <w:rPr>
          <w:rFonts w:ascii="仿宋" w:eastAsia="仿宋" w:hAnsi="仿宋" w:hint="eastAsia"/>
          <w:b/>
          <w:color w:val="000000" w:themeColor="text1"/>
          <w:sz w:val="24"/>
        </w:rPr>
        <w:t>服务时间与服务地点</w:t>
      </w:r>
    </w:p>
    <w:p w14:paraId="19A43535" w14:textId="77777777" w:rsidR="00405081" w:rsidRPr="00FE4B77" w:rsidRDefault="006B35CC">
      <w:pPr>
        <w:tabs>
          <w:tab w:val="left" w:pos="420"/>
        </w:tabs>
        <w:snapToGrid w:val="0"/>
        <w:spacing w:line="360" w:lineRule="auto"/>
        <w:ind w:firstLineChars="200" w:firstLine="480"/>
        <w:rPr>
          <w:rFonts w:ascii="仿宋" w:eastAsia="仿宋" w:hAnsi="仿宋"/>
          <w:b/>
          <w:color w:val="000000" w:themeColor="text1"/>
          <w:sz w:val="24"/>
        </w:rPr>
      </w:pPr>
      <w:r w:rsidRPr="00FE4B77">
        <w:rPr>
          <w:rFonts w:ascii="仿宋" w:eastAsia="仿宋" w:hAnsi="仿宋" w:hint="eastAsia"/>
          <w:color w:val="000000" w:themeColor="text1"/>
          <w:sz w:val="24"/>
        </w:rPr>
        <w:t>服务时间：详见采购文件要求；</w:t>
      </w:r>
    </w:p>
    <w:p w14:paraId="7D254A5C" w14:textId="77777777" w:rsidR="00405081" w:rsidRPr="00FE4B77" w:rsidRDefault="006B35CC">
      <w:pPr>
        <w:tabs>
          <w:tab w:val="left" w:pos="420"/>
        </w:tabs>
        <w:snapToGrid w:val="0"/>
        <w:spacing w:line="360" w:lineRule="auto"/>
        <w:ind w:firstLineChars="200" w:firstLine="480"/>
        <w:rPr>
          <w:rFonts w:ascii="仿宋" w:eastAsia="仿宋" w:hAnsi="仿宋"/>
          <w:bCs/>
          <w:color w:val="000000" w:themeColor="text1"/>
          <w:sz w:val="24"/>
        </w:rPr>
      </w:pPr>
      <w:r w:rsidRPr="00FE4B77">
        <w:rPr>
          <w:rFonts w:ascii="仿宋" w:eastAsia="仿宋" w:hAnsi="仿宋" w:hint="eastAsia"/>
          <w:color w:val="000000" w:themeColor="text1"/>
          <w:sz w:val="24"/>
        </w:rPr>
        <w:t>服务地点：由采购单位指定。</w:t>
      </w:r>
    </w:p>
    <w:p w14:paraId="203EAF1F" w14:textId="77777777" w:rsidR="00405081" w:rsidRPr="00FE4B77" w:rsidRDefault="006B35CC">
      <w:pPr>
        <w:tabs>
          <w:tab w:val="left" w:pos="420"/>
        </w:tabs>
        <w:snapToGrid w:val="0"/>
        <w:spacing w:line="360" w:lineRule="auto"/>
        <w:jc w:val="left"/>
        <w:rPr>
          <w:rFonts w:ascii="仿宋" w:eastAsia="仿宋" w:hAnsi="仿宋"/>
          <w:b/>
          <w:color w:val="000000" w:themeColor="text1"/>
          <w:sz w:val="24"/>
        </w:rPr>
      </w:pPr>
      <w:r w:rsidRPr="00FE4B77">
        <w:rPr>
          <w:rFonts w:ascii="仿宋" w:eastAsia="仿宋" w:hAnsi="仿宋" w:hint="eastAsia"/>
          <w:b/>
          <w:color w:val="000000" w:themeColor="text1"/>
          <w:sz w:val="24"/>
        </w:rPr>
        <w:t>四、技术规范</w:t>
      </w:r>
    </w:p>
    <w:p w14:paraId="4FD58A05" w14:textId="77777777" w:rsidR="00405081" w:rsidRPr="00FE4B77" w:rsidRDefault="006B35CC">
      <w:pPr>
        <w:tabs>
          <w:tab w:val="left" w:pos="420"/>
        </w:tabs>
        <w:snapToGrid w:val="0"/>
        <w:spacing w:line="360" w:lineRule="auto"/>
        <w:ind w:firstLineChars="200" w:firstLine="480"/>
        <w:jc w:val="left"/>
        <w:rPr>
          <w:rFonts w:ascii="仿宋" w:eastAsia="仿宋" w:hAnsi="仿宋"/>
          <w:color w:val="000000" w:themeColor="text1"/>
          <w:sz w:val="24"/>
        </w:rPr>
      </w:pPr>
      <w:r w:rsidRPr="00FE4B77">
        <w:rPr>
          <w:rFonts w:ascii="仿宋" w:eastAsia="仿宋" w:hAnsi="仿宋" w:hint="eastAsia"/>
          <w:color w:val="000000" w:themeColor="text1"/>
          <w:sz w:val="24"/>
        </w:rPr>
        <w:t>本合同执行国家及本省、市现行项目实施及验收规范及有关条例、实施办法等。提供和交付的服务技术规范应与采购文件规定的技术规范相一致。</w:t>
      </w:r>
    </w:p>
    <w:p w14:paraId="60549100" w14:textId="77777777" w:rsidR="00405081" w:rsidRPr="00FE4B77" w:rsidRDefault="006B35CC">
      <w:pPr>
        <w:tabs>
          <w:tab w:val="left" w:pos="420"/>
        </w:tabs>
        <w:snapToGrid w:val="0"/>
        <w:spacing w:line="360" w:lineRule="auto"/>
        <w:jc w:val="left"/>
        <w:rPr>
          <w:rFonts w:ascii="仿宋" w:eastAsia="仿宋" w:hAnsi="仿宋"/>
          <w:b/>
          <w:color w:val="000000" w:themeColor="text1"/>
          <w:sz w:val="24"/>
        </w:rPr>
      </w:pPr>
      <w:r w:rsidRPr="00FE4B77">
        <w:rPr>
          <w:rFonts w:ascii="仿宋" w:eastAsia="仿宋" w:hAnsi="仿宋" w:hint="eastAsia"/>
          <w:b/>
          <w:color w:val="000000" w:themeColor="text1"/>
          <w:sz w:val="24"/>
        </w:rPr>
        <w:t>五、知识产权</w:t>
      </w:r>
    </w:p>
    <w:p w14:paraId="2C3C7EA0" w14:textId="77777777" w:rsidR="00405081" w:rsidRPr="00FE4B77" w:rsidRDefault="006B35CC">
      <w:pPr>
        <w:tabs>
          <w:tab w:val="left" w:pos="420"/>
        </w:tabs>
        <w:snapToGrid w:val="0"/>
        <w:spacing w:line="360" w:lineRule="auto"/>
        <w:ind w:firstLineChars="200" w:firstLine="480"/>
        <w:jc w:val="left"/>
        <w:rPr>
          <w:rFonts w:ascii="仿宋" w:eastAsia="仿宋" w:hAnsi="仿宋"/>
          <w:color w:val="000000" w:themeColor="text1"/>
          <w:sz w:val="24"/>
        </w:rPr>
      </w:pPr>
      <w:r w:rsidRPr="00FE4B77">
        <w:rPr>
          <w:rFonts w:ascii="仿宋" w:eastAsia="仿宋" w:hAnsi="仿宋" w:hint="eastAsia"/>
          <w:color w:val="000000" w:themeColor="text1"/>
          <w:sz w:val="24"/>
        </w:rPr>
        <w:t>供应商保证所提供的服务及货物均不存在知识产权纠纷。供应商应保证采购人在使用时不受第三方提出侵犯其专利权、商标权等知识产权的诉讼。</w:t>
      </w:r>
    </w:p>
    <w:p w14:paraId="1D6C696C" w14:textId="77777777" w:rsidR="00405081" w:rsidRPr="00FE4B77" w:rsidRDefault="006B35CC">
      <w:pPr>
        <w:tabs>
          <w:tab w:val="left" w:pos="420"/>
        </w:tabs>
        <w:snapToGrid w:val="0"/>
        <w:spacing w:line="360" w:lineRule="auto"/>
        <w:rPr>
          <w:rFonts w:ascii="仿宋" w:eastAsia="仿宋" w:hAnsi="仿宋"/>
          <w:b/>
          <w:color w:val="000000" w:themeColor="text1"/>
          <w:sz w:val="24"/>
        </w:rPr>
      </w:pPr>
      <w:r w:rsidRPr="00FE4B77">
        <w:rPr>
          <w:rFonts w:ascii="仿宋" w:eastAsia="仿宋" w:hAnsi="仿宋" w:hint="eastAsia"/>
          <w:b/>
          <w:color w:val="000000" w:themeColor="text1"/>
          <w:sz w:val="24"/>
        </w:rPr>
        <w:t>六、合同签订及其他</w:t>
      </w:r>
    </w:p>
    <w:p w14:paraId="399ED9BD" w14:textId="77777777" w:rsidR="00405081" w:rsidRPr="00FE4B77" w:rsidRDefault="006B35CC">
      <w:pPr>
        <w:tabs>
          <w:tab w:val="left" w:pos="420"/>
        </w:tabs>
        <w:snapToGrid w:val="0"/>
        <w:spacing w:line="360" w:lineRule="auto"/>
        <w:ind w:firstLineChars="200" w:firstLine="480"/>
        <w:rPr>
          <w:rFonts w:ascii="仿宋" w:eastAsia="仿宋" w:hAnsi="仿宋"/>
          <w:bCs/>
          <w:color w:val="000000" w:themeColor="text1"/>
          <w:sz w:val="24"/>
        </w:rPr>
      </w:pPr>
      <w:r w:rsidRPr="00FE4B77">
        <w:rPr>
          <w:rFonts w:ascii="仿宋" w:eastAsia="仿宋" w:hAnsi="仿宋" w:hint="eastAsia"/>
          <w:bCs/>
          <w:color w:val="000000" w:themeColor="text1"/>
          <w:sz w:val="24"/>
        </w:rPr>
        <w:t>1．合同签订要求：</w:t>
      </w:r>
      <w:r w:rsidRPr="00FE4B77">
        <w:rPr>
          <w:rFonts w:ascii="仿宋" w:eastAsia="仿宋" w:hAnsi="仿宋"/>
          <w:bCs/>
          <w:color w:val="000000" w:themeColor="text1"/>
          <w:sz w:val="24"/>
        </w:rPr>
        <w:t>在规定时间</w:t>
      </w:r>
      <w:r w:rsidRPr="00FE4B77">
        <w:rPr>
          <w:rFonts w:ascii="仿宋" w:eastAsia="仿宋" w:hAnsi="仿宋" w:hint="eastAsia"/>
          <w:bCs/>
          <w:color w:val="000000" w:themeColor="text1"/>
          <w:sz w:val="24"/>
        </w:rPr>
        <w:t>内，中标人持《中标通知书》与招标人签订采购合同，超过期限认定为自动放弃。</w:t>
      </w:r>
    </w:p>
    <w:p w14:paraId="7D7C8058" w14:textId="77777777" w:rsidR="00405081" w:rsidRPr="00FE4B77" w:rsidRDefault="006B35CC">
      <w:pPr>
        <w:tabs>
          <w:tab w:val="left" w:pos="420"/>
        </w:tabs>
        <w:snapToGrid w:val="0"/>
        <w:spacing w:line="360" w:lineRule="auto"/>
        <w:ind w:firstLineChars="200" w:firstLine="480"/>
        <w:rPr>
          <w:rFonts w:ascii="仿宋" w:eastAsia="仿宋" w:hAnsi="仿宋"/>
          <w:bCs/>
          <w:color w:val="000000" w:themeColor="text1"/>
          <w:sz w:val="24"/>
        </w:rPr>
      </w:pPr>
      <w:r w:rsidRPr="00FE4B77">
        <w:rPr>
          <w:rFonts w:ascii="仿宋" w:eastAsia="仿宋" w:hAnsi="仿宋"/>
          <w:bCs/>
          <w:color w:val="000000" w:themeColor="text1"/>
          <w:sz w:val="24"/>
        </w:rPr>
        <w:t>2</w:t>
      </w:r>
      <w:r w:rsidRPr="00FE4B77">
        <w:rPr>
          <w:rFonts w:ascii="仿宋" w:eastAsia="仿宋" w:hAnsi="仿宋" w:hint="eastAsia"/>
          <w:bCs/>
          <w:color w:val="000000" w:themeColor="text1"/>
          <w:sz w:val="24"/>
        </w:rPr>
        <w:t>．本合同经双方法人及法定代表人签字盖章生效。</w:t>
      </w:r>
    </w:p>
    <w:p w14:paraId="0ADB2942" w14:textId="77777777" w:rsidR="00405081" w:rsidRPr="00FE4B77" w:rsidRDefault="006B35CC">
      <w:pPr>
        <w:tabs>
          <w:tab w:val="left" w:pos="420"/>
        </w:tabs>
        <w:snapToGrid w:val="0"/>
        <w:spacing w:line="360" w:lineRule="auto"/>
        <w:ind w:firstLineChars="200" w:firstLine="480"/>
        <w:rPr>
          <w:rFonts w:ascii="仿宋" w:eastAsia="仿宋" w:hAnsi="仿宋"/>
          <w:bCs/>
          <w:color w:val="000000" w:themeColor="text1"/>
          <w:sz w:val="24"/>
        </w:rPr>
      </w:pPr>
      <w:r w:rsidRPr="00FE4B77">
        <w:rPr>
          <w:rFonts w:ascii="仿宋" w:eastAsia="仿宋" w:hAnsi="仿宋"/>
          <w:bCs/>
          <w:color w:val="000000" w:themeColor="text1"/>
          <w:sz w:val="24"/>
        </w:rPr>
        <w:t>3</w:t>
      </w:r>
      <w:r w:rsidRPr="00FE4B77">
        <w:rPr>
          <w:rFonts w:ascii="仿宋" w:eastAsia="仿宋" w:hAnsi="仿宋" w:hint="eastAsia"/>
          <w:bCs/>
          <w:color w:val="000000" w:themeColor="text1"/>
          <w:sz w:val="24"/>
        </w:rPr>
        <w:t>．</w:t>
      </w:r>
      <w:r w:rsidRPr="00FE4B77">
        <w:rPr>
          <w:rFonts w:ascii="仿宋" w:eastAsia="仿宋" w:hAnsi="仿宋"/>
          <w:color w:val="000000" w:themeColor="text1"/>
          <w:sz w:val="24"/>
        </w:rPr>
        <w:t>本合同正本一式</w:t>
      </w:r>
      <w:r w:rsidRPr="00FE4B77">
        <w:rPr>
          <w:rFonts w:ascii="仿宋" w:eastAsia="仿宋" w:hAnsi="仿宋" w:hint="eastAsia"/>
          <w:color w:val="000000" w:themeColor="text1"/>
          <w:sz w:val="24"/>
        </w:rPr>
        <w:t>肆</w:t>
      </w:r>
      <w:r w:rsidRPr="00FE4B77">
        <w:rPr>
          <w:rFonts w:ascii="仿宋" w:eastAsia="仿宋" w:hAnsi="仿宋"/>
          <w:color w:val="000000" w:themeColor="text1"/>
          <w:sz w:val="24"/>
        </w:rPr>
        <w:t>份，具有同等法律效力，甲方</w:t>
      </w:r>
      <w:r w:rsidRPr="00FE4B77">
        <w:rPr>
          <w:rFonts w:ascii="仿宋" w:eastAsia="仿宋" w:hAnsi="仿宋" w:hint="eastAsia"/>
          <w:color w:val="000000" w:themeColor="text1"/>
          <w:sz w:val="24"/>
        </w:rPr>
        <w:t>叁</w:t>
      </w:r>
      <w:r w:rsidRPr="00FE4B77">
        <w:rPr>
          <w:rFonts w:ascii="仿宋" w:eastAsia="仿宋" w:hAnsi="仿宋"/>
          <w:color w:val="000000" w:themeColor="text1"/>
          <w:sz w:val="24"/>
        </w:rPr>
        <w:t>份</w:t>
      </w:r>
      <w:r w:rsidRPr="00FE4B77">
        <w:rPr>
          <w:rFonts w:ascii="仿宋" w:eastAsia="仿宋" w:hAnsi="仿宋" w:hint="eastAsia"/>
          <w:color w:val="000000" w:themeColor="text1"/>
          <w:sz w:val="24"/>
        </w:rPr>
        <w:t>，乙方一份</w:t>
      </w:r>
      <w:r w:rsidRPr="00FE4B77">
        <w:rPr>
          <w:rFonts w:ascii="仿宋" w:eastAsia="仿宋" w:hAnsi="仿宋"/>
          <w:color w:val="000000" w:themeColor="text1"/>
          <w:sz w:val="24"/>
        </w:rPr>
        <w:t>。</w:t>
      </w:r>
    </w:p>
    <w:p w14:paraId="16FB33FA" w14:textId="77777777" w:rsidR="00405081" w:rsidRPr="00FE4B77" w:rsidRDefault="00405081">
      <w:pPr>
        <w:jc w:val="center"/>
        <w:rPr>
          <w:rFonts w:ascii="仿宋" w:eastAsia="仿宋" w:hAnsi="仿宋"/>
          <w:b/>
          <w:color w:val="000000" w:themeColor="text1"/>
          <w:sz w:val="36"/>
        </w:rPr>
      </w:pPr>
    </w:p>
    <w:p w14:paraId="3E05BD6F" w14:textId="77777777" w:rsidR="00405081" w:rsidRPr="00FE4B77" w:rsidRDefault="00405081">
      <w:pPr>
        <w:jc w:val="center"/>
        <w:rPr>
          <w:rFonts w:ascii="仿宋" w:eastAsia="仿宋" w:hAnsi="仿宋"/>
          <w:b/>
          <w:color w:val="000000" w:themeColor="text1"/>
          <w:sz w:val="36"/>
        </w:rPr>
      </w:pPr>
    </w:p>
    <w:p w14:paraId="7D412D54" w14:textId="77777777" w:rsidR="00405081" w:rsidRPr="00FE4B77" w:rsidRDefault="00405081">
      <w:pPr>
        <w:jc w:val="center"/>
        <w:rPr>
          <w:rFonts w:ascii="仿宋" w:eastAsia="仿宋" w:hAnsi="仿宋"/>
          <w:b/>
          <w:color w:val="000000" w:themeColor="text1"/>
          <w:sz w:val="36"/>
        </w:rPr>
      </w:pPr>
    </w:p>
    <w:p w14:paraId="4874DFD5" w14:textId="77777777" w:rsidR="00405081" w:rsidRPr="00FE4B77" w:rsidRDefault="00405081">
      <w:pPr>
        <w:jc w:val="center"/>
        <w:rPr>
          <w:rFonts w:ascii="仿宋" w:eastAsia="仿宋" w:hAnsi="仿宋"/>
          <w:b/>
          <w:color w:val="000000" w:themeColor="text1"/>
          <w:sz w:val="36"/>
        </w:rPr>
      </w:pPr>
    </w:p>
    <w:p w14:paraId="46BBD302" w14:textId="77777777" w:rsidR="00405081" w:rsidRPr="00FE4B77" w:rsidRDefault="00405081">
      <w:pPr>
        <w:jc w:val="center"/>
        <w:rPr>
          <w:rFonts w:ascii="仿宋" w:eastAsia="仿宋" w:hAnsi="仿宋"/>
          <w:b/>
          <w:color w:val="000000" w:themeColor="text1"/>
          <w:sz w:val="36"/>
        </w:rPr>
      </w:pPr>
    </w:p>
    <w:p w14:paraId="2E9ACB65" w14:textId="77777777" w:rsidR="00405081" w:rsidRPr="00FE4B77" w:rsidRDefault="00405081">
      <w:pPr>
        <w:jc w:val="center"/>
        <w:rPr>
          <w:rFonts w:ascii="仿宋" w:eastAsia="仿宋" w:hAnsi="仿宋"/>
          <w:b/>
          <w:color w:val="000000" w:themeColor="text1"/>
          <w:sz w:val="36"/>
        </w:rPr>
      </w:pPr>
    </w:p>
    <w:p w14:paraId="0379A91A" w14:textId="77777777" w:rsidR="00405081" w:rsidRPr="00FE4B77" w:rsidRDefault="00405081">
      <w:pPr>
        <w:jc w:val="center"/>
        <w:rPr>
          <w:rFonts w:ascii="仿宋" w:eastAsia="仿宋" w:hAnsi="仿宋"/>
          <w:b/>
          <w:color w:val="000000" w:themeColor="text1"/>
          <w:sz w:val="36"/>
        </w:rPr>
      </w:pPr>
    </w:p>
    <w:p w14:paraId="6D5901E4" w14:textId="77777777" w:rsidR="00405081" w:rsidRPr="00FE4B77" w:rsidRDefault="00405081">
      <w:pPr>
        <w:jc w:val="center"/>
        <w:rPr>
          <w:rFonts w:ascii="仿宋" w:eastAsia="仿宋" w:hAnsi="仿宋"/>
          <w:b/>
          <w:color w:val="000000" w:themeColor="text1"/>
          <w:sz w:val="36"/>
        </w:rPr>
      </w:pPr>
    </w:p>
    <w:p w14:paraId="36A3B7DA" w14:textId="77777777" w:rsidR="00405081" w:rsidRPr="00FE4B77" w:rsidRDefault="00405081">
      <w:pPr>
        <w:jc w:val="center"/>
        <w:rPr>
          <w:rFonts w:ascii="仿宋" w:eastAsia="仿宋" w:hAnsi="仿宋"/>
          <w:b/>
          <w:color w:val="000000" w:themeColor="text1"/>
          <w:sz w:val="36"/>
        </w:rPr>
      </w:pPr>
    </w:p>
    <w:p w14:paraId="41D0F04D" w14:textId="77777777" w:rsidR="00405081" w:rsidRPr="00FE4B77" w:rsidRDefault="00405081">
      <w:pPr>
        <w:jc w:val="center"/>
        <w:rPr>
          <w:rFonts w:ascii="仿宋" w:eastAsia="仿宋" w:hAnsi="仿宋"/>
          <w:b/>
          <w:color w:val="000000" w:themeColor="text1"/>
          <w:sz w:val="36"/>
        </w:rPr>
      </w:pPr>
    </w:p>
    <w:p w14:paraId="7DFA71D2" w14:textId="77777777" w:rsidR="00405081" w:rsidRPr="00FE4B77" w:rsidRDefault="006B35CC">
      <w:pPr>
        <w:jc w:val="center"/>
        <w:rPr>
          <w:rFonts w:ascii="仿宋" w:eastAsia="仿宋" w:hAnsi="仿宋"/>
          <w:b/>
          <w:color w:val="000000" w:themeColor="text1"/>
          <w:sz w:val="36"/>
        </w:rPr>
      </w:pPr>
      <w:r w:rsidRPr="00FE4B77">
        <w:rPr>
          <w:rFonts w:ascii="仿宋" w:eastAsia="仿宋" w:hAnsi="仿宋" w:hint="eastAsia"/>
          <w:b/>
          <w:color w:val="000000" w:themeColor="text1"/>
          <w:sz w:val="36"/>
        </w:rPr>
        <w:t>第五部分  评标方法及标准</w:t>
      </w:r>
    </w:p>
    <w:p w14:paraId="0BED900F" w14:textId="77777777" w:rsidR="00405081" w:rsidRPr="00FE4B77" w:rsidRDefault="006B35CC">
      <w:pPr>
        <w:spacing w:line="500" w:lineRule="exact"/>
        <w:contextualSpacing/>
        <w:jc w:val="left"/>
        <w:rPr>
          <w:rFonts w:ascii="仿宋_GB2312" w:eastAsia="仿宋_GB2312" w:hAnsi="宋体"/>
          <w:b/>
          <w:color w:val="000000" w:themeColor="text1"/>
          <w:sz w:val="24"/>
        </w:rPr>
      </w:pPr>
      <w:r w:rsidRPr="00FE4B77">
        <w:rPr>
          <w:rFonts w:ascii="仿宋_GB2312" w:eastAsia="仿宋_GB2312" w:hAnsi="宋体" w:hint="eastAsia"/>
          <w:b/>
          <w:color w:val="000000" w:themeColor="text1"/>
          <w:sz w:val="24"/>
        </w:rPr>
        <w:t>1.评标方法：</w:t>
      </w:r>
    </w:p>
    <w:p w14:paraId="33BC5236" w14:textId="77777777" w:rsidR="00405081" w:rsidRPr="00FE4B77" w:rsidRDefault="006B35CC">
      <w:pPr>
        <w:spacing w:line="500" w:lineRule="exact"/>
        <w:ind w:firstLineChars="200" w:firstLine="480"/>
        <w:contextualSpacing/>
        <w:jc w:val="lef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5AAAB563" w14:textId="77777777" w:rsidR="00405081" w:rsidRPr="00FE4B77" w:rsidRDefault="006B35CC">
      <w:pPr>
        <w:spacing w:line="500" w:lineRule="exact"/>
        <w:contextualSpacing/>
        <w:jc w:val="left"/>
        <w:rPr>
          <w:rFonts w:ascii="仿宋_GB2312" w:eastAsia="仿宋_GB2312" w:hAnsi="宋体"/>
          <w:color w:val="000000" w:themeColor="text1"/>
          <w:sz w:val="24"/>
        </w:rPr>
      </w:pPr>
      <w:r w:rsidRPr="00FE4B77">
        <w:rPr>
          <w:rFonts w:ascii="仿宋_GB2312" w:eastAsia="仿宋_GB2312" w:hAnsi="宋体" w:hint="eastAsia"/>
          <w:b/>
          <w:color w:val="000000" w:themeColor="text1"/>
          <w:sz w:val="24"/>
        </w:rPr>
        <w:t>2.评分标准：</w:t>
      </w:r>
      <w:r w:rsidRPr="00FE4B77">
        <w:rPr>
          <w:rFonts w:ascii="仿宋_GB2312" w:eastAsia="仿宋_GB2312" w:hAnsi="宋体" w:hint="eastAsia"/>
          <w:color w:val="000000" w:themeColor="text1"/>
          <w:sz w:val="24"/>
        </w:rPr>
        <w:t>共100分，其中商务技术分</w:t>
      </w:r>
      <w:r w:rsidRPr="00FE4B77">
        <w:rPr>
          <w:rFonts w:ascii="仿宋_GB2312" w:eastAsia="仿宋_GB2312" w:hAnsi="宋体"/>
          <w:color w:val="000000" w:themeColor="text1"/>
          <w:sz w:val="24"/>
        </w:rPr>
        <w:t>9</w:t>
      </w:r>
      <w:r w:rsidRPr="00FE4B77">
        <w:rPr>
          <w:rFonts w:ascii="仿宋_GB2312" w:eastAsia="仿宋_GB2312" w:hAnsi="宋体" w:hint="eastAsia"/>
          <w:color w:val="000000" w:themeColor="text1"/>
          <w:sz w:val="24"/>
        </w:rPr>
        <w:t xml:space="preserve">0分，价格分 </w:t>
      </w:r>
      <w:r w:rsidRPr="00FE4B77">
        <w:rPr>
          <w:rFonts w:ascii="仿宋_GB2312" w:eastAsia="仿宋_GB2312" w:hAnsi="宋体"/>
          <w:color w:val="000000" w:themeColor="text1"/>
          <w:sz w:val="24"/>
        </w:rPr>
        <w:t>1</w:t>
      </w:r>
      <w:r w:rsidRPr="00FE4B77">
        <w:rPr>
          <w:rFonts w:ascii="仿宋_GB2312" w:eastAsia="仿宋_GB2312" w:hAnsi="宋体" w:hint="eastAsia"/>
          <w:color w:val="000000" w:themeColor="text1"/>
          <w:sz w:val="24"/>
        </w:rPr>
        <w:t>0分。评分依下述所列为评标打分依据，分值如下（计算分值时，按其算术平均值保留小数2位）。</w:t>
      </w:r>
    </w:p>
    <w:p w14:paraId="61FD73A6" w14:textId="77777777" w:rsidR="00405081" w:rsidRPr="00FE4B77" w:rsidRDefault="006B35CC">
      <w:pPr>
        <w:spacing w:line="440" w:lineRule="exact"/>
        <w:rPr>
          <w:rFonts w:ascii="仿宋_GB2312" w:eastAsia="仿宋_GB2312" w:hAnsi="宋体"/>
          <w:b/>
          <w:bCs/>
          <w:iCs/>
          <w:color w:val="000000" w:themeColor="text1"/>
          <w:sz w:val="24"/>
        </w:rPr>
      </w:pPr>
      <w:r w:rsidRPr="00FE4B77">
        <w:rPr>
          <w:rFonts w:ascii="仿宋_GB2312" w:eastAsia="仿宋_GB2312" w:hAnsi="宋体" w:hint="eastAsia"/>
          <w:b/>
          <w:bCs/>
          <w:iCs/>
          <w:color w:val="000000" w:themeColor="text1"/>
          <w:sz w:val="24"/>
        </w:rPr>
        <w:t>2.1商务技术分（</w:t>
      </w:r>
      <w:r w:rsidRPr="00FE4B77">
        <w:rPr>
          <w:rFonts w:ascii="仿宋_GB2312" w:eastAsia="仿宋_GB2312" w:hAnsi="宋体"/>
          <w:b/>
          <w:bCs/>
          <w:iCs/>
          <w:color w:val="000000" w:themeColor="text1"/>
          <w:sz w:val="24"/>
        </w:rPr>
        <w:t>9</w:t>
      </w:r>
      <w:r w:rsidRPr="00FE4B77">
        <w:rPr>
          <w:rFonts w:ascii="仿宋_GB2312" w:eastAsia="仿宋_GB2312" w:hAnsi="宋体" w:hint="eastAsia"/>
          <w:b/>
          <w:bCs/>
          <w:iCs/>
          <w:color w:val="000000" w:themeColor="text1"/>
          <w:sz w:val="24"/>
        </w:rPr>
        <w:t>0分）</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131"/>
        <w:gridCol w:w="6729"/>
        <w:gridCol w:w="642"/>
      </w:tblGrid>
      <w:tr w:rsidR="00FE4B77" w:rsidRPr="00FE4B77" w14:paraId="29764BDD" w14:textId="77777777">
        <w:trPr>
          <w:trHeight w:val="624"/>
          <w:jc w:val="center"/>
        </w:trPr>
        <w:tc>
          <w:tcPr>
            <w:tcW w:w="650" w:type="dxa"/>
            <w:shd w:val="clear" w:color="auto" w:fill="auto"/>
            <w:noWrap/>
            <w:vAlign w:val="center"/>
          </w:tcPr>
          <w:p w14:paraId="5F5F4754"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序号</w:t>
            </w:r>
          </w:p>
        </w:tc>
        <w:tc>
          <w:tcPr>
            <w:tcW w:w="1131" w:type="dxa"/>
            <w:shd w:val="clear" w:color="auto" w:fill="auto"/>
            <w:noWrap/>
            <w:vAlign w:val="center"/>
          </w:tcPr>
          <w:p w14:paraId="6540410C"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评分内容</w:t>
            </w:r>
          </w:p>
        </w:tc>
        <w:tc>
          <w:tcPr>
            <w:tcW w:w="6729" w:type="dxa"/>
            <w:shd w:val="clear" w:color="auto" w:fill="auto"/>
            <w:vAlign w:val="center"/>
          </w:tcPr>
          <w:p w14:paraId="6D0C59E6"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评分说明</w:t>
            </w:r>
          </w:p>
        </w:tc>
        <w:tc>
          <w:tcPr>
            <w:tcW w:w="642" w:type="dxa"/>
            <w:shd w:val="clear" w:color="auto" w:fill="auto"/>
            <w:noWrap/>
            <w:vAlign w:val="center"/>
          </w:tcPr>
          <w:p w14:paraId="0DE1C604"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分值</w:t>
            </w:r>
          </w:p>
        </w:tc>
      </w:tr>
      <w:tr w:rsidR="00FE4B77" w:rsidRPr="00FE4B77" w14:paraId="79225C31" w14:textId="77777777">
        <w:trPr>
          <w:trHeight w:val="1145"/>
          <w:jc w:val="center"/>
        </w:trPr>
        <w:tc>
          <w:tcPr>
            <w:tcW w:w="650" w:type="dxa"/>
            <w:shd w:val="clear" w:color="auto" w:fill="auto"/>
            <w:noWrap/>
            <w:vAlign w:val="center"/>
          </w:tcPr>
          <w:p w14:paraId="3A4930E8"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1</w:t>
            </w:r>
          </w:p>
        </w:tc>
        <w:tc>
          <w:tcPr>
            <w:tcW w:w="1131" w:type="dxa"/>
            <w:vMerge w:val="restart"/>
            <w:shd w:val="clear" w:color="auto" w:fill="auto"/>
            <w:vAlign w:val="center"/>
          </w:tcPr>
          <w:p w14:paraId="24E60308"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投标人实力</w:t>
            </w:r>
          </w:p>
        </w:tc>
        <w:tc>
          <w:tcPr>
            <w:tcW w:w="6729" w:type="dxa"/>
            <w:shd w:val="clear" w:color="auto" w:fill="auto"/>
            <w:vAlign w:val="center"/>
          </w:tcPr>
          <w:p w14:paraId="270F2013"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投标人具有有效的质量管理体系认证、环境管理体系认证、职业健康安全管理体系认证、国家级计量和检验资质认证，每提供一个证书得 0.5 分，最高得 2 分。提供证书复印件并盖章，否则不得分。</w:t>
            </w:r>
          </w:p>
        </w:tc>
        <w:tc>
          <w:tcPr>
            <w:tcW w:w="642" w:type="dxa"/>
            <w:shd w:val="clear" w:color="auto" w:fill="auto"/>
            <w:noWrap/>
            <w:vAlign w:val="center"/>
          </w:tcPr>
          <w:p w14:paraId="0A4E4E66"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2</w:t>
            </w:r>
          </w:p>
        </w:tc>
      </w:tr>
      <w:tr w:rsidR="00FE4B77" w:rsidRPr="00FE4B77" w14:paraId="5602440B" w14:textId="77777777">
        <w:trPr>
          <w:trHeight w:val="803"/>
          <w:jc w:val="center"/>
        </w:trPr>
        <w:tc>
          <w:tcPr>
            <w:tcW w:w="650" w:type="dxa"/>
            <w:shd w:val="clear" w:color="auto" w:fill="auto"/>
            <w:noWrap/>
            <w:vAlign w:val="center"/>
          </w:tcPr>
          <w:p w14:paraId="3637CC65"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2</w:t>
            </w:r>
          </w:p>
        </w:tc>
        <w:tc>
          <w:tcPr>
            <w:tcW w:w="1131" w:type="dxa"/>
            <w:vMerge/>
            <w:vAlign w:val="center"/>
          </w:tcPr>
          <w:p w14:paraId="15A91DA1"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13E26249"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投标人具有国家级研发平台或实验室得 2 分，省市级研发平台或实验室得1分，省级博士后流动站得 1 分，最高得2分。提供证明材料，否则不得分。</w:t>
            </w:r>
          </w:p>
        </w:tc>
        <w:tc>
          <w:tcPr>
            <w:tcW w:w="642" w:type="dxa"/>
            <w:shd w:val="clear" w:color="auto" w:fill="auto"/>
            <w:noWrap/>
            <w:vAlign w:val="center"/>
          </w:tcPr>
          <w:p w14:paraId="6EE15838"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2</w:t>
            </w:r>
          </w:p>
        </w:tc>
      </w:tr>
      <w:tr w:rsidR="00FE4B77" w:rsidRPr="00FE4B77" w14:paraId="320AFC36" w14:textId="77777777">
        <w:trPr>
          <w:trHeight w:val="803"/>
          <w:jc w:val="center"/>
        </w:trPr>
        <w:tc>
          <w:tcPr>
            <w:tcW w:w="650" w:type="dxa"/>
            <w:shd w:val="clear" w:color="auto" w:fill="auto"/>
            <w:noWrap/>
            <w:vAlign w:val="center"/>
          </w:tcPr>
          <w:p w14:paraId="2FF942D2"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3</w:t>
            </w:r>
          </w:p>
        </w:tc>
        <w:tc>
          <w:tcPr>
            <w:tcW w:w="1131" w:type="dxa"/>
            <w:vMerge/>
            <w:vAlign w:val="center"/>
          </w:tcPr>
          <w:p w14:paraId="0885508D"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7D6FF807"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投标人拥有省级研究院每一个得 2 分，拥有市级研究院每一个得1分，最高得2分，提供证明材料，否则不得分。</w:t>
            </w:r>
          </w:p>
        </w:tc>
        <w:tc>
          <w:tcPr>
            <w:tcW w:w="642" w:type="dxa"/>
            <w:shd w:val="clear" w:color="auto" w:fill="auto"/>
            <w:noWrap/>
            <w:vAlign w:val="center"/>
          </w:tcPr>
          <w:p w14:paraId="4B8B1755"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2</w:t>
            </w:r>
          </w:p>
        </w:tc>
      </w:tr>
      <w:tr w:rsidR="00FE4B77" w:rsidRPr="00FE4B77" w14:paraId="55FD7340" w14:textId="77777777">
        <w:trPr>
          <w:trHeight w:val="699"/>
          <w:jc w:val="center"/>
        </w:trPr>
        <w:tc>
          <w:tcPr>
            <w:tcW w:w="650" w:type="dxa"/>
            <w:shd w:val="clear" w:color="auto" w:fill="auto"/>
            <w:noWrap/>
            <w:vAlign w:val="center"/>
          </w:tcPr>
          <w:p w14:paraId="6A7A5F68"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4</w:t>
            </w:r>
          </w:p>
        </w:tc>
        <w:tc>
          <w:tcPr>
            <w:tcW w:w="1131" w:type="dxa"/>
            <w:vMerge/>
            <w:vAlign w:val="center"/>
          </w:tcPr>
          <w:p w14:paraId="73AB1708"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059F9096"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三级医院合作单位：提供合同复印件，每提供 1 家得 0.5分，最高得1 分。</w:t>
            </w:r>
          </w:p>
        </w:tc>
        <w:tc>
          <w:tcPr>
            <w:tcW w:w="642" w:type="dxa"/>
            <w:shd w:val="clear" w:color="auto" w:fill="auto"/>
            <w:noWrap/>
            <w:vAlign w:val="center"/>
          </w:tcPr>
          <w:p w14:paraId="557A7593"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1</w:t>
            </w:r>
          </w:p>
        </w:tc>
      </w:tr>
      <w:tr w:rsidR="00FE4B77" w:rsidRPr="00FE4B77" w14:paraId="43E6C42A" w14:textId="77777777">
        <w:trPr>
          <w:trHeight w:val="818"/>
          <w:jc w:val="center"/>
        </w:trPr>
        <w:tc>
          <w:tcPr>
            <w:tcW w:w="650" w:type="dxa"/>
            <w:shd w:val="clear" w:color="auto" w:fill="auto"/>
            <w:noWrap/>
            <w:vAlign w:val="center"/>
          </w:tcPr>
          <w:p w14:paraId="773B38D6"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5</w:t>
            </w:r>
          </w:p>
        </w:tc>
        <w:tc>
          <w:tcPr>
            <w:tcW w:w="1131" w:type="dxa"/>
            <w:vMerge/>
            <w:vAlign w:val="center"/>
          </w:tcPr>
          <w:p w14:paraId="36005ABC"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46A5B4D7"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投标人实施的医院制剂研究开发经验：每提供 1 个品种的证明文件（制剂备案号或注册号）得 1 分。</w:t>
            </w:r>
          </w:p>
        </w:tc>
        <w:tc>
          <w:tcPr>
            <w:tcW w:w="642" w:type="dxa"/>
            <w:shd w:val="clear" w:color="auto" w:fill="auto"/>
            <w:noWrap/>
            <w:vAlign w:val="center"/>
          </w:tcPr>
          <w:p w14:paraId="5E176E13"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4</w:t>
            </w:r>
          </w:p>
        </w:tc>
      </w:tr>
      <w:tr w:rsidR="00FE4B77" w:rsidRPr="00FE4B77" w14:paraId="0F295CAA" w14:textId="77777777">
        <w:trPr>
          <w:trHeight w:val="535"/>
          <w:jc w:val="center"/>
        </w:trPr>
        <w:tc>
          <w:tcPr>
            <w:tcW w:w="650" w:type="dxa"/>
            <w:shd w:val="clear" w:color="auto" w:fill="auto"/>
            <w:noWrap/>
            <w:vAlign w:val="center"/>
          </w:tcPr>
          <w:p w14:paraId="0700635E"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6</w:t>
            </w:r>
          </w:p>
        </w:tc>
        <w:tc>
          <w:tcPr>
            <w:tcW w:w="1131" w:type="dxa"/>
            <w:vMerge/>
            <w:vAlign w:val="center"/>
          </w:tcPr>
          <w:p w14:paraId="34F0B40A"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1137A187"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提供投标人内部管理系统，根据管理体系内容的完整性和有效性给 0-5 分。</w:t>
            </w:r>
          </w:p>
        </w:tc>
        <w:tc>
          <w:tcPr>
            <w:tcW w:w="642" w:type="dxa"/>
            <w:shd w:val="clear" w:color="auto" w:fill="auto"/>
            <w:noWrap/>
            <w:vAlign w:val="center"/>
          </w:tcPr>
          <w:p w14:paraId="1E3C6CDF"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5</w:t>
            </w:r>
          </w:p>
        </w:tc>
      </w:tr>
      <w:tr w:rsidR="00FE4B77" w:rsidRPr="00FE4B77" w14:paraId="36A41B04" w14:textId="77777777">
        <w:trPr>
          <w:trHeight w:val="699"/>
          <w:jc w:val="center"/>
        </w:trPr>
        <w:tc>
          <w:tcPr>
            <w:tcW w:w="650" w:type="dxa"/>
            <w:shd w:val="clear" w:color="auto" w:fill="auto"/>
            <w:noWrap/>
            <w:vAlign w:val="center"/>
          </w:tcPr>
          <w:p w14:paraId="40D49B55"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7</w:t>
            </w:r>
          </w:p>
        </w:tc>
        <w:tc>
          <w:tcPr>
            <w:tcW w:w="1131" w:type="dxa"/>
            <w:vMerge/>
            <w:vAlign w:val="center"/>
          </w:tcPr>
          <w:p w14:paraId="3757E0D9"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4159BDEC"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投标人的标准化操作程序（SOP），根据 SOP 内容覆盖面、实施的有效性、适用性给 0-5 分。</w:t>
            </w:r>
          </w:p>
        </w:tc>
        <w:tc>
          <w:tcPr>
            <w:tcW w:w="642" w:type="dxa"/>
            <w:shd w:val="clear" w:color="auto" w:fill="auto"/>
            <w:noWrap/>
            <w:vAlign w:val="center"/>
          </w:tcPr>
          <w:p w14:paraId="2AD7DF73"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5</w:t>
            </w:r>
          </w:p>
        </w:tc>
      </w:tr>
      <w:tr w:rsidR="00FE4B77" w:rsidRPr="00FE4B77" w14:paraId="5B872448" w14:textId="77777777">
        <w:trPr>
          <w:trHeight w:val="476"/>
          <w:jc w:val="center"/>
        </w:trPr>
        <w:tc>
          <w:tcPr>
            <w:tcW w:w="650" w:type="dxa"/>
            <w:shd w:val="clear" w:color="auto" w:fill="auto"/>
            <w:noWrap/>
            <w:vAlign w:val="center"/>
          </w:tcPr>
          <w:p w14:paraId="50AD32EE"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8</w:t>
            </w:r>
          </w:p>
        </w:tc>
        <w:tc>
          <w:tcPr>
            <w:tcW w:w="1131" w:type="dxa"/>
            <w:vMerge w:val="restart"/>
            <w:shd w:val="clear" w:color="auto" w:fill="auto"/>
            <w:vAlign w:val="center"/>
          </w:tcPr>
          <w:p w14:paraId="1F87C36F"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项目服务团队</w:t>
            </w:r>
          </w:p>
        </w:tc>
        <w:tc>
          <w:tcPr>
            <w:tcW w:w="6729" w:type="dxa"/>
            <w:shd w:val="clear" w:color="auto" w:fill="auto"/>
            <w:vAlign w:val="center"/>
          </w:tcPr>
          <w:p w14:paraId="36612D2D"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根据项目负责人学历、类似工作经验、资质证书情况等给 0-3 分。</w:t>
            </w:r>
          </w:p>
        </w:tc>
        <w:tc>
          <w:tcPr>
            <w:tcW w:w="642" w:type="dxa"/>
            <w:shd w:val="clear" w:color="auto" w:fill="auto"/>
            <w:noWrap/>
            <w:vAlign w:val="center"/>
          </w:tcPr>
          <w:p w14:paraId="490EE57F"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3</w:t>
            </w:r>
          </w:p>
        </w:tc>
      </w:tr>
      <w:tr w:rsidR="00FE4B77" w:rsidRPr="00FE4B77" w14:paraId="7F8D5DC8" w14:textId="77777777">
        <w:trPr>
          <w:trHeight w:val="476"/>
          <w:jc w:val="center"/>
        </w:trPr>
        <w:tc>
          <w:tcPr>
            <w:tcW w:w="650" w:type="dxa"/>
            <w:shd w:val="clear" w:color="auto" w:fill="auto"/>
            <w:noWrap/>
            <w:vAlign w:val="center"/>
          </w:tcPr>
          <w:p w14:paraId="6A87D49E"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9</w:t>
            </w:r>
          </w:p>
        </w:tc>
        <w:tc>
          <w:tcPr>
            <w:tcW w:w="1131" w:type="dxa"/>
            <w:vMerge/>
            <w:vAlign w:val="center"/>
          </w:tcPr>
          <w:p w14:paraId="77F491E7"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7C8E4952"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根据项目服务小组人员学历、类似工作经验、资质证书等情况给 0-5 分。</w:t>
            </w:r>
          </w:p>
        </w:tc>
        <w:tc>
          <w:tcPr>
            <w:tcW w:w="642" w:type="dxa"/>
            <w:shd w:val="clear" w:color="auto" w:fill="auto"/>
            <w:noWrap/>
            <w:vAlign w:val="center"/>
          </w:tcPr>
          <w:p w14:paraId="799FB91C"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5</w:t>
            </w:r>
          </w:p>
        </w:tc>
      </w:tr>
      <w:tr w:rsidR="00FE4B77" w:rsidRPr="00FE4B77" w14:paraId="33814652" w14:textId="77777777">
        <w:trPr>
          <w:trHeight w:val="476"/>
          <w:jc w:val="center"/>
        </w:trPr>
        <w:tc>
          <w:tcPr>
            <w:tcW w:w="650" w:type="dxa"/>
            <w:shd w:val="clear" w:color="auto" w:fill="auto"/>
            <w:noWrap/>
            <w:vAlign w:val="center"/>
          </w:tcPr>
          <w:p w14:paraId="6D53B02C"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10</w:t>
            </w:r>
          </w:p>
        </w:tc>
        <w:tc>
          <w:tcPr>
            <w:tcW w:w="1131" w:type="dxa"/>
            <w:vMerge/>
            <w:vAlign w:val="center"/>
          </w:tcPr>
          <w:p w14:paraId="3E9A8531"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48F4705B"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根据项目服务小组人员分工的合理性、针对性等情况给 0-3 分。</w:t>
            </w:r>
          </w:p>
        </w:tc>
        <w:tc>
          <w:tcPr>
            <w:tcW w:w="642" w:type="dxa"/>
            <w:shd w:val="clear" w:color="auto" w:fill="auto"/>
            <w:noWrap/>
            <w:vAlign w:val="center"/>
          </w:tcPr>
          <w:p w14:paraId="64873ECE"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3</w:t>
            </w:r>
          </w:p>
        </w:tc>
      </w:tr>
      <w:tr w:rsidR="00FE4B77" w:rsidRPr="00FE4B77" w14:paraId="57167BD5" w14:textId="77777777">
        <w:trPr>
          <w:trHeight w:val="476"/>
          <w:jc w:val="center"/>
        </w:trPr>
        <w:tc>
          <w:tcPr>
            <w:tcW w:w="650" w:type="dxa"/>
            <w:shd w:val="clear" w:color="auto" w:fill="auto"/>
            <w:noWrap/>
            <w:vAlign w:val="center"/>
          </w:tcPr>
          <w:p w14:paraId="01737755"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11</w:t>
            </w:r>
          </w:p>
        </w:tc>
        <w:tc>
          <w:tcPr>
            <w:tcW w:w="1131" w:type="dxa"/>
            <w:vMerge/>
            <w:vAlign w:val="center"/>
          </w:tcPr>
          <w:p w14:paraId="45B5AC8E"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65A991A9"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对项目参与人员的培训方案、培训内容、管理和考核办法给 0-3分。</w:t>
            </w:r>
          </w:p>
        </w:tc>
        <w:tc>
          <w:tcPr>
            <w:tcW w:w="642" w:type="dxa"/>
            <w:shd w:val="clear" w:color="auto" w:fill="auto"/>
            <w:noWrap/>
            <w:vAlign w:val="center"/>
          </w:tcPr>
          <w:p w14:paraId="3545F00A"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3</w:t>
            </w:r>
          </w:p>
        </w:tc>
      </w:tr>
      <w:tr w:rsidR="00FE4B77" w:rsidRPr="00FE4B77" w14:paraId="3AB8850D" w14:textId="77777777">
        <w:trPr>
          <w:trHeight w:val="490"/>
          <w:jc w:val="center"/>
        </w:trPr>
        <w:tc>
          <w:tcPr>
            <w:tcW w:w="650" w:type="dxa"/>
            <w:shd w:val="clear" w:color="auto" w:fill="auto"/>
            <w:noWrap/>
            <w:vAlign w:val="center"/>
          </w:tcPr>
          <w:p w14:paraId="1499902B"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12</w:t>
            </w:r>
          </w:p>
        </w:tc>
        <w:tc>
          <w:tcPr>
            <w:tcW w:w="1131" w:type="dxa"/>
            <w:vMerge w:val="restart"/>
            <w:shd w:val="clear" w:color="auto" w:fill="auto"/>
            <w:vAlign w:val="center"/>
          </w:tcPr>
          <w:p w14:paraId="623C89C6"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项目实施方案</w:t>
            </w:r>
          </w:p>
        </w:tc>
        <w:tc>
          <w:tcPr>
            <w:tcW w:w="6729" w:type="dxa"/>
            <w:shd w:val="clear" w:color="auto" w:fill="auto"/>
            <w:vAlign w:val="center"/>
          </w:tcPr>
          <w:p w14:paraId="477E6E0F"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项目总体实施方案：包括对服务方案阐述是否清晰、完整，0-5 分。</w:t>
            </w:r>
          </w:p>
        </w:tc>
        <w:tc>
          <w:tcPr>
            <w:tcW w:w="642" w:type="dxa"/>
            <w:shd w:val="clear" w:color="auto" w:fill="auto"/>
            <w:noWrap/>
            <w:vAlign w:val="center"/>
          </w:tcPr>
          <w:p w14:paraId="58511C53"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5</w:t>
            </w:r>
          </w:p>
        </w:tc>
      </w:tr>
      <w:tr w:rsidR="00FE4B77" w:rsidRPr="00FE4B77" w14:paraId="39B64159" w14:textId="77777777">
        <w:trPr>
          <w:trHeight w:val="490"/>
          <w:jc w:val="center"/>
        </w:trPr>
        <w:tc>
          <w:tcPr>
            <w:tcW w:w="650" w:type="dxa"/>
            <w:shd w:val="clear" w:color="auto" w:fill="auto"/>
            <w:noWrap/>
            <w:vAlign w:val="center"/>
          </w:tcPr>
          <w:p w14:paraId="53D528F3"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13</w:t>
            </w:r>
          </w:p>
        </w:tc>
        <w:tc>
          <w:tcPr>
            <w:tcW w:w="1131" w:type="dxa"/>
            <w:vMerge/>
            <w:vAlign w:val="center"/>
          </w:tcPr>
          <w:p w14:paraId="3390DB54"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573AF251"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项目实施进度的的安排 0-3 分。</w:t>
            </w:r>
          </w:p>
        </w:tc>
        <w:tc>
          <w:tcPr>
            <w:tcW w:w="642" w:type="dxa"/>
            <w:shd w:val="clear" w:color="auto" w:fill="auto"/>
            <w:noWrap/>
            <w:vAlign w:val="center"/>
          </w:tcPr>
          <w:p w14:paraId="0B6EEE3D"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3</w:t>
            </w:r>
          </w:p>
        </w:tc>
      </w:tr>
      <w:tr w:rsidR="00FE4B77" w:rsidRPr="00FE4B77" w14:paraId="726CAC3F" w14:textId="77777777">
        <w:trPr>
          <w:trHeight w:val="490"/>
          <w:jc w:val="center"/>
        </w:trPr>
        <w:tc>
          <w:tcPr>
            <w:tcW w:w="650" w:type="dxa"/>
            <w:shd w:val="clear" w:color="auto" w:fill="auto"/>
            <w:noWrap/>
            <w:vAlign w:val="center"/>
          </w:tcPr>
          <w:p w14:paraId="1FF5CD19"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lastRenderedPageBreak/>
              <w:t>14</w:t>
            </w:r>
          </w:p>
        </w:tc>
        <w:tc>
          <w:tcPr>
            <w:tcW w:w="1131" w:type="dxa"/>
            <w:vMerge/>
            <w:vAlign w:val="center"/>
          </w:tcPr>
          <w:p w14:paraId="33CA02C9"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67D9B687"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详细的配制工艺及工艺研究资料的实施方案 0-4 分。</w:t>
            </w:r>
          </w:p>
        </w:tc>
        <w:tc>
          <w:tcPr>
            <w:tcW w:w="642" w:type="dxa"/>
            <w:shd w:val="clear" w:color="auto" w:fill="auto"/>
            <w:noWrap/>
            <w:vAlign w:val="center"/>
          </w:tcPr>
          <w:p w14:paraId="263C4D42"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4</w:t>
            </w:r>
          </w:p>
        </w:tc>
      </w:tr>
      <w:tr w:rsidR="00FE4B77" w:rsidRPr="00FE4B77" w14:paraId="184A26E4" w14:textId="77777777">
        <w:trPr>
          <w:trHeight w:val="490"/>
          <w:jc w:val="center"/>
        </w:trPr>
        <w:tc>
          <w:tcPr>
            <w:tcW w:w="650" w:type="dxa"/>
            <w:shd w:val="clear" w:color="auto" w:fill="auto"/>
            <w:noWrap/>
            <w:vAlign w:val="center"/>
          </w:tcPr>
          <w:p w14:paraId="4E18F3D5"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15</w:t>
            </w:r>
          </w:p>
        </w:tc>
        <w:tc>
          <w:tcPr>
            <w:tcW w:w="1131" w:type="dxa"/>
            <w:vMerge/>
            <w:vAlign w:val="center"/>
          </w:tcPr>
          <w:p w14:paraId="2E4F1177"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2A5DC8F7"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质量研究的试验资料及文献资料（包括内控制剂标准及起草说明）的实施方案 0-4 分。</w:t>
            </w:r>
          </w:p>
        </w:tc>
        <w:tc>
          <w:tcPr>
            <w:tcW w:w="642" w:type="dxa"/>
            <w:shd w:val="clear" w:color="auto" w:fill="auto"/>
            <w:noWrap/>
            <w:vAlign w:val="center"/>
          </w:tcPr>
          <w:p w14:paraId="6AF37130"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4</w:t>
            </w:r>
          </w:p>
        </w:tc>
      </w:tr>
      <w:tr w:rsidR="00FE4B77" w:rsidRPr="00FE4B77" w14:paraId="5ABE0C02" w14:textId="77777777">
        <w:trPr>
          <w:trHeight w:val="490"/>
          <w:jc w:val="center"/>
        </w:trPr>
        <w:tc>
          <w:tcPr>
            <w:tcW w:w="650" w:type="dxa"/>
            <w:shd w:val="clear" w:color="auto" w:fill="auto"/>
            <w:noWrap/>
            <w:vAlign w:val="center"/>
          </w:tcPr>
          <w:p w14:paraId="6FC2B465"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16</w:t>
            </w:r>
          </w:p>
        </w:tc>
        <w:tc>
          <w:tcPr>
            <w:tcW w:w="1131" w:type="dxa"/>
            <w:vMerge/>
            <w:vAlign w:val="center"/>
          </w:tcPr>
          <w:p w14:paraId="1B8F700B"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68CA1875"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制剂的稳定性试验资料的实施方案 0-4 分。</w:t>
            </w:r>
          </w:p>
        </w:tc>
        <w:tc>
          <w:tcPr>
            <w:tcW w:w="642" w:type="dxa"/>
            <w:shd w:val="clear" w:color="auto" w:fill="auto"/>
            <w:noWrap/>
            <w:vAlign w:val="center"/>
          </w:tcPr>
          <w:p w14:paraId="2C191EC4"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4</w:t>
            </w:r>
          </w:p>
        </w:tc>
      </w:tr>
      <w:tr w:rsidR="00FE4B77" w:rsidRPr="00FE4B77" w14:paraId="0D2E6408" w14:textId="77777777">
        <w:trPr>
          <w:trHeight w:val="490"/>
          <w:jc w:val="center"/>
        </w:trPr>
        <w:tc>
          <w:tcPr>
            <w:tcW w:w="650" w:type="dxa"/>
            <w:shd w:val="clear" w:color="auto" w:fill="auto"/>
            <w:noWrap/>
            <w:vAlign w:val="center"/>
          </w:tcPr>
          <w:p w14:paraId="47DF9B84"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17</w:t>
            </w:r>
          </w:p>
        </w:tc>
        <w:tc>
          <w:tcPr>
            <w:tcW w:w="1131" w:type="dxa"/>
            <w:vMerge/>
            <w:vAlign w:val="center"/>
          </w:tcPr>
          <w:p w14:paraId="685DFB48"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787DDB4F"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关键原辅料检验，出具检验报告单的实施方案 0-4 分。</w:t>
            </w:r>
          </w:p>
        </w:tc>
        <w:tc>
          <w:tcPr>
            <w:tcW w:w="642" w:type="dxa"/>
            <w:shd w:val="clear" w:color="auto" w:fill="auto"/>
            <w:noWrap/>
            <w:vAlign w:val="center"/>
          </w:tcPr>
          <w:p w14:paraId="0F5363F5"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4</w:t>
            </w:r>
          </w:p>
        </w:tc>
      </w:tr>
      <w:tr w:rsidR="00FE4B77" w:rsidRPr="00FE4B77" w14:paraId="3B116AB2" w14:textId="77777777">
        <w:trPr>
          <w:trHeight w:val="490"/>
          <w:jc w:val="center"/>
        </w:trPr>
        <w:tc>
          <w:tcPr>
            <w:tcW w:w="650" w:type="dxa"/>
            <w:shd w:val="clear" w:color="auto" w:fill="auto"/>
            <w:noWrap/>
            <w:vAlign w:val="center"/>
          </w:tcPr>
          <w:p w14:paraId="47C038F5"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18</w:t>
            </w:r>
          </w:p>
        </w:tc>
        <w:tc>
          <w:tcPr>
            <w:tcW w:w="1131" w:type="dxa"/>
            <w:vMerge/>
            <w:vAlign w:val="center"/>
          </w:tcPr>
          <w:p w14:paraId="3455F5BB"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60C0E1E5"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文件及其他资料的管理、保存和安全保密措施 0-3 分。</w:t>
            </w:r>
          </w:p>
        </w:tc>
        <w:tc>
          <w:tcPr>
            <w:tcW w:w="642" w:type="dxa"/>
            <w:shd w:val="clear" w:color="auto" w:fill="auto"/>
            <w:noWrap/>
            <w:vAlign w:val="center"/>
          </w:tcPr>
          <w:p w14:paraId="62A6FBA9"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3</w:t>
            </w:r>
          </w:p>
        </w:tc>
      </w:tr>
      <w:tr w:rsidR="00FE4B77" w:rsidRPr="00FE4B77" w14:paraId="4E0AD97E" w14:textId="77777777">
        <w:trPr>
          <w:trHeight w:val="490"/>
          <w:jc w:val="center"/>
        </w:trPr>
        <w:tc>
          <w:tcPr>
            <w:tcW w:w="650" w:type="dxa"/>
            <w:shd w:val="clear" w:color="auto" w:fill="auto"/>
            <w:noWrap/>
            <w:vAlign w:val="center"/>
          </w:tcPr>
          <w:p w14:paraId="26370283"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19</w:t>
            </w:r>
          </w:p>
        </w:tc>
        <w:tc>
          <w:tcPr>
            <w:tcW w:w="1131" w:type="dxa"/>
            <w:vMerge/>
            <w:vAlign w:val="center"/>
          </w:tcPr>
          <w:p w14:paraId="276818E2"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5F8F5FE8"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根据实验室研究质量保证措施进行评分，0-5 分。</w:t>
            </w:r>
          </w:p>
        </w:tc>
        <w:tc>
          <w:tcPr>
            <w:tcW w:w="642" w:type="dxa"/>
            <w:shd w:val="clear" w:color="auto" w:fill="auto"/>
            <w:noWrap/>
            <w:vAlign w:val="center"/>
          </w:tcPr>
          <w:p w14:paraId="1A5F1DE7"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5</w:t>
            </w:r>
          </w:p>
        </w:tc>
      </w:tr>
      <w:tr w:rsidR="00FE4B77" w:rsidRPr="00FE4B77" w14:paraId="46A52DB5" w14:textId="77777777">
        <w:trPr>
          <w:trHeight w:val="505"/>
          <w:jc w:val="center"/>
        </w:trPr>
        <w:tc>
          <w:tcPr>
            <w:tcW w:w="650" w:type="dxa"/>
            <w:shd w:val="clear" w:color="auto" w:fill="auto"/>
            <w:noWrap/>
            <w:vAlign w:val="center"/>
          </w:tcPr>
          <w:p w14:paraId="1146A7EB"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20</w:t>
            </w:r>
          </w:p>
        </w:tc>
        <w:tc>
          <w:tcPr>
            <w:tcW w:w="1131" w:type="dxa"/>
            <w:vMerge/>
            <w:vAlign w:val="center"/>
          </w:tcPr>
          <w:p w14:paraId="5EA4A07C"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6CADA523"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连续 3 批样品的自检报告书的模板 0-4 分。</w:t>
            </w:r>
          </w:p>
        </w:tc>
        <w:tc>
          <w:tcPr>
            <w:tcW w:w="642" w:type="dxa"/>
            <w:shd w:val="clear" w:color="auto" w:fill="auto"/>
            <w:noWrap/>
            <w:vAlign w:val="center"/>
          </w:tcPr>
          <w:p w14:paraId="5CA525BA"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4</w:t>
            </w:r>
          </w:p>
        </w:tc>
      </w:tr>
      <w:tr w:rsidR="00FE4B77" w:rsidRPr="00FE4B77" w14:paraId="7D5AD417" w14:textId="77777777">
        <w:trPr>
          <w:trHeight w:val="505"/>
          <w:jc w:val="center"/>
        </w:trPr>
        <w:tc>
          <w:tcPr>
            <w:tcW w:w="650" w:type="dxa"/>
            <w:shd w:val="clear" w:color="auto" w:fill="auto"/>
            <w:noWrap/>
            <w:vAlign w:val="center"/>
          </w:tcPr>
          <w:p w14:paraId="49D74A20"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21</w:t>
            </w:r>
          </w:p>
        </w:tc>
        <w:tc>
          <w:tcPr>
            <w:tcW w:w="1131" w:type="dxa"/>
            <w:vMerge/>
            <w:vAlign w:val="center"/>
          </w:tcPr>
          <w:p w14:paraId="63439181"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3231E093"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项目实施过程中发现问题的解决方案 0-3 分。</w:t>
            </w:r>
          </w:p>
        </w:tc>
        <w:tc>
          <w:tcPr>
            <w:tcW w:w="642" w:type="dxa"/>
            <w:shd w:val="clear" w:color="auto" w:fill="auto"/>
            <w:noWrap/>
            <w:vAlign w:val="center"/>
          </w:tcPr>
          <w:p w14:paraId="3E8131A8"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3</w:t>
            </w:r>
          </w:p>
        </w:tc>
      </w:tr>
      <w:tr w:rsidR="00FE4B77" w:rsidRPr="00FE4B77" w14:paraId="1B1AF761" w14:textId="77777777">
        <w:trPr>
          <w:trHeight w:val="952"/>
          <w:jc w:val="center"/>
        </w:trPr>
        <w:tc>
          <w:tcPr>
            <w:tcW w:w="650" w:type="dxa"/>
            <w:shd w:val="clear" w:color="auto" w:fill="auto"/>
            <w:noWrap/>
            <w:vAlign w:val="center"/>
          </w:tcPr>
          <w:p w14:paraId="2087834C"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22</w:t>
            </w:r>
          </w:p>
        </w:tc>
        <w:tc>
          <w:tcPr>
            <w:tcW w:w="1131" w:type="dxa"/>
            <w:vMerge/>
            <w:vAlign w:val="center"/>
          </w:tcPr>
          <w:p w14:paraId="09C4C7B7"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5D2E676F"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投标人对本项目的研究设备、设施、场地情况：提供主要设备设施清单（提供购买凭证复印件或相关证明）和性能指标、场地照片等，根据设备设施和场地情况评分，0-5 分。</w:t>
            </w:r>
          </w:p>
        </w:tc>
        <w:tc>
          <w:tcPr>
            <w:tcW w:w="642" w:type="dxa"/>
            <w:shd w:val="clear" w:color="auto" w:fill="auto"/>
            <w:noWrap/>
            <w:vAlign w:val="center"/>
          </w:tcPr>
          <w:p w14:paraId="5842F0C1"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5</w:t>
            </w:r>
          </w:p>
        </w:tc>
      </w:tr>
      <w:tr w:rsidR="00FE4B77" w:rsidRPr="00FE4B77" w14:paraId="4162AEFD" w14:textId="77777777">
        <w:trPr>
          <w:trHeight w:val="1115"/>
          <w:jc w:val="center"/>
        </w:trPr>
        <w:tc>
          <w:tcPr>
            <w:tcW w:w="650" w:type="dxa"/>
            <w:shd w:val="clear" w:color="auto" w:fill="auto"/>
            <w:noWrap/>
            <w:vAlign w:val="center"/>
          </w:tcPr>
          <w:p w14:paraId="749100DA"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23</w:t>
            </w:r>
          </w:p>
        </w:tc>
        <w:tc>
          <w:tcPr>
            <w:tcW w:w="1131" w:type="dxa"/>
            <w:vMerge/>
            <w:vAlign w:val="center"/>
          </w:tcPr>
          <w:p w14:paraId="79DAA95F"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54A09D38"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质检能力：提供质检仪器品种数量清单和主要作用。其中提供高效液相色谱仪、气相色谱仪、液质联用仪、原子吸收分光光度仪、电感耦合等离子体质谱、薄层扫描仪购买凭证复印件或相关证明。根据质检设备的质检能力给 0-5 分。</w:t>
            </w:r>
          </w:p>
        </w:tc>
        <w:tc>
          <w:tcPr>
            <w:tcW w:w="642" w:type="dxa"/>
            <w:shd w:val="clear" w:color="auto" w:fill="auto"/>
            <w:noWrap/>
            <w:vAlign w:val="center"/>
          </w:tcPr>
          <w:p w14:paraId="30BC42FD"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5</w:t>
            </w:r>
          </w:p>
        </w:tc>
      </w:tr>
      <w:tr w:rsidR="00FE4B77" w:rsidRPr="00FE4B77" w14:paraId="6E5F3F81" w14:textId="77777777">
        <w:trPr>
          <w:trHeight w:val="476"/>
          <w:jc w:val="center"/>
        </w:trPr>
        <w:tc>
          <w:tcPr>
            <w:tcW w:w="650" w:type="dxa"/>
            <w:shd w:val="clear" w:color="auto" w:fill="auto"/>
            <w:noWrap/>
            <w:vAlign w:val="center"/>
          </w:tcPr>
          <w:p w14:paraId="01DFF9E7"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24</w:t>
            </w:r>
          </w:p>
        </w:tc>
        <w:tc>
          <w:tcPr>
            <w:tcW w:w="1131" w:type="dxa"/>
            <w:vMerge w:val="restart"/>
            <w:shd w:val="clear" w:color="auto" w:fill="auto"/>
            <w:vAlign w:val="center"/>
          </w:tcPr>
          <w:p w14:paraId="0882CC2B"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特色服务和承诺</w:t>
            </w:r>
          </w:p>
        </w:tc>
        <w:tc>
          <w:tcPr>
            <w:tcW w:w="6729" w:type="dxa"/>
            <w:shd w:val="clear" w:color="auto" w:fill="auto"/>
            <w:vAlign w:val="center"/>
          </w:tcPr>
          <w:p w14:paraId="1CDF3869"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承诺研发周期内共同申报省部级项目得3分。</w:t>
            </w:r>
          </w:p>
        </w:tc>
        <w:tc>
          <w:tcPr>
            <w:tcW w:w="642" w:type="dxa"/>
            <w:shd w:val="clear" w:color="auto" w:fill="auto"/>
            <w:noWrap/>
            <w:vAlign w:val="center"/>
          </w:tcPr>
          <w:p w14:paraId="3A83D3C0"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3</w:t>
            </w:r>
          </w:p>
        </w:tc>
      </w:tr>
      <w:tr w:rsidR="00FE4B77" w:rsidRPr="00FE4B77" w14:paraId="25328C4E" w14:textId="77777777">
        <w:trPr>
          <w:trHeight w:val="476"/>
          <w:jc w:val="center"/>
        </w:trPr>
        <w:tc>
          <w:tcPr>
            <w:tcW w:w="650" w:type="dxa"/>
            <w:shd w:val="clear" w:color="auto" w:fill="auto"/>
            <w:noWrap/>
            <w:vAlign w:val="center"/>
          </w:tcPr>
          <w:p w14:paraId="57143CC9"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25</w:t>
            </w:r>
          </w:p>
        </w:tc>
        <w:tc>
          <w:tcPr>
            <w:tcW w:w="1131" w:type="dxa"/>
            <w:vMerge/>
            <w:vAlign w:val="center"/>
          </w:tcPr>
          <w:p w14:paraId="3E6CCDDA"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6F21EE12"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承诺研发周期内获国家发明专利授权的2分。</w:t>
            </w:r>
          </w:p>
        </w:tc>
        <w:tc>
          <w:tcPr>
            <w:tcW w:w="642" w:type="dxa"/>
            <w:shd w:val="clear" w:color="auto" w:fill="auto"/>
            <w:noWrap/>
            <w:vAlign w:val="center"/>
          </w:tcPr>
          <w:p w14:paraId="03B72C7E"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2</w:t>
            </w:r>
          </w:p>
        </w:tc>
      </w:tr>
      <w:tr w:rsidR="00405081" w:rsidRPr="00FE4B77" w14:paraId="3EFA2D81" w14:textId="77777777">
        <w:trPr>
          <w:trHeight w:val="476"/>
          <w:jc w:val="center"/>
        </w:trPr>
        <w:tc>
          <w:tcPr>
            <w:tcW w:w="650" w:type="dxa"/>
            <w:shd w:val="clear" w:color="auto" w:fill="auto"/>
            <w:noWrap/>
            <w:vAlign w:val="center"/>
          </w:tcPr>
          <w:p w14:paraId="1F3D5E76"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26</w:t>
            </w:r>
          </w:p>
        </w:tc>
        <w:tc>
          <w:tcPr>
            <w:tcW w:w="1131" w:type="dxa"/>
            <w:vMerge/>
            <w:vAlign w:val="center"/>
          </w:tcPr>
          <w:p w14:paraId="105D8B58" w14:textId="77777777" w:rsidR="00405081" w:rsidRPr="00FE4B77" w:rsidRDefault="00405081">
            <w:pPr>
              <w:widowControl/>
              <w:jc w:val="center"/>
              <w:rPr>
                <w:rFonts w:ascii="仿宋" w:eastAsia="仿宋" w:hAnsi="仿宋" w:cs="宋体"/>
                <w:color w:val="000000" w:themeColor="text1"/>
                <w:kern w:val="0"/>
                <w:sz w:val="20"/>
                <w:szCs w:val="20"/>
              </w:rPr>
            </w:pPr>
          </w:p>
        </w:tc>
        <w:tc>
          <w:tcPr>
            <w:tcW w:w="6729" w:type="dxa"/>
            <w:shd w:val="clear" w:color="auto" w:fill="auto"/>
            <w:vAlign w:val="center"/>
          </w:tcPr>
          <w:p w14:paraId="6FB76477" w14:textId="77777777" w:rsidR="00405081" w:rsidRPr="00FE4B77" w:rsidRDefault="006B35CC">
            <w:pPr>
              <w:widowControl/>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承诺研发周期内在一级及以上核心期刊发表专业论文，得1分。</w:t>
            </w:r>
          </w:p>
        </w:tc>
        <w:tc>
          <w:tcPr>
            <w:tcW w:w="642" w:type="dxa"/>
            <w:shd w:val="clear" w:color="auto" w:fill="auto"/>
            <w:noWrap/>
            <w:vAlign w:val="center"/>
          </w:tcPr>
          <w:p w14:paraId="69961D98" w14:textId="77777777" w:rsidR="00405081" w:rsidRPr="00FE4B77" w:rsidRDefault="006B35CC">
            <w:pPr>
              <w:widowControl/>
              <w:jc w:val="center"/>
              <w:rPr>
                <w:rFonts w:ascii="仿宋" w:eastAsia="仿宋" w:hAnsi="仿宋" w:cs="宋体"/>
                <w:color w:val="000000" w:themeColor="text1"/>
                <w:kern w:val="0"/>
                <w:sz w:val="20"/>
                <w:szCs w:val="20"/>
              </w:rPr>
            </w:pPr>
            <w:r w:rsidRPr="00FE4B77">
              <w:rPr>
                <w:rFonts w:ascii="仿宋" w:eastAsia="仿宋" w:hAnsi="仿宋" w:cs="宋体" w:hint="eastAsia"/>
                <w:color w:val="000000" w:themeColor="text1"/>
                <w:kern w:val="0"/>
                <w:sz w:val="20"/>
                <w:szCs w:val="20"/>
              </w:rPr>
              <w:t>1</w:t>
            </w:r>
          </w:p>
        </w:tc>
      </w:tr>
    </w:tbl>
    <w:p w14:paraId="1EB08D2D" w14:textId="77777777" w:rsidR="00405081" w:rsidRPr="00FE4B77" w:rsidRDefault="00405081">
      <w:pPr>
        <w:spacing w:line="440" w:lineRule="exact"/>
        <w:rPr>
          <w:rFonts w:ascii="仿宋_GB2312" w:eastAsia="仿宋_GB2312" w:hAnsi="宋体"/>
          <w:b/>
          <w:bCs/>
          <w:iCs/>
          <w:color w:val="000000" w:themeColor="text1"/>
          <w:sz w:val="24"/>
        </w:rPr>
      </w:pPr>
    </w:p>
    <w:p w14:paraId="7624AC9E" w14:textId="77777777" w:rsidR="00405081" w:rsidRPr="00FE4B77" w:rsidRDefault="006B35CC">
      <w:pPr>
        <w:spacing w:line="440" w:lineRule="exact"/>
        <w:rPr>
          <w:rFonts w:ascii="仿宋_GB2312" w:eastAsia="仿宋_GB2312" w:hAnsi="宋体"/>
          <w:b/>
          <w:color w:val="000000" w:themeColor="text1"/>
          <w:sz w:val="24"/>
        </w:rPr>
      </w:pPr>
      <w:r w:rsidRPr="00FE4B77">
        <w:rPr>
          <w:rFonts w:ascii="仿宋_GB2312" w:eastAsia="仿宋_GB2312" w:hAnsi="宋体" w:hint="eastAsia"/>
          <w:b/>
          <w:bCs/>
          <w:iCs/>
          <w:color w:val="000000" w:themeColor="text1"/>
          <w:sz w:val="24"/>
        </w:rPr>
        <w:t>2.2价格分</w:t>
      </w:r>
      <w:r w:rsidRPr="00FE4B77">
        <w:rPr>
          <w:rFonts w:ascii="仿宋_GB2312" w:eastAsia="仿宋_GB2312" w:hAnsi="宋体"/>
          <w:b/>
          <w:color w:val="000000" w:themeColor="text1"/>
          <w:sz w:val="24"/>
        </w:rPr>
        <w:t>1</w:t>
      </w:r>
      <w:r w:rsidRPr="00FE4B77">
        <w:rPr>
          <w:rFonts w:ascii="仿宋_GB2312" w:eastAsia="仿宋_GB2312" w:hAnsi="宋体" w:hint="eastAsia"/>
          <w:b/>
          <w:color w:val="000000" w:themeColor="text1"/>
          <w:sz w:val="24"/>
        </w:rPr>
        <w:t>0分</w:t>
      </w:r>
    </w:p>
    <w:p w14:paraId="77FF2F38" w14:textId="77777777" w:rsidR="00405081" w:rsidRPr="00FE4B77" w:rsidRDefault="006B35CC">
      <w:pPr>
        <w:spacing w:line="440" w:lineRule="exac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即满足采购文件要求且投标价格最低的投标报价为评标基准价，其价格分为满分；其他投标人的价格分统一按照下列公式计算(保留小数2位)：</w:t>
      </w:r>
    </w:p>
    <w:p w14:paraId="13C36112" w14:textId="77777777" w:rsidR="00405081" w:rsidRPr="00FE4B77" w:rsidRDefault="006B35CC">
      <w:pPr>
        <w:spacing w:line="440" w:lineRule="exac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投标报价得分=(评标基准价／投标报价)×价格权值×100</w:t>
      </w:r>
    </w:p>
    <w:p w14:paraId="496FAE67" w14:textId="77777777" w:rsidR="00405081" w:rsidRPr="00FE4B77" w:rsidRDefault="006B35CC">
      <w:pPr>
        <w:spacing w:line="440" w:lineRule="exact"/>
        <w:rPr>
          <w:rFonts w:ascii="仿宋_GB2312" w:eastAsia="仿宋_GB2312" w:hAnsi="宋体"/>
          <w:color w:val="000000" w:themeColor="text1"/>
          <w:sz w:val="24"/>
        </w:rPr>
      </w:pPr>
      <w:r w:rsidRPr="00FE4B77">
        <w:rPr>
          <w:rFonts w:ascii="仿宋_GB2312" w:eastAsia="仿宋_GB2312" w:hAnsi="宋体" w:hint="eastAsia"/>
          <w:color w:val="000000" w:themeColor="text1"/>
          <w:sz w:val="24"/>
        </w:rPr>
        <w:t>即：投标报价得分=(评标基准价／投标报价)×</w:t>
      </w:r>
      <w:r w:rsidRPr="00FE4B77">
        <w:rPr>
          <w:rFonts w:ascii="仿宋_GB2312" w:eastAsia="仿宋_GB2312" w:hAnsi="宋体"/>
          <w:color w:val="000000" w:themeColor="text1"/>
          <w:sz w:val="24"/>
        </w:rPr>
        <w:t>1</w:t>
      </w:r>
      <w:r w:rsidRPr="00FE4B77">
        <w:rPr>
          <w:rFonts w:ascii="仿宋_GB2312" w:eastAsia="仿宋_GB2312" w:hAnsi="宋体" w:hint="eastAsia"/>
          <w:color w:val="000000" w:themeColor="text1"/>
          <w:sz w:val="24"/>
        </w:rPr>
        <w:t>0</w:t>
      </w:r>
    </w:p>
    <w:p w14:paraId="5C828E77" w14:textId="77777777" w:rsidR="00405081" w:rsidRPr="00FE4B77" w:rsidRDefault="006B35CC">
      <w:pPr>
        <w:widowControl/>
        <w:jc w:val="left"/>
        <w:rPr>
          <w:rFonts w:ascii="仿宋_GB2312" w:eastAsia="仿宋_GB2312" w:hAnsi="宋体"/>
          <w:b/>
          <w:color w:val="000000" w:themeColor="text1"/>
          <w:sz w:val="24"/>
          <w:u w:val="single"/>
        </w:rPr>
      </w:pPr>
      <w:r w:rsidRPr="00FE4B77">
        <w:rPr>
          <w:rFonts w:ascii="仿宋_GB2312" w:eastAsia="仿宋_GB2312" w:hAnsi="宋体"/>
          <w:b/>
          <w:color w:val="000000" w:themeColor="text1"/>
          <w:sz w:val="24"/>
          <w:u w:val="single"/>
        </w:rPr>
        <w:br w:type="page"/>
      </w:r>
      <w:bookmarkEnd w:id="6"/>
      <w:bookmarkEnd w:id="7"/>
      <w:bookmarkEnd w:id="8"/>
      <w:bookmarkEnd w:id="9"/>
    </w:p>
    <w:p w14:paraId="17A05E66" w14:textId="77777777" w:rsidR="00405081" w:rsidRPr="00FE4B77" w:rsidRDefault="006B35CC">
      <w:pPr>
        <w:jc w:val="center"/>
        <w:rPr>
          <w:rFonts w:ascii="仿宋" w:eastAsia="仿宋" w:hAnsi="仿宋"/>
          <w:b/>
          <w:color w:val="000000" w:themeColor="text1"/>
          <w:sz w:val="36"/>
        </w:rPr>
      </w:pPr>
      <w:r w:rsidRPr="00FE4B77">
        <w:rPr>
          <w:rFonts w:ascii="仿宋" w:eastAsia="仿宋" w:hAnsi="仿宋" w:hint="eastAsia"/>
          <w:b/>
          <w:color w:val="000000" w:themeColor="text1"/>
          <w:sz w:val="36"/>
        </w:rPr>
        <w:lastRenderedPageBreak/>
        <w:t xml:space="preserve">第六部分  </w:t>
      </w:r>
      <w:r w:rsidRPr="00FE4B77">
        <w:rPr>
          <w:rFonts w:ascii="仿宋_GB2312" w:eastAsia="仿宋_GB2312" w:hAnsi="宋体" w:hint="eastAsia"/>
          <w:b/>
          <w:color w:val="000000" w:themeColor="text1"/>
          <w:sz w:val="36"/>
          <w:szCs w:val="36"/>
        </w:rPr>
        <w:t>投标文件及其附件格式</w:t>
      </w:r>
    </w:p>
    <w:p w14:paraId="7E52297F" w14:textId="77777777" w:rsidR="00405081" w:rsidRPr="00FE4B77" w:rsidRDefault="00405081">
      <w:pPr>
        <w:rPr>
          <w:color w:val="000000" w:themeColor="text1"/>
        </w:rPr>
      </w:pPr>
    </w:p>
    <w:p w14:paraId="310EE10D" w14:textId="77777777" w:rsidR="00405081" w:rsidRPr="00FE4B77" w:rsidRDefault="006B35CC">
      <w:pPr>
        <w:spacing w:line="560" w:lineRule="exact"/>
        <w:ind w:firstLineChars="200" w:firstLine="560"/>
        <w:contextualSpacing/>
        <w:jc w:val="left"/>
        <w:rPr>
          <w:rFonts w:ascii="仿宋" w:eastAsia="仿宋" w:hAnsi="仿宋"/>
          <w:color w:val="000000" w:themeColor="text1"/>
          <w:sz w:val="28"/>
        </w:rPr>
      </w:pPr>
      <w:r w:rsidRPr="00FE4B77">
        <w:rPr>
          <w:rFonts w:ascii="仿宋" w:eastAsia="仿宋" w:hAnsi="仿宋" w:hint="eastAsia"/>
          <w:color w:val="000000" w:themeColor="text1"/>
          <w:sz w:val="28"/>
        </w:rPr>
        <w:t>投标文件由“资格文件”、“商务技术文件”、“报价文件”三部分组成。需单独</w:t>
      </w:r>
      <w:r w:rsidRPr="00FE4B77">
        <w:rPr>
          <w:rFonts w:ascii="仿宋" w:eastAsia="仿宋" w:hAnsi="仿宋"/>
          <w:color w:val="000000" w:themeColor="text1"/>
          <w:sz w:val="28"/>
        </w:rPr>
        <w:t>装订成册，</w:t>
      </w:r>
      <w:r w:rsidRPr="00FE4B77">
        <w:rPr>
          <w:rFonts w:ascii="仿宋" w:eastAsia="仿宋" w:hAnsi="仿宋" w:hint="eastAsia"/>
          <w:color w:val="000000" w:themeColor="text1"/>
          <w:sz w:val="28"/>
        </w:rPr>
        <w:t>分三部分分别密封封装，正本一份，副本四份，请于</w:t>
      </w:r>
      <w:r w:rsidRPr="00FE4B77">
        <w:rPr>
          <w:rFonts w:ascii="仿宋" w:eastAsia="仿宋" w:hAnsi="仿宋" w:cs="Arial" w:hint="eastAsia"/>
          <w:color w:val="000000" w:themeColor="text1"/>
          <w:sz w:val="28"/>
        </w:rPr>
        <w:t>采购公告规定时间</w:t>
      </w:r>
      <w:r w:rsidRPr="00FE4B77">
        <w:rPr>
          <w:rFonts w:ascii="仿宋" w:eastAsia="仿宋" w:hAnsi="仿宋" w:hint="eastAsia"/>
          <w:color w:val="000000" w:themeColor="text1"/>
          <w:kern w:val="0"/>
          <w:sz w:val="28"/>
        </w:rPr>
        <w:t>前，</w:t>
      </w:r>
      <w:r w:rsidRPr="00FE4B77">
        <w:rPr>
          <w:rFonts w:ascii="仿宋" w:eastAsia="仿宋" w:hAnsi="仿宋" w:hint="eastAsia"/>
          <w:color w:val="000000" w:themeColor="text1"/>
          <w:sz w:val="28"/>
        </w:rPr>
        <w:t>递交至开标现场</w:t>
      </w:r>
      <w:r w:rsidRPr="00FE4B77">
        <w:rPr>
          <w:rFonts w:ascii="仿宋" w:eastAsia="仿宋" w:hAnsi="仿宋" w:cs="Arial" w:hint="eastAsia"/>
          <w:color w:val="000000" w:themeColor="text1"/>
          <w:sz w:val="28"/>
        </w:rPr>
        <w:t>。</w:t>
      </w:r>
    </w:p>
    <w:p w14:paraId="22DC8990" w14:textId="77777777" w:rsidR="00405081" w:rsidRPr="00FE4B77" w:rsidRDefault="00405081">
      <w:pPr>
        <w:rPr>
          <w:color w:val="000000" w:themeColor="text1"/>
        </w:rPr>
      </w:pPr>
    </w:p>
    <w:p w14:paraId="01962AFD" w14:textId="77777777" w:rsidR="00405081" w:rsidRPr="00FE4B77" w:rsidRDefault="006B35CC">
      <w:pPr>
        <w:widowControl/>
        <w:jc w:val="left"/>
        <w:rPr>
          <w:rFonts w:ascii="仿宋_GB2312" w:eastAsia="仿宋_GB2312" w:hAnsi="仿宋_GB2312" w:cs="仿宋_GB2312"/>
          <w:color w:val="000000" w:themeColor="text1"/>
          <w:sz w:val="24"/>
        </w:rPr>
      </w:pPr>
      <w:r w:rsidRPr="00FE4B77">
        <w:rPr>
          <w:rFonts w:ascii="仿宋_GB2312" w:eastAsia="仿宋_GB2312" w:hAnsi="仿宋_GB2312" w:cs="仿宋_GB2312"/>
          <w:color w:val="000000" w:themeColor="text1"/>
          <w:sz w:val="24"/>
        </w:rPr>
        <w:br w:type="page"/>
      </w:r>
    </w:p>
    <w:p w14:paraId="78FBDEEF" w14:textId="77777777" w:rsidR="00405081" w:rsidRPr="00FE4B77" w:rsidRDefault="006B35CC">
      <w:pPr>
        <w:jc w:val="center"/>
        <w:rPr>
          <w:rFonts w:ascii="仿宋_GB2312" w:eastAsia="仿宋_GB2312" w:hAnsi="仿宋_GB2312" w:cs="仿宋_GB2312"/>
          <w:b/>
          <w:color w:val="000000" w:themeColor="text1"/>
          <w:sz w:val="32"/>
        </w:rPr>
      </w:pPr>
      <w:r w:rsidRPr="00FE4B77">
        <w:rPr>
          <w:rFonts w:ascii="仿宋_GB2312" w:eastAsia="仿宋_GB2312" w:hAnsi="仿宋_GB2312" w:cs="仿宋_GB2312" w:hint="eastAsia"/>
          <w:b/>
          <w:color w:val="000000" w:themeColor="text1"/>
          <w:sz w:val="32"/>
        </w:rPr>
        <w:lastRenderedPageBreak/>
        <w:t>资格文件部分</w:t>
      </w:r>
    </w:p>
    <w:p w14:paraId="71A46B69" w14:textId="77777777" w:rsidR="00405081" w:rsidRPr="00FE4B77" w:rsidRDefault="00405081">
      <w:pPr>
        <w:rPr>
          <w:color w:val="000000" w:themeColor="text1"/>
        </w:rPr>
      </w:pPr>
    </w:p>
    <w:p w14:paraId="4BB998CD" w14:textId="77777777" w:rsidR="00405081" w:rsidRPr="00FE4B77" w:rsidRDefault="006B35CC">
      <w:pPr>
        <w:jc w:val="center"/>
        <w:rPr>
          <w:b/>
          <w:color w:val="000000" w:themeColor="text1"/>
          <w:sz w:val="32"/>
        </w:rPr>
      </w:pPr>
      <w:r w:rsidRPr="00FE4B77">
        <w:rPr>
          <w:rFonts w:hint="eastAsia"/>
          <w:b/>
          <w:color w:val="000000" w:themeColor="text1"/>
          <w:sz w:val="32"/>
        </w:rPr>
        <w:t>目</w:t>
      </w:r>
      <w:r w:rsidRPr="00FE4B77">
        <w:rPr>
          <w:rFonts w:hint="eastAsia"/>
          <w:b/>
          <w:color w:val="000000" w:themeColor="text1"/>
          <w:sz w:val="32"/>
        </w:rPr>
        <w:t xml:space="preserve">  </w:t>
      </w:r>
      <w:r w:rsidRPr="00FE4B77">
        <w:rPr>
          <w:rFonts w:hint="eastAsia"/>
          <w:b/>
          <w:color w:val="000000" w:themeColor="text1"/>
          <w:sz w:val="32"/>
        </w:rPr>
        <w:t>录</w:t>
      </w:r>
    </w:p>
    <w:p w14:paraId="2A27BB7A" w14:textId="77777777" w:rsidR="00405081" w:rsidRPr="00FE4B77" w:rsidRDefault="006B35CC">
      <w:pPr>
        <w:pStyle w:val="50"/>
        <w:spacing w:line="360" w:lineRule="auto"/>
        <w:ind w:firstLineChars="0" w:firstLine="0"/>
        <w:jc w:val="left"/>
        <w:rPr>
          <w:rFonts w:ascii="仿宋" w:eastAsia="仿宋" w:cs="仿宋"/>
          <w:color w:val="000000" w:themeColor="text1"/>
        </w:rPr>
      </w:pPr>
      <w:r w:rsidRPr="00FE4B77">
        <w:rPr>
          <w:rFonts w:ascii="仿宋" w:eastAsia="仿宋" w:cs="仿宋"/>
          <w:color w:val="000000" w:themeColor="text1"/>
        </w:rPr>
        <w:t>1.1</w:t>
      </w:r>
      <w:r w:rsidRPr="00FE4B77">
        <w:rPr>
          <w:rFonts w:ascii="仿宋" w:eastAsia="仿宋" w:cs="仿宋" w:hint="eastAsia"/>
          <w:color w:val="000000" w:themeColor="text1"/>
        </w:rPr>
        <w:t>法定代表人授权委托书……………………………………………………（页码）</w:t>
      </w:r>
    </w:p>
    <w:p w14:paraId="51500A57" w14:textId="77777777" w:rsidR="00405081" w:rsidRPr="00FE4B77" w:rsidRDefault="006B35CC">
      <w:pPr>
        <w:pStyle w:val="50"/>
        <w:spacing w:line="360" w:lineRule="auto"/>
        <w:ind w:firstLineChars="0" w:firstLine="0"/>
        <w:jc w:val="left"/>
        <w:rPr>
          <w:rFonts w:ascii="仿宋" w:eastAsia="仿宋" w:cs="仿宋"/>
          <w:color w:val="000000" w:themeColor="text1"/>
        </w:rPr>
      </w:pPr>
      <w:r w:rsidRPr="00FE4B77">
        <w:rPr>
          <w:rFonts w:ascii="仿宋" w:eastAsia="仿宋" w:cs="仿宋"/>
          <w:color w:val="000000" w:themeColor="text1"/>
        </w:rPr>
        <w:t>1.2</w:t>
      </w:r>
      <w:r w:rsidRPr="00FE4B77">
        <w:rPr>
          <w:rFonts w:ascii="仿宋" w:eastAsia="仿宋" w:cs="仿宋" w:hint="eastAsia"/>
          <w:color w:val="000000" w:themeColor="text1"/>
        </w:rPr>
        <w:t>法定代表人及其授权代表身份证复印件、法定代表人身份证明书……（页码）</w:t>
      </w:r>
    </w:p>
    <w:p w14:paraId="06A98F57" w14:textId="77777777" w:rsidR="00405081" w:rsidRPr="00FE4B77" w:rsidRDefault="006B35CC">
      <w:pPr>
        <w:pStyle w:val="50"/>
        <w:spacing w:line="360" w:lineRule="auto"/>
        <w:ind w:firstLineChars="0" w:firstLine="0"/>
        <w:jc w:val="left"/>
        <w:rPr>
          <w:rFonts w:ascii="仿宋" w:eastAsia="仿宋" w:cs="仿宋"/>
          <w:color w:val="000000" w:themeColor="text1"/>
        </w:rPr>
      </w:pPr>
      <w:r w:rsidRPr="00FE4B77">
        <w:rPr>
          <w:rFonts w:ascii="仿宋" w:eastAsia="仿宋" w:cs="仿宋"/>
          <w:color w:val="000000" w:themeColor="text1"/>
        </w:rPr>
        <w:t>1.3</w:t>
      </w:r>
      <w:r w:rsidRPr="00FE4B77">
        <w:rPr>
          <w:rFonts w:ascii="仿宋" w:eastAsia="仿宋" w:cs="仿宋" w:hint="eastAsia"/>
          <w:bCs/>
          <w:color w:val="000000" w:themeColor="text1"/>
        </w:rPr>
        <w:t>授权代表社保证明</w:t>
      </w:r>
      <w:r w:rsidRPr="00FE4B77">
        <w:rPr>
          <w:rFonts w:ascii="仿宋" w:eastAsia="仿宋" w:cs="仿宋" w:hint="eastAsia"/>
          <w:color w:val="000000" w:themeColor="text1"/>
        </w:rPr>
        <w:t>…………………………………………………………（页码）</w:t>
      </w:r>
    </w:p>
    <w:p w14:paraId="31ECA704" w14:textId="77777777" w:rsidR="00405081" w:rsidRPr="00FE4B77" w:rsidRDefault="006B35CC">
      <w:pPr>
        <w:pStyle w:val="50"/>
        <w:spacing w:line="360" w:lineRule="auto"/>
        <w:ind w:firstLineChars="0" w:firstLine="0"/>
        <w:jc w:val="left"/>
        <w:rPr>
          <w:rFonts w:ascii="仿宋" w:eastAsia="仿宋" w:cs="仿宋"/>
          <w:color w:val="000000" w:themeColor="text1"/>
        </w:rPr>
      </w:pPr>
      <w:r w:rsidRPr="00FE4B77">
        <w:rPr>
          <w:rFonts w:ascii="仿宋" w:eastAsia="仿宋" w:cs="仿宋"/>
          <w:color w:val="000000" w:themeColor="text1"/>
        </w:rPr>
        <w:t>1.4</w:t>
      </w:r>
      <w:r w:rsidRPr="00FE4B77">
        <w:rPr>
          <w:rFonts w:ascii="仿宋" w:eastAsia="仿宋" w:cs="仿宋" w:hint="eastAsia"/>
          <w:color w:val="000000" w:themeColor="text1"/>
        </w:rPr>
        <w:t>资格条件证明材料</w:t>
      </w:r>
    </w:p>
    <w:p w14:paraId="5ED016F3" w14:textId="77777777" w:rsidR="00405081" w:rsidRPr="00FE4B77" w:rsidRDefault="006B35CC">
      <w:pPr>
        <w:pStyle w:val="50"/>
        <w:spacing w:line="360" w:lineRule="auto"/>
        <w:ind w:left="0" w:firstLineChars="0" w:firstLine="0"/>
        <w:jc w:val="left"/>
        <w:rPr>
          <w:rFonts w:ascii="仿宋" w:eastAsia="仿宋" w:cs="仿宋"/>
          <w:color w:val="000000" w:themeColor="text1"/>
        </w:rPr>
      </w:pPr>
      <w:r w:rsidRPr="00FE4B77">
        <w:rPr>
          <w:rFonts w:ascii="仿宋" w:eastAsia="仿宋" w:cs="仿宋"/>
          <w:color w:val="000000" w:themeColor="text1"/>
        </w:rPr>
        <w:t>1.4</w:t>
      </w:r>
      <w:r w:rsidRPr="00FE4B77">
        <w:rPr>
          <w:rFonts w:ascii="仿宋" w:eastAsia="仿宋" w:cs="仿宋" w:hint="eastAsia"/>
          <w:color w:val="000000" w:themeColor="text1"/>
        </w:rPr>
        <w:t>.1营业执照(或事业法人登记证书)………………………………………（页码）</w:t>
      </w:r>
    </w:p>
    <w:p w14:paraId="700D4197" w14:textId="77777777" w:rsidR="00405081" w:rsidRPr="00FE4B77" w:rsidRDefault="006B35CC">
      <w:pPr>
        <w:pStyle w:val="50"/>
        <w:spacing w:line="360" w:lineRule="auto"/>
        <w:ind w:firstLineChars="0" w:firstLine="0"/>
        <w:jc w:val="left"/>
        <w:rPr>
          <w:rFonts w:ascii="仿宋" w:eastAsia="仿宋" w:cs="仿宋"/>
          <w:color w:val="000000" w:themeColor="text1"/>
        </w:rPr>
      </w:pPr>
      <w:r w:rsidRPr="00FE4B77">
        <w:rPr>
          <w:rFonts w:ascii="仿宋" w:eastAsia="仿宋" w:cs="仿宋"/>
          <w:color w:val="000000" w:themeColor="text1"/>
        </w:rPr>
        <w:t>1.4</w:t>
      </w:r>
      <w:r w:rsidRPr="00FE4B77">
        <w:rPr>
          <w:rFonts w:ascii="仿宋" w:eastAsia="仿宋" w:cs="仿宋" w:hint="eastAsia"/>
          <w:color w:val="000000" w:themeColor="text1"/>
        </w:rPr>
        <w:t>.2供应商基本资格条件书面承诺函、供应商廉洁自律承诺书…………（页码）</w:t>
      </w:r>
    </w:p>
    <w:p w14:paraId="479A2B7A" w14:textId="77777777" w:rsidR="00405081" w:rsidRPr="00FE4B77" w:rsidRDefault="006B35CC">
      <w:pPr>
        <w:spacing w:line="360" w:lineRule="auto"/>
        <w:jc w:val="left"/>
        <w:rPr>
          <w:rFonts w:ascii="仿宋" w:eastAsia="仿宋" w:hAnsi="仿宋" w:cs="仿宋"/>
          <w:b/>
          <w:bCs/>
          <w:color w:val="000000" w:themeColor="text1"/>
          <w:sz w:val="24"/>
        </w:rPr>
      </w:pPr>
      <w:r w:rsidRPr="00FE4B77">
        <w:rPr>
          <w:rFonts w:ascii="仿宋" w:eastAsia="仿宋" w:hAnsi="仿宋" w:cs="仿宋" w:hint="eastAsia"/>
          <w:b/>
          <w:bCs/>
          <w:color w:val="000000" w:themeColor="text1"/>
          <w:sz w:val="24"/>
        </w:rPr>
        <w:t>注：以上文件按</w:t>
      </w:r>
      <w:r w:rsidRPr="00FE4B77">
        <w:rPr>
          <w:rFonts w:ascii="仿宋" w:eastAsia="仿宋" w:hAnsi="仿宋" w:cs="仿宋" w:hint="eastAsia"/>
          <w:b/>
          <w:bCs/>
          <w:color w:val="000000" w:themeColor="text1"/>
          <w:kern w:val="0"/>
          <w:sz w:val="24"/>
        </w:rPr>
        <w:t>招标</w:t>
      </w:r>
      <w:r w:rsidRPr="00FE4B77">
        <w:rPr>
          <w:rFonts w:ascii="仿宋" w:eastAsia="仿宋" w:hAnsi="仿宋" w:cs="仿宋" w:hint="eastAsia"/>
          <w:b/>
          <w:bCs/>
          <w:color w:val="000000" w:themeColor="text1"/>
          <w:sz w:val="24"/>
        </w:rPr>
        <w:t>文件提供的格式制作。</w:t>
      </w:r>
    </w:p>
    <w:p w14:paraId="0082B746" w14:textId="77777777" w:rsidR="00405081" w:rsidRPr="00FE4B77" w:rsidRDefault="00405081">
      <w:pPr>
        <w:spacing w:line="500" w:lineRule="exact"/>
        <w:contextualSpacing/>
        <w:jc w:val="left"/>
        <w:rPr>
          <w:rFonts w:ascii="仿宋" w:eastAsia="仿宋" w:hAnsi="仿宋"/>
          <w:color w:val="000000" w:themeColor="text1"/>
          <w:sz w:val="24"/>
        </w:rPr>
      </w:pPr>
    </w:p>
    <w:p w14:paraId="31BDA4A3" w14:textId="77777777" w:rsidR="00405081" w:rsidRPr="00FE4B77" w:rsidRDefault="00405081">
      <w:pPr>
        <w:spacing w:line="500" w:lineRule="exact"/>
        <w:contextualSpacing/>
        <w:jc w:val="left"/>
        <w:rPr>
          <w:rFonts w:ascii="仿宋" w:eastAsia="仿宋" w:hAnsi="仿宋"/>
          <w:color w:val="000000" w:themeColor="text1"/>
          <w:sz w:val="24"/>
        </w:rPr>
      </w:pPr>
    </w:p>
    <w:p w14:paraId="5361E17F" w14:textId="77777777" w:rsidR="00405081" w:rsidRPr="00FE4B77" w:rsidRDefault="00405081">
      <w:pPr>
        <w:spacing w:line="500" w:lineRule="exact"/>
        <w:contextualSpacing/>
        <w:jc w:val="left"/>
        <w:rPr>
          <w:rFonts w:ascii="仿宋" w:eastAsia="仿宋" w:hAnsi="仿宋"/>
          <w:color w:val="000000" w:themeColor="text1"/>
          <w:sz w:val="24"/>
        </w:rPr>
      </w:pPr>
    </w:p>
    <w:p w14:paraId="6D14BA23" w14:textId="77777777" w:rsidR="00405081" w:rsidRPr="00FE4B77" w:rsidRDefault="00405081">
      <w:pPr>
        <w:spacing w:line="500" w:lineRule="exact"/>
        <w:contextualSpacing/>
        <w:jc w:val="left"/>
        <w:rPr>
          <w:rFonts w:ascii="仿宋" w:eastAsia="仿宋" w:hAnsi="仿宋"/>
          <w:color w:val="000000" w:themeColor="text1"/>
          <w:sz w:val="24"/>
        </w:rPr>
      </w:pPr>
    </w:p>
    <w:p w14:paraId="4F35AF93" w14:textId="77777777" w:rsidR="00405081" w:rsidRPr="00FE4B77" w:rsidRDefault="00405081">
      <w:pPr>
        <w:spacing w:line="500" w:lineRule="exact"/>
        <w:contextualSpacing/>
        <w:jc w:val="left"/>
        <w:rPr>
          <w:rFonts w:ascii="仿宋" w:eastAsia="仿宋" w:hAnsi="仿宋"/>
          <w:color w:val="000000" w:themeColor="text1"/>
          <w:sz w:val="24"/>
        </w:rPr>
      </w:pPr>
    </w:p>
    <w:p w14:paraId="599D72BE" w14:textId="77777777" w:rsidR="00405081" w:rsidRPr="00FE4B77" w:rsidRDefault="00405081">
      <w:pPr>
        <w:spacing w:line="500" w:lineRule="exact"/>
        <w:contextualSpacing/>
        <w:jc w:val="left"/>
        <w:rPr>
          <w:rFonts w:ascii="仿宋" w:eastAsia="仿宋" w:hAnsi="仿宋"/>
          <w:color w:val="000000" w:themeColor="text1"/>
          <w:sz w:val="24"/>
        </w:rPr>
      </w:pPr>
    </w:p>
    <w:p w14:paraId="0847C2C9" w14:textId="77777777" w:rsidR="00405081" w:rsidRPr="00FE4B77" w:rsidRDefault="00405081">
      <w:pPr>
        <w:spacing w:line="500" w:lineRule="exact"/>
        <w:contextualSpacing/>
        <w:jc w:val="left"/>
        <w:rPr>
          <w:rFonts w:ascii="仿宋" w:eastAsia="仿宋" w:hAnsi="仿宋"/>
          <w:color w:val="000000" w:themeColor="text1"/>
          <w:sz w:val="24"/>
        </w:rPr>
      </w:pPr>
    </w:p>
    <w:p w14:paraId="440851BE" w14:textId="77777777" w:rsidR="00405081" w:rsidRPr="00FE4B77" w:rsidRDefault="00405081">
      <w:pPr>
        <w:spacing w:line="500" w:lineRule="exact"/>
        <w:contextualSpacing/>
        <w:jc w:val="left"/>
        <w:rPr>
          <w:rFonts w:ascii="仿宋" w:eastAsia="仿宋" w:hAnsi="仿宋"/>
          <w:color w:val="000000" w:themeColor="text1"/>
          <w:sz w:val="24"/>
        </w:rPr>
      </w:pPr>
    </w:p>
    <w:p w14:paraId="0E34ACC2" w14:textId="77777777" w:rsidR="00405081" w:rsidRPr="00FE4B77" w:rsidRDefault="00405081">
      <w:pPr>
        <w:spacing w:line="500" w:lineRule="exact"/>
        <w:contextualSpacing/>
        <w:jc w:val="left"/>
        <w:rPr>
          <w:rFonts w:ascii="仿宋" w:eastAsia="仿宋" w:hAnsi="仿宋"/>
          <w:color w:val="000000" w:themeColor="text1"/>
          <w:sz w:val="24"/>
        </w:rPr>
      </w:pPr>
    </w:p>
    <w:p w14:paraId="15D453F0" w14:textId="77777777" w:rsidR="00405081" w:rsidRPr="00FE4B77" w:rsidRDefault="00405081">
      <w:pPr>
        <w:spacing w:line="500" w:lineRule="exact"/>
        <w:contextualSpacing/>
        <w:jc w:val="left"/>
        <w:rPr>
          <w:rFonts w:ascii="仿宋" w:eastAsia="仿宋" w:hAnsi="仿宋"/>
          <w:color w:val="000000" w:themeColor="text1"/>
          <w:sz w:val="24"/>
        </w:rPr>
      </w:pPr>
    </w:p>
    <w:p w14:paraId="0DA4E047" w14:textId="77777777" w:rsidR="00405081" w:rsidRPr="00FE4B77" w:rsidRDefault="00405081">
      <w:pPr>
        <w:spacing w:line="500" w:lineRule="exact"/>
        <w:contextualSpacing/>
        <w:jc w:val="left"/>
        <w:rPr>
          <w:rFonts w:ascii="仿宋" w:eastAsia="仿宋" w:hAnsi="仿宋"/>
          <w:color w:val="000000" w:themeColor="text1"/>
          <w:sz w:val="24"/>
        </w:rPr>
      </w:pPr>
    </w:p>
    <w:p w14:paraId="093CBF37" w14:textId="77777777" w:rsidR="00405081" w:rsidRPr="00FE4B77" w:rsidRDefault="00405081">
      <w:pPr>
        <w:spacing w:line="500" w:lineRule="exact"/>
        <w:contextualSpacing/>
        <w:jc w:val="left"/>
        <w:rPr>
          <w:rFonts w:ascii="仿宋" w:eastAsia="仿宋" w:hAnsi="仿宋"/>
          <w:color w:val="000000" w:themeColor="text1"/>
          <w:sz w:val="24"/>
        </w:rPr>
      </w:pPr>
    </w:p>
    <w:p w14:paraId="7A805607" w14:textId="77777777" w:rsidR="00405081" w:rsidRPr="00FE4B77" w:rsidRDefault="00405081">
      <w:pPr>
        <w:spacing w:line="500" w:lineRule="exact"/>
        <w:contextualSpacing/>
        <w:jc w:val="left"/>
        <w:rPr>
          <w:rFonts w:ascii="仿宋" w:eastAsia="仿宋" w:hAnsi="仿宋"/>
          <w:color w:val="000000" w:themeColor="text1"/>
          <w:sz w:val="24"/>
        </w:rPr>
      </w:pPr>
    </w:p>
    <w:p w14:paraId="28713B76" w14:textId="77777777" w:rsidR="00405081" w:rsidRPr="00FE4B77" w:rsidRDefault="00405081">
      <w:pPr>
        <w:spacing w:line="500" w:lineRule="exact"/>
        <w:contextualSpacing/>
        <w:jc w:val="left"/>
        <w:rPr>
          <w:rFonts w:ascii="仿宋" w:eastAsia="仿宋" w:hAnsi="仿宋"/>
          <w:color w:val="000000" w:themeColor="text1"/>
          <w:sz w:val="24"/>
        </w:rPr>
      </w:pPr>
    </w:p>
    <w:p w14:paraId="1B02ED85" w14:textId="77777777" w:rsidR="00405081" w:rsidRPr="00FE4B77" w:rsidRDefault="00405081">
      <w:pPr>
        <w:spacing w:line="500" w:lineRule="exact"/>
        <w:contextualSpacing/>
        <w:jc w:val="left"/>
        <w:rPr>
          <w:rFonts w:ascii="仿宋" w:eastAsia="仿宋" w:hAnsi="仿宋"/>
          <w:color w:val="000000" w:themeColor="text1"/>
          <w:sz w:val="24"/>
        </w:rPr>
      </w:pPr>
    </w:p>
    <w:p w14:paraId="5A5EBE03" w14:textId="77777777" w:rsidR="00405081" w:rsidRPr="00FE4B77" w:rsidRDefault="00405081">
      <w:pPr>
        <w:spacing w:line="500" w:lineRule="exact"/>
        <w:contextualSpacing/>
        <w:jc w:val="left"/>
        <w:rPr>
          <w:rFonts w:ascii="仿宋" w:eastAsia="仿宋" w:hAnsi="仿宋"/>
          <w:color w:val="000000" w:themeColor="text1"/>
          <w:sz w:val="24"/>
        </w:rPr>
      </w:pPr>
    </w:p>
    <w:p w14:paraId="7FAC69DA" w14:textId="77777777" w:rsidR="00405081" w:rsidRPr="00FE4B77" w:rsidRDefault="00405081">
      <w:pPr>
        <w:spacing w:line="500" w:lineRule="exact"/>
        <w:contextualSpacing/>
        <w:jc w:val="left"/>
        <w:rPr>
          <w:rFonts w:ascii="仿宋" w:eastAsia="仿宋" w:hAnsi="仿宋"/>
          <w:color w:val="000000" w:themeColor="text1"/>
          <w:sz w:val="24"/>
        </w:rPr>
      </w:pPr>
    </w:p>
    <w:p w14:paraId="1465DE90" w14:textId="77777777" w:rsidR="00405081" w:rsidRPr="00FE4B77" w:rsidRDefault="00405081">
      <w:pPr>
        <w:rPr>
          <w:rFonts w:ascii="仿宋" w:eastAsia="仿宋" w:hAnsi="仿宋" w:cs="仿宋"/>
          <w:b/>
          <w:bCs/>
          <w:color w:val="000000" w:themeColor="text1"/>
          <w:sz w:val="30"/>
          <w:szCs w:val="30"/>
        </w:rPr>
      </w:pPr>
    </w:p>
    <w:p w14:paraId="2317F249" w14:textId="77777777" w:rsidR="00405081" w:rsidRPr="00FE4B77" w:rsidRDefault="00405081">
      <w:pPr>
        <w:rPr>
          <w:rFonts w:ascii="仿宋" w:eastAsia="仿宋" w:hAnsi="仿宋" w:cs="仿宋"/>
          <w:b/>
          <w:bCs/>
          <w:color w:val="000000" w:themeColor="text1"/>
          <w:sz w:val="30"/>
          <w:szCs w:val="30"/>
        </w:rPr>
      </w:pPr>
    </w:p>
    <w:p w14:paraId="68B6A84B" w14:textId="77777777" w:rsidR="00405081" w:rsidRPr="00FE4B77" w:rsidRDefault="00405081">
      <w:pPr>
        <w:rPr>
          <w:rFonts w:ascii="仿宋" w:eastAsia="仿宋" w:hAnsi="仿宋" w:cs="仿宋"/>
          <w:b/>
          <w:bCs/>
          <w:color w:val="000000" w:themeColor="text1"/>
          <w:sz w:val="30"/>
          <w:szCs w:val="30"/>
        </w:rPr>
      </w:pPr>
    </w:p>
    <w:p w14:paraId="426333EA" w14:textId="77777777" w:rsidR="00405081" w:rsidRPr="00FE4B77" w:rsidRDefault="006B35CC">
      <w:pPr>
        <w:rPr>
          <w:rFonts w:ascii="仿宋" w:eastAsia="仿宋" w:hAnsi="仿宋" w:cs="仿宋"/>
          <w:b/>
          <w:bCs/>
          <w:color w:val="000000" w:themeColor="text1"/>
          <w:sz w:val="30"/>
          <w:szCs w:val="30"/>
        </w:rPr>
      </w:pPr>
      <w:r w:rsidRPr="00FE4B77">
        <w:rPr>
          <w:rFonts w:ascii="仿宋" w:eastAsia="仿宋" w:hAnsi="仿宋" w:cs="仿宋" w:hint="eastAsia"/>
          <w:b/>
          <w:bCs/>
          <w:color w:val="000000" w:themeColor="text1"/>
          <w:sz w:val="30"/>
          <w:szCs w:val="30"/>
        </w:rPr>
        <w:lastRenderedPageBreak/>
        <w:t>1</w:t>
      </w:r>
      <w:r w:rsidRPr="00FE4B77">
        <w:rPr>
          <w:rFonts w:ascii="仿宋" w:eastAsia="仿宋" w:hAnsi="仿宋" w:cs="仿宋"/>
          <w:b/>
          <w:bCs/>
          <w:color w:val="000000" w:themeColor="text1"/>
          <w:sz w:val="30"/>
          <w:szCs w:val="30"/>
        </w:rPr>
        <w:t>.1</w:t>
      </w:r>
      <w:r w:rsidRPr="00FE4B77">
        <w:rPr>
          <w:rFonts w:ascii="仿宋" w:eastAsia="仿宋" w:hAnsi="仿宋" w:cs="仿宋" w:hint="eastAsia"/>
          <w:b/>
          <w:color w:val="000000" w:themeColor="text1"/>
          <w:sz w:val="30"/>
          <w:szCs w:val="30"/>
        </w:rPr>
        <w:t>法定代表人授权委托书（格式）</w:t>
      </w:r>
    </w:p>
    <w:p w14:paraId="72CB7CB5" w14:textId="77777777" w:rsidR="00405081" w:rsidRPr="00FE4B77" w:rsidRDefault="00405081">
      <w:pPr>
        <w:adjustRightInd w:val="0"/>
        <w:jc w:val="center"/>
        <w:rPr>
          <w:rFonts w:ascii="仿宋" w:eastAsia="仿宋" w:hAnsi="仿宋" w:cs="仿宋"/>
          <w:b/>
          <w:color w:val="000000" w:themeColor="text1"/>
          <w:sz w:val="24"/>
        </w:rPr>
      </w:pPr>
    </w:p>
    <w:p w14:paraId="037C30C1" w14:textId="77777777" w:rsidR="00405081" w:rsidRPr="00FE4B77" w:rsidRDefault="006B35CC">
      <w:pPr>
        <w:adjustRightInd w:val="0"/>
        <w:snapToGrid w:val="0"/>
        <w:spacing w:line="560" w:lineRule="exact"/>
        <w:ind w:firstLineChars="200" w:firstLine="480"/>
        <w:rPr>
          <w:rFonts w:ascii="仿宋" w:eastAsia="仿宋" w:hAnsi="仿宋" w:cs="仿宋"/>
          <w:color w:val="000000" w:themeColor="text1"/>
          <w:sz w:val="24"/>
        </w:rPr>
      </w:pPr>
      <w:r w:rsidRPr="00FE4B77">
        <w:rPr>
          <w:rFonts w:ascii="仿宋" w:eastAsia="仿宋" w:hAnsi="仿宋" w:cs="仿宋" w:hint="eastAsia"/>
          <w:color w:val="000000" w:themeColor="text1"/>
          <w:sz w:val="24"/>
        </w:rPr>
        <w:t>本授权委托书声明：我</w:t>
      </w:r>
      <w:r w:rsidRPr="00FE4B77">
        <w:rPr>
          <w:rFonts w:ascii="仿宋" w:eastAsia="仿宋" w:hAnsi="仿宋" w:cs="仿宋" w:hint="eastAsia"/>
          <w:color w:val="000000" w:themeColor="text1"/>
          <w:sz w:val="24"/>
          <w:u w:val="single"/>
        </w:rPr>
        <w:t xml:space="preserve">         (填写姓名)</w:t>
      </w:r>
      <w:r w:rsidRPr="00FE4B77">
        <w:rPr>
          <w:rFonts w:ascii="仿宋" w:eastAsia="仿宋" w:hAnsi="仿宋" w:cs="仿宋" w:hint="eastAsia"/>
          <w:color w:val="000000" w:themeColor="text1"/>
          <w:sz w:val="24"/>
        </w:rPr>
        <w:t>系</w:t>
      </w:r>
      <w:r w:rsidRPr="00FE4B77">
        <w:rPr>
          <w:rFonts w:ascii="仿宋" w:eastAsia="仿宋" w:hAnsi="仿宋" w:cs="仿宋" w:hint="eastAsia"/>
          <w:color w:val="000000" w:themeColor="text1"/>
          <w:sz w:val="24"/>
          <w:u w:val="single"/>
        </w:rPr>
        <w:t xml:space="preserve">                   （填写投标人单位全称）</w:t>
      </w:r>
      <w:r w:rsidRPr="00FE4B77">
        <w:rPr>
          <w:rFonts w:ascii="仿宋" w:eastAsia="仿宋" w:hAnsi="仿宋" w:cs="仿宋" w:hint="eastAsia"/>
          <w:color w:val="000000" w:themeColor="text1"/>
          <w:sz w:val="24"/>
        </w:rPr>
        <w:t>的法定代表人，现授权委托</w:t>
      </w:r>
      <w:r w:rsidRPr="00FE4B77">
        <w:rPr>
          <w:rFonts w:ascii="仿宋" w:eastAsia="仿宋" w:hAnsi="仿宋" w:cs="仿宋" w:hint="eastAsia"/>
          <w:color w:val="000000" w:themeColor="text1"/>
          <w:sz w:val="24"/>
          <w:u w:val="single"/>
        </w:rPr>
        <w:t xml:space="preserve">                  （填写单位全称）</w:t>
      </w:r>
      <w:r w:rsidRPr="00FE4B77">
        <w:rPr>
          <w:rFonts w:ascii="仿宋" w:eastAsia="仿宋" w:hAnsi="仿宋" w:cs="仿宋" w:hint="eastAsia"/>
          <w:color w:val="000000" w:themeColor="text1"/>
          <w:sz w:val="24"/>
        </w:rPr>
        <w:t>的</w:t>
      </w:r>
      <w:r w:rsidRPr="00FE4B77">
        <w:rPr>
          <w:rFonts w:ascii="仿宋" w:eastAsia="仿宋" w:hAnsi="仿宋" w:cs="仿宋" w:hint="eastAsia"/>
          <w:color w:val="000000" w:themeColor="text1"/>
          <w:sz w:val="24"/>
          <w:u w:val="single"/>
        </w:rPr>
        <w:t>（填写姓名）</w:t>
      </w:r>
      <w:r w:rsidRPr="00FE4B77">
        <w:rPr>
          <w:rFonts w:ascii="仿宋" w:eastAsia="仿宋" w:hAnsi="仿宋" w:cs="仿宋" w:hint="eastAsia"/>
          <w:color w:val="000000" w:themeColor="text1"/>
          <w:sz w:val="24"/>
        </w:rPr>
        <w:t>为我公司授权代表，</w:t>
      </w:r>
      <w:r w:rsidRPr="00FE4B77">
        <w:rPr>
          <w:rFonts w:ascii="仿宋" w:eastAsia="仿宋" w:hAnsi="仿宋" w:cs="仿宋" w:hint="eastAsia"/>
          <w:color w:val="000000" w:themeColor="text1"/>
          <w:sz w:val="24"/>
          <w:u w:val="single"/>
        </w:rPr>
        <w:t>（填写身份证号码：                       ）</w:t>
      </w:r>
      <w:r w:rsidRPr="00FE4B77">
        <w:rPr>
          <w:rFonts w:ascii="仿宋" w:eastAsia="仿宋" w:hAnsi="仿宋" w:cs="仿宋" w:hint="eastAsia"/>
          <w:color w:val="000000" w:themeColor="text1"/>
          <w:sz w:val="24"/>
        </w:rPr>
        <w:t>。以本公司的名义参加</w:t>
      </w:r>
      <w:r w:rsidRPr="00FE4B77">
        <w:rPr>
          <w:rFonts w:ascii="仿宋" w:eastAsia="仿宋" w:hAnsi="仿宋" w:cs="仿宋" w:hint="eastAsia"/>
          <w:color w:val="000000" w:themeColor="text1"/>
          <w:sz w:val="24"/>
          <w:u w:val="single"/>
        </w:rPr>
        <w:t xml:space="preserve">               </w:t>
      </w:r>
      <w:r w:rsidRPr="00FE4B77">
        <w:rPr>
          <w:rFonts w:ascii="仿宋" w:eastAsia="仿宋" w:hAnsi="仿宋" w:cs="仿宋" w:hint="eastAsia"/>
          <w:color w:val="000000" w:themeColor="text1"/>
          <w:sz w:val="24"/>
        </w:rPr>
        <w:t>组织的</w:t>
      </w:r>
      <w:r w:rsidRPr="00FE4B77">
        <w:rPr>
          <w:rFonts w:ascii="仿宋" w:eastAsia="仿宋" w:hAnsi="仿宋" w:cs="仿宋" w:hint="eastAsia"/>
          <w:color w:val="000000" w:themeColor="text1"/>
          <w:sz w:val="24"/>
          <w:u w:val="single"/>
        </w:rPr>
        <w:t xml:space="preserve">                     </w:t>
      </w:r>
      <w:r w:rsidRPr="00FE4B77">
        <w:rPr>
          <w:rFonts w:ascii="仿宋" w:eastAsia="仿宋" w:hAnsi="仿宋" w:cs="仿宋" w:hint="eastAsia"/>
          <w:color w:val="000000" w:themeColor="text1"/>
          <w:sz w:val="24"/>
        </w:rPr>
        <w:t>投标活动。授权代表在开标、评标、合同谈判过程中所签署的一切文件和处理与之有关的一切事务，我均予以承认。</w:t>
      </w:r>
    </w:p>
    <w:p w14:paraId="4E671F79" w14:textId="77777777" w:rsidR="00405081" w:rsidRPr="00FE4B77" w:rsidRDefault="006B35CC">
      <w:pPr>
        <w:adjustRightInd w:val="0"/>
        <w:snapToGrid w:val="0"/>
        <w:spacing w:line="560" w:lineRule="exact"/>
        <w:ind w:firstLineChars="200" w:firstLine="480"/>
        <w:jc w:val="left"/>
        <w:rPr>
          <w:rFonts w:ascii="仿宋" w:eastAsia="仿宋" w:hAnsi="仿宋" w:cs="仿宋"/>
          <w:color w:val="000000" w:themeColor="text1"/>
          <w:sz w:val="24"/>
        </w:rPr>
      </w:pPr>
      <w:r w:rsidRPr="00FE4B77">
        <w:rPr>
          <w:rFonts w:ascii="仿宋" w:eastAsia="仿宋" w:hAnsi="仿宋" w:cs="仿宋" w:hint="eastAsia"/>
          <w:color w:val="000000" w:themeColor="text1"/>
          <w:sz w:val="24"/>
        </w:rPr>
        <w:t>在撤销授权的书面通知以前，本授权书一直有效。全权代表在授权书有效期内签署的所有文件不因授权的撤销而失效。</w:t>
      </w:r>
    </w:p>
    <w:p w14:paraId="652F4A1C" w14:textId="77777777" w:rsidR="00405081" w:rsidRPr="00FE4B77" w:rsidRDefault="006B35CC">
      <w:pPr>
        <w:adjustRightInd w:val="0"/>
        <w:spacing w:line="560" w:lineRule="exact"/>
        <w:ind w:firstLineChars="200" w:firstLine="480"/>
        <w:rPr>
          <w:rFonts w:ascii="仿宋" w:eastAsia="仿宋" w:hAnsi="仿宋" w:cs="仿宋"/>
          <w:color w:val="000000" w:themeColor="text1"/>
          <w:sz w:val="24"/>
        </w:rPr>
      </w:pPr>
      <w:r w:rsidRPr="00FE4B77">
        <w:rPr>
          <w:rFonts w:ascii="仿宋" w:eastAsia="仿宋" w:hAnsi="仿宋" w:cs="仿宋" w:hint="eastAsia"/>
          <w:color w:val="000000" w:themeColor="text1"/>
          <w:sz w:val="24"/>
        </w:rPr>
        <w:t>授权代表无转委托权。特此委托。</w:t>
      </w:r>
    </w:p>
    <w:p w14:paraId="623AF640" w14:textId="77777777" w:rsidR="00405081" w:rsidRPr="00FE4B77" w:rsidRDefault="00405081">
      <w:pPr>
        <w:adjustRightInd w:val="0"/>
        <w:snapToGrid w:val="0"/>
        <w:spacing w:line="600" w:lineRule="exact"/>
        <w:jc w:val="left"/>
        <w:rPr>
          <w:rFonts w:ascii="仿宋" w:eastAsia="仿宋" w:hAnsi="仿宋" w:cs="仿宋"/>
          <w:color w:val="000000" w:themeColor="text1"/>
          <w:sz w:val="24"/>
        </w:rPr>
      </w:pPr>
    </w:p>
    <w:p w14:paraId="0B05EC8A" w14:textId="77777777" w:rsidR="00405081" w:rsidRPr="00FE4B77" w:rsidRDefault="006B35CC">
      <w:pPr>
        <w:adjustRightInd w:val="0"/>
        <w:spacing w:line="360" w:lineRule="exact"/>
        <w:rPr>
          <w:rFonts w:ascii="仿宋" w:eastAsia="仿宋" w:hAnsi="仿宋" w:cs="仿宋"/>
          <w:color w:val="000000" w:themeColor="text1"/>
          <w:sz w:val="24"/>
        </w:rPr>
      </w:pPr>
      <w:r w:rsidRPr="00FE4B77">
        <w:rPr>
          <w:rFonts w:ascii="仿宋" w:eastAsia="仿宋" w:hAnsi="仿宋" w:cs="仿宋" w:hint="eastAsia"/>
          <w:color w:val="000000" w:themeColor="text1"/>
          <w:sz w:val="24"/>
        </w:rPr>
        <w:t>授权代表姓名：              性别：               年龄：</w:t>
      </w:r>
    </w:p>
    <w:p w14:paraId="7D502433" w14:textId="77777777" w:rsidR="00405081" w:rsidRPr="00FE4B77" w:rsidRDefault="00405081">
      <w:pPr>
        <w:adjustRightInd w:val="0"/>
        <w:spacing w:line="360" w:lineRule="exact"/>
        <w:rPr>
          <w:rFonts w:ascii="仿宋" w:eastAsia="仿宋" w:hAnsi="仿宋" w:cs="仿宋"/>
          <w:color w:val="000000" w:themeColor="text1"/>
          <w:sz w:val="24"/>
        </w:rPr>
      </w:pPr>
    </w:p>
    <w:p w14:paraId="0689AFF8" w14:textId="77777777" w:rsidR="00405081" w:rsidRPr="00FE4B77" w:rsidRDefault="006B35CC">
      <w:pPr>
        <w:adjustRightInd w:val="0"/>
        <w:spacing w:line="360" w:lineRule="exact"/>
        <w:rPr>
          <w:rFonts w:ascii="仿宋" w:eastAsia="仿宋" w:hAnsi="仿宋" w:cs="仿宋"/>
          <w:color w:val="000000" w:themeColor="text1"/>
          <w:sz w:val="24"/>
        </w:rPr>
      </w:pPr>
      <w:r w:rsidRPr="00FE4B77">
        <w:rPr>
          <w:rFonts w:ascii="仿宋" w:eastAsia="仿宋" w:hAnsi="仿宋" w:cs="仿宋" w:hint="eastAsia"/>
          <w:color w:val="000000" w:themeColor="text1"/>
          <w:sz w:val="24"/>
        </w:rPr>
        <w:t>单位：                      部门：               职务：</w:t>
      </w:r>
    </w:p>
    <w:p w14:paraId="6B305EE2" w14:textId="77777777" w:rsidR="00405081" w:rsidRPr="00FE4B77" w:rsidRDefault="00405081">
      <w:pPr>
        <w:adjustRightInd w:val="0"/>
        <w:spacing w:line="360" w:lineRule="exact"/>
        <w:rPr>
          <w:rFonts w:ascii="仿宋" w:eastAsia="仿宋" w:hAnsi="仿宋" w:cs="仿宋"/>
          <w:color w:val="000000" w:themeColor="text1"/>
          <w:sz w:val="24"/>
        </w:rPr>
      </w:pPr>
    </w:p>
    <w:p w14:paraId="39B5013C" w14:textId="77777777" w:rsidR="00405081" w:rsidRPr="00FE4B77" w:rsidRDefault="006B35CC">
      <w:pPr>
        <w:widowControl/>
        <w:adjustRightInd w:val="0"/>
        <w:snapToGrid w:val="0"/>
        <w:spacing w:line="440" w:lineRule="exact"/>
        <w:rPr>
          <w:rFonts w:ascii="仿宋" w:eastAsia="仿宋" w:hAnsi="仿宋" w:cs="仿宋"/>
          <w:color w:val="000000" w:themeColor="text1"/>
          <w:sz w:val="24"/>
        </w:rPr>
      </w:pPr>
      <w:r w:rsidRPr="00FE4B77">
        <w:rPr>
          <w:rFonts w:ascii="仿宋" w:eastAsia="仿宋" w:hAnsi="仿宋" w:cs="仿宋" w:hint="eastAsia"/>
          <w:color w:val="000000" w:themeColor="text1"/>
          <w:kern w:val="0"/>
          <w:sz w:val="24"/>
        </w:rPr>
        <w:t>办公地址：                  联系电话：           传真：</w:t>
      </w:r>
    </w:p>
    <w:p w14:paraId="6FFD1B75" w14:textId="77777777" w:rsidR="00405081" w:rsidRPr="00FE4B77" w:rsidRDefault="00405081">
      <w:pPr>
        <w:adjustRightInd w:val="0"/>
        <w:spacing w:line="360" w:lineRule="exact"/>
        <w:rPr>
          <w:rFonts w:ascii="仿宋" w:eastAsia="仿宋" w:hAnsi="仿宋" w:cs="仿宋"/>
          <w:color w:val="000000" w:themeColor="text1"/>
          <w:sz w:val="24"/>
        </w:rPr>
      </w:pPr>
    </w:p>
    <w:p w14:paraId="5C134E57" w14:textId="77777777" w:rsidR="00405081" w:rsidRPr="00FE4B77" w:rsidRDefault="00405081">
      <w:pPr>
        <w:adjustRightInd w:val="0"/>
        <w:spacing w:line="360" w:lineRule="exact"/>
        <w:rPr>
          <w:rFonts w:ascii="仿宋" w:eastAsia="仿宋" w:hAnsi="仿宋" w:cs="仿宋"/>
          <w:color w:val="000000" w:themeColor="text1"/>
          <w:sz w:val="24"/>
        </w:rPr>
      </w:pPr>
    </w:p>
    <w:p w14:paraId="6BB13CBD" w14:textId="77777777" w:rsidR="00405081" w:rsidRPr="00FE4B77" w:rsidRDefault="006B35CC">
      <w:pPr>
        <w:adjustRightInd w:val="0"/>
        <w:spacing w:line="360" w:lineRule="exact"/>
        <w:rPr>
          <w:rFonts w:ascii="仿宋" w:eastAsia="仿宋" w:hAnsi="仿宋" w:cs="仿宋"/>
          <w:color w:val="000000" w:themeColor="text1"/>
          <w:sz w:val="24"/>
        </w:rPr>
      </w:pPr>
      <w:r w:rsidRPr="00FE4B77">
        <w:rPr>
          <w:rFonts w:ascii="仿宋" w:eastAsia="仿宋" w:hAnsi="仿宋" w:cs="仿宋" w:hint="eastAsia"/>
          <w:color w:val="000000" w:themeColor="text1"/>
          <w:sz w:val="24"/>
        </w:rPr>
        <w:t>投标人（</w:t>
      </w:r>
      <w:r w:rsidRPr="00FE4B77">
        <w:rPr>
          <w:rFonts w:ascii="仿宋" w:eastAsia="仿宋" w:hAnsi="仿宋" w:cs="仿宋" w:hint="eastAsia"/>
          <w:color w:val="000000" w:themeColor="text1"/>
          <w:kern w:val="0"/>
          <w:sz w:val="24"/>
          <w:lang w:val="zh-CN"/>
        </w:rPr>
        <w:t>盖章</w:t>
      </w:r>
      <w:r w:rsidRPr="00FE4B77">
        <w:rPr>
          <w:rFonts w:ascii="仿宋" w:eastAsia="仿宋" w:hAnsi="仿宋" w:cs="仿宋" w:hint="eastAsia"/>
          <w:color w:val="000000" w:themeColor="text1"/>
          <w:sz w:val="24"/>
        </w:rPr>
        <w:t>）：</w:t>
      </w:r>
    </w:p>
    <w:p w14:paraId="09741666" w14:textId="77777777" w:rsidR="00405081" w:rsidRPr="00FE4B77" w:rsidRDefault="00405081">
      <w:pPr>
        <w:adjustRightInd w:val="0"/>
        <w:spacing w:line="360" w:lineRule="exact"/>
        <w:rPr>
          <w:rFonts w:ascii="仿宋" w:eastAsia="仿宋" w:hAnsi="仿宋" w:cs="仿宋"/>
          <w:color w:val="000000" w:themeColor="text1"/>
          <w:sz w:val="24"/>
        </w:rPr>
      </w:pPr>
    </w:p>
    <w:p w14:paraId="458C04B8" w14:textId="77777777" w:rsidR="00405081" w:rsidRPr="00FE4B77" w:rsidRDefault="00405081">
      <w:pPr>
        <w:adjustRightInd w:val="0"/>
        <w:spacing w:line="360" w:lineRule="exact"/>
        <w:rPr>
          <w:rFonts w:ascii="仿宋" w:eastAsia="仿宋" w:hAnsi="仿宋" w:cs="仿宋"/>
          <w:color w:val="000000" w:themeColor="text1"/>
          <w:sz w:val="24"/>
        </w:rPr>
      </w:pPr>
    </w:p>
    <w:p w14:paraId="279DF37E" w14:textId="77777777" w:rsidR="00405081" w:rsidRPr="00FE4B77" w:rsidRDefault="006B35CC">
      <w:pPr>
        <w:adjustRightInd w:val="0"/>
        <w:spacing w:line="360" w:lineRule="exact"/>
        <w:rPr>
          <w:rFonts w:ascii="仿宋" w:eastAsia="仿宋" w:hAnsi="仿宋" w:cs="仿宋"/>
          <w:color w:val="000000" w:themeColor="text1"/>
          <w:sz w:val="24"/>
        </w:rPr>
      </w:pPr>
      <w:r w:rsidRPr="00FE4B77">
        <w:rPr>
          <w:rFonts w:ascii="仿宋" w:eastAsia="仿宋" w:hAnsi="仿宋" w:cs="仿宋" w:hint="eastAsia"/>
          <w:color w:val="000000" w:themeColor="text1"/>
          <w:sz w:val="24"/>
        </w:rPr>
        <w:t>法定代表人（签字或盖章）：</w:t>
      </w:r>
    </w:p>
    <w:p w14:paraId="7192EAC8" w14:textId="77777777" w:rsidR="00405081" w:rsidRPr="00FE4B77" w:rsidRDefault="00405081">
      <w:pPr>
        <w:adjustRightInd w:val="0"/>
        <w:spacing w:line="360" w:lineRule="exact"/>
        <w:rPr>
          <w:rFonts w:ascii="仿宋" w:eastAsia="仿宋" w:hAnsi="仿宋" w:cs="仿宋"/>
          <w:color w:val="000000" w:themeColor="text1"/>
          <w:sz w:val="24"/>
        </w:rPr>
      </w:pPr>
    </w:p>
    <w:p w14:paraId="2C45FBD6" w14:textId="77777777" w:rsidR="00405081" w:rsidRPr="00FE4B77" w:rsidRDefault="00405081">
      <w:pPr>
        <w:adjustRightInd w:val="0"/>
        <w:spacing w:line="360" w:lineRule="exact"/>
        <w:rPr>
          <w:rFonts w:ascii="仿宋" w:eastAsia="仿宋" w:hAnsi="仿宋" w:cs="仿宋"/>
          <w:color w:val="000000" w:themeColor="text1"/>
          <w:sz w:val="24"/>
        </w:rPr>
      </w:pPr>
    </w:p>
    <w:p w14:paraId="13DAF9EA" w14:textId="77777777" w:rsidR="00405081" w:rsidRPr="00FE4B77" w:rsidRDefault="006B35CC">
      <w:pPr>
        <w:adjustRightInd w:val="0"/>
        <w:ind w:firstLineChars="2200" w:firstLine="5280"/>
        <w:jc w:val="left"/>
        <w:rPr>
          <w:rFonts w:ascii="仿宋" w:eastAsia="仿宋" w:hAnsi="仿宋" w:cs="仿宋"/>
          <w:color w:val="000000" w:themeColor="text1"/>
          <w:sz w:val="24"/>
        </w:rPr>
      </w:pPr>
      <w:r w:rsidRPr="00FE4B77">
        <w:rPr>
          <w:rFonts w:ascii="仿宋" w:eastAsia="仿宋" w:hAnsi="仿宋" w:cs="仿宋" w:hint="eastAsia"/>
          <w:color w:val="000000" w:themeColor="text1"/>
          <w:sz w:val="24"/>
        </w:rPr>
        <w:t>日期：    年   月   日</w:t>
      </w:r>
    </w:p>
    <w:p w14:paraId="52B25030" w14:textId="77777777" w:rsidR="00405081" w:rsidRPr="00FE4B77" w:rsidRDefault="00405081">
      <w:pPr>
        <w:adjustRightInd w:val="0"/>
        <w:ind w:firstLineChars="2050" w:firstLine="4920"/>
        <w:jc w:val="left"/>
        <w:rPr>
          <w:rFonts w:ascii="仿宋" w:eastAsia="仿宋" w:hAnsi="仿宋" w:cs="仿宋"/>
          <w:color w:val="000000" w:themeColor="text1"/>
          <w:sz w:val="24"/>
        </w:rPr>
      </w:pPr>
    </w:p>
    <w:p w14:paraId="1DBB1489" w14:textId="77777777" w:rsidR="00405081" w:rsidRPr="00FE4B77" w:rsidRDefault="00405081">
      <w:pPr>
        <w:snapToGrid w:val="0"/>
        <w:spacing w:before="50" w:after="50"/>
        <w:jc w:val="left"/>
        <w:rPr>
          <w:rFonts w:ascii="仿宋" w:eastAsia="仿宋" w:hAnsi="仿宋" w:cs="仿宋"/>
          <w:b/>
          <w:bCs/>
          <w:color w:val="000000" w:themeColor="text1"/>
          <w:sz w:val="24"/>
          <w:u w:val="single"/>
        </w:rPr>
      </w:pPr>
    </w:p>
    <w:p w14:paraId="2D0F901B" w14:textId="77777777" w:rsidR="00405081" w:rsidRPr="00FE4B77" w:rsidRDefault="00405081">
      <w:pPr>
        <w:pStyle w:val="afb"/>
        <w:spacing w:afterLines="0" w:line="440" w:lineRule="exact"/>
        <w:ind w:firstLineChars="0" w:firstLine="0"/>
        <w:rPr>
          <w:rFonts w:ascii="仿宋" w:eastAsia="仿宋" w:hAnsi="仿宋" w:cs="仿宋"/>
          <w:b/>
          <w:bCs/>
          <w:color w:val="000000" w:themeColor="text1"/>
          <w:sz w:val="28"/>
          <w:szCs w:val="28"/>
        </w:rPr>
      </w:pPr>
    </w:p>
    <w:p w14:paraId="49182876" w14:textId="77777777" w:rsidR="00405081" w:rsidRPr="00FE4B77" w:rsidRDefault="00405081">
      <w:pPr>
        <w:pStyle w:val="afb"/>
        <w:spacing w:afterLines="0" w:line="440" w:lineRule="exact"/>
        <w:ind w:firstLineChars="0" w:firstLine="0"/>
        <w:rPr>
          <w:rFonts w:ascii="仿宋" w:eastAsia="仿宋" w:hAnsi="仿宋" w:cs="仿宋"/>
          <w:b/>
          <w:bCs/>
          <w:color w:val="000000" w:themeColor="text1"/>
          <w:sz w:val="28"/>
          <w:szCs w:val="28"/>
        </w:rPr>
      </w:pPr>
    </w:p>
    <w:p w14:paraId="3ED509BD" w14:textId="77777777" w:rsidR="00405081" w:rsidRPr="00FE4B77" w:rsidRDefault="00405081">
      <w:pPr>
        <w:pStyle w:val="afb"/>
        <w:spacing w:afterLines="0" w:line="440" w:lineRule="exact"/>
        <w:ind w:firstLineChars="0" w:firstLine="0"/>
        <w:rPr>
          <w:rFonts w:ascii="仿宋" w:eastAsia="仿宋" w:hAnsi="仿宋" w:cs="仿宋"/>
          <w:b/>
          <w:bCs/>
          <w:color w:val="000000" w:themeColor="text1"/>
          <w:sz w:val="28"/>
          <w:szCs w:val="28"/>
        </w:rPr>
      </w:pPr>
    </w:p>
    <w:p w14:paraId="0DE36D75" w14:textId="77777777" w:rsidR="00405081" w:rsidRPr="00FE4B77" w:rsidRDefault="00405081">
      <w:pPr>
        <w:pStyle w:val="afb"/>
        <w:spacing w:afterLines="0" w:line="440" w:lineRule="exact"/>
        <w:ind w:firstLineChars="0" w:firstLine="0"/>
        <w:rPr>
          <w:rFonts w:ascii="仿宋" w:eastAsia="仿宋" w:hAnsi="仿宋" w:cs="仿宋"/>
          <w:b/>
          <w:bCs/>
          <w:color w:val="000000" w:themeColor="text1"/>
          <w:sz w:val="28"/>
          <w:szCs w:val="28"/>
        </w:rPr>
      </w:pPr>
    </w:p>
    <w:p w14:paraId="68EAD427" w14:textId="77777777" w:rsidR="00405081" w:rsidRPr="00FE4B77" w:rsidRDefault="00405081">
      <w:pPr>
        <w:pStyle w:val="afb"/>
        <w:spacing w:afterLines="0" w:line="440" w:lineRule="exact"/>
        <w:ind w:firstLineChars="0" w:firstLine="0"/>
        <w:rPr>
          <w:rFonts w:ascii="仿宋" w:eastAsia="仿宋" w:hAnsi="仿宋" w:cs="仿宋"/>
          <w:b/>
          <w:bCs/>
          <w:color w:val="000000" w:themeColor="text1"/>
          <w:sz w:val="30"/>
          <w:szCs w:val="30"/>
        </w:rPr>
      </w:pPr>
    </w:p>
    <w:p w14:paraId="13D9D448" w14:textId="77777777" w:rsidR="00405081" w:rsidRPr="00FE4B77" w:rsidRDefault="006B35CC">
      <w:pPr>
        <w:pStyle w:val="afb"/>
        <w:spacing w:afterLines="0" w:line="440" w:lineRule="exact"/>
        <w:ind w:firstLineChars="0" w:firstLine="0"/>
        <w:rPr>
          <w:rFonts w:ascii="仿宋" w:eastAsia="仿宋" w:hAnsi="仿宋" w:cs="仿宋"/>
          <w:b/>
          <w:bCs/>
          <w:color w:val="000000" w:themeColor="text1"/>
          <w:sz w:val="30"/>
          <w:szCs w:val="30"/>
        </w:rPr>
      </w:pPr>
      <w:r w:rsidRPr="00FE4B77">
        <w:rPr>
          <w:rFonts w:ascii="仿宋" w:eastAsia="仿宋" w:hAnsi="仿宋" w:cs="仿宋" w:hint="eastAsia"/>
          <w:b/>
          <w:bCs/>
          <w:color w:val="000000" w:themeColor="text1"/>
          <w:sz w:val="30"/>
          <w:szCs w:val="30"/>
        </w:rPr>
        <w:lastRenderedPageBreak/>
        <w:t>1</w:t>
      </w:r>
      <w:r w:rsidRPr="00FE4B77">
        <w:rPr>
          <w:rFonts w:ascii="仿宋" w:eastAsia="仿宋" w:hAnsi="仿宋" w:cs="仿宋"/>
          <w:b/>
          <w:bCs/>
          <w:color w:val="000000" w:themeColor="text1"/>
          <w:sz w:val="30"/>
          <w:szCs w:val="30"/>
        </w:rPr>
        <w:t xml:space="preserve">.2 </w:t>
      </w:r>
      <w:r w:rsidRPr="00FE4B77">
        <w:rPr>
          <w:rFonts w:ascii="仿宋" w:eastAsia="仿宋" w:hAnsi="仿宋" w:cs="仿宋" w:hint="eastAsia"/>
          <w:b/>
          <w:bCs/>
          <w:color w:val="000000" w:themeColor="text1"/>
          <w:sz w:val="30"/>
          <w:szCs w:val="30"/>
        </w:rPr>
        <w:t>法定代表人及其授权代表身份证复印件（正反面）</w:t>
      </w:r>
    </w:p>
    <w:p w14:paraId="26B18827" w14:textId="77777777" w:rsidR="00405081" w:rsidRPr="00FE4B77" w:rsidRDefault="00405081">
      <w:pPr>
        <w:pStyle w:val="afb"/>
        <w:spacing w:afterLines="0" w:line="440" w:lineRule="exact"/>
        <w:ind w:firstLineChars="0" w:firstLine="0"/>
        <w:rPr>
          <w:rFonts w:ascii="仿宋" w:eastAsia="仿宋" w:hAnsi="仿宋" w:cs="仿宋"/>
          <w:color w:val="000000" w:themeColor="text1"/>
          <w:sz w:val="28"/>
          <w:szCs w:val="28"/>
        </w:rPr>
      </w:pPr>
    </w:p>
    <w:p w14:paraId="03C10A47" w14:textId="77777777" w:rsidR="00405081" w:rsidRPr="00FE4B77" w:rsidRDefault="006B35CC">
      <w:pPr>
        <w:pStyle w:val="afb"/>
        <w:spacing w:afterLines="0" w:line="440" w:lineRule="exact"/>
        <w:ind w:firstLineChars="0" w:firstLine="0"/>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制作说明：</w:t>
      </w:r>
    </w:p>
    <w:p w14:paraId="1FB3EB8F" w14:textId="77777777" w:rsidR="00405081" w:rsidRPr="00FE4B77" w:rsidRDefault="006B35CC">
      <w:pPr>
        <w:pStyle w:val="afb"/>
        <w:spacing w:afterLines="0" w:line="440" w:lineRule="exact"/>
        <w:ind w:firstLineChars="0" w:firstLine="0"/>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1</w:t>
      </w:r>
      <w:r w:rsidRPr="00FE4B77">
        <w:rPr>
          <w:rFonts w:ascii="仿宋" w:eastAsia="仿宋" w:hAnsi="仿宋" w:cs="仿宋"/>
          <w:color w:val="000000" w:themeColor="text1"/>
          <w:sz w:val="28"/>
          <w:szCs w:val="28"/>
        </w:rPr>
        <w:t>.</w:t>
      </w:r>
      <w:r w:rsidRPr="00FE4B77">
        <w:rPr>
          <w:rFonts w:ascii="仿宋" w:eastAsia="仿宋" w:hAnsi="仿宋" w:cs="仿宋" w:hint="eastAsia"/>
          <w:color w:val="000000" w:themeColor="text1"/>
          <w:sz w:val="28"/>
          <w:szCs w:val="28"/>
        </w:rPr>
        <w:t>提供身份证原件正反两面的复印件或扫描件或图片，加盖单位公章，否则视为无效投标。</w:t>
      </w:r>
    </w:p>
    <w:p w14:paraId="54609567" w14:textId="77777777" w:rsidR="00405081" w:rsidRPr="00FE4B77" w:rsidRDefault="006B35CC">
      <w:pPr>
        <w:pStyle w:val="afb"/>
        <w:spacing w:afterLines="0" w:line="440" w:lineRule="exact"/>
        <w:ind w:firstLineChars="0" w:firstLine="0"/>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2</w:t>
      </w:r>
      <w:r w:rsidRPr="00FE4B77">
        <w:rPr>
          <w:rFonts w:ascii="仿宋" w:eastAsia="仿宋" w:hAnsi="仿宋" w:cs="仿宋"/>
          <w:color w:val="000000" w:themeColor="text1"/>
          <w:sz w:val="28"/>
          <w:szCs w:val="28"/>
        </w:rPr>
        <w:t>.</w:t>
      </w:r>
      <w:r w:rsidRPr="00FE4B77">
        <w:rPr>
          <w:rFonts w:ascii="仿宋" w:eastAsia="仿宋" w:hAnsi="仿宋" w:cs="仿宋" w:hint="eastAsia"/>
          <w:color w:val="000000" w:themeColor="text1"/>
          <w:sz w:val="28"/>
          <w:szCs w:val="28"/>
        </w:rPr>
        <w:t>个体工商户参与投标的提供经营者本人的身份证。</w:t>
      </w:r>
    </w:p>
    <w:p w14:paraId="18508310" w14:textId="77777777" w:rsidR="00405081" w:rsidRPr="00FE4B77" w:rsidRDefault="006B35CC">
      <w:pPr>
        <w:pStyle w:val="afb"/>
        <w:spacing w:afterLines="0" w:line="440" w:lineRule="exact"/>
        <w:ind w:firstLineChars="0" w:firstLine="0"/>
        <w:rPr>
          <w:rFonts w:ascii="仿宋" w:eastAsia="仿宋" w:hAnsi="仿宋" w:cs="仿宋"/>
          <w:color w:val="000000" w:themeColor="text1"/>
          <w:sz w:val="28"/>
          <w:szCs w:val="28"/>
        </w:rPr>
      </w:pPr>
      <w:r w:rsidRPr="00FE4B77">
        <w:rPr>
          <w:rFonts w:ascii="仿宋" w:eastAsia="仿宋" w:hAnsi="仿宋" w:cs="仿宋"/>
          <w:color w:val="000000" w:themeColor="text1"/>
          <w:sz w:val="28"/>
          <w:szCs w:val="28"/>
        </w:rPr>
        <w:t>3.</w:t>
      </w:r>
      <w:r w:rsidRPr="00FE4B77">
        <w:rPr>
          <w:rFonts w:ascii="仿宋" w:eastAsia="仿宋" w:hAnsi="仿宋" w:cs="仿宋" w:hint="eastAsia"/>
          <w:color w:val="000000" w:themeColor="text1"/>
          <w:sz w:val="28"/>
          <w:szCs w:val="28"/>
        </w:rPr>
        <w:t>法定代表人不授权的无需提供其授权代表身份证。</w:t>
      </w:r>
    </w:p>
    <w:p w14:paraId="63C0ACD7" w14:textId="77777777" w:rsidR="00405081" w:rsidRPr="00FE4B77" w:rsidRDefault="00405081">
      <w:pPr>
        <w:adjustRightInd w:val="0"/>
        <w:spacing w:line="800" w:lineRule="exact"/>
        <w:rPr>
          <w:rFonts w:ascii="仿宋" w:eastAsia="仿宋" w:hAnsi="仿宋" w:cs="仿宋"/>
          <w:b/>
          <w:color w:val="000000" w:themeColor="text1"/>
          <w:sz w:val="30"/>
          <w:szCs w:val="30"/>
        </w:rPr>
      </w:pPr>
    </w:p>
    <w:p w14:paraId="71B39E80" w14:textId="77777777" w:rsidR="00405081" w:rsidRPr="00FE4B77" w:rsidRDefault="006B35CC">
      <w:pPr>
        <w:adjustRightInd w:val="0"/>
        <w:spacing w:line="800" w:lineRule="exact"/>
        <w:rPr>
          <w:rFonts w:ascii="仿宋" w:eastAsia="仿宋" w:hAnsi="仿宋" w:cs="仿宋"/>
          <w:b/>
          <w:color w:val="000000" w:themeColor="text1"/>
          <w:sz w:val="30"/>
          <w:szCs w:val="30"/>
        </w:rPr>
      </w:pPr>
      <w:r w:rsidRPr="00FE4B77">
        <w:rPr>
          <w:rFonts w:ascii="仿宋" w:eastAsia="仿宋" w:hAnsi="仿宋" w:cs="仿宋" w:hint="eastAsia"/>
          <w:b/>
          <w:color w:val="000000" w:themeColor="text1"/>
          <w:sz w:val="30"/>
          <w:szCs w:val="30"/>
        </w:rPr>
        <w:t>法定代表人身份证明书(格式)</w:t>
      </w:r>
    </w:p>
    <w:p w14:paraId="12D49202" w14:textId="77777777" w:rsidR="00405081" w:rsidRPr="00FE4B77" w:rsidRDefault="006B35CC">
      <w:pPr>
        <w:adjustRightInd w:val="0"/>
        <w:spacing w:line="440" w:lineRule="exact"/>
        <w:rPr>
          <w:rFonts w:ascii="仿宋" w:eastAsia="仿宋" w:hAnsi="仿宋" w:cs="仿宋"/>
          <w:color w:val="000000" w:themeColor="text1"/>
          <w:sz w:val="24"/>
        </w:rPr>
      </w:pPr>
      <w:r w:rsidRPr="00FE4B77">
        <w:rPr>
          <w:rFonts w:ascii="仿宋" w:eastAsia="仿宋" w:hAnsi="仿宋" w:cs="仿宋" w:hint="eastAsia"/>
          <w:color w:val="000000" w:themeColor="text1"/>
          <w:sz w:val="24"/>
        </w:rPr>
        <w:t>投 标 人：</w:t>
      </w:r>
      <w:r w:rsidRPr="00FE4B77">
        <w:rPr>
          <w:rFonts w:ascii="仿宋" w:eastAsia="仿宋" w:hAnsi="仿宋" w:cs="仿宋" w:hint="eastAsia"/>
          <w:color w:val="000000" w:themeColor="text1"/>
          <w:sz w:val="24"/>
          <w:u w:val="single"/>
        </w:rPr>
        <w:t xml:space="preserve">                          </w:t>
      </w:r>
    </w:p>
    <w:p w14:paraId="7FF213CA" w14:textId="77777777" w:rsidR="00405081" w:rsidRPr="00FE4B77" w:rsidRDefault="006B35CC">
      <w:pPr>
        <w:adjustRightInd w:val="0"/>
        <w:spacing w:line="440" w:lineRule="exact"/>
        <w:rPr>
          <w:rFonts w:ascii="仿宋" w:eastAsia="仿宋" w:hAnsi="仿宋" w:cs="仿宋"/>
          <w:color w:val="000000" w:themeColor="text1"/>
          <w:sz w:val="24"/>
        </w:rPr>
      </w:pPr>
      <w:r w:rsidRPr="00FE4B77">
        <w:rPr>
          <w:rFonts w:ascii="仿宋" w:eastAsia="仿宋" w:hAnsi="仿宋" w:cs="仿宋" w:hint="eastAsia"/>
          <w:color w:val="000000" w:themeColor="text1"/>
          <w:sz w:val="24"/>
        </w:rPr>
        <w:t>地    址：</w:t>
      </w:r>
      <w:r w:rsidRPr="00FE4B77">
        <w:rPr>
          <w:rFonts w:ascii="仿宋" w:eastAsia="仿宋" w:hAnsi="仿宋" w:cs="仿宋" w:hint="eastAsia"/>
          <w:color w:val="000000" w:themeColor="text1"/>
          <w:sz w:val="24"/>
          <w:u w:val="single"/>
        </w:rPr>
        <w:t xml:space="preserve">                          </w:t>
      </w:r>
    </w:p>
    <w:p w14:paraId="04EE2E03" w14:textId="77777777" w:rsidR="00405081" w:rsidRPr="00FE4B77" w:rsidRDefault="006B35CC">
      <w:pPr>
        <w:adjustRightInd w:val="0"/>
        <w:spacing w:line="440" w:lineRule="exact"/>
        <w:ind w:rightChars="134" w:right="281"/>
        <w:rPr>
          <w:rFonts w:ascii="仿宋" w:eastAsia="仿宋" w:hAnsi="仿宋" w:cs="仿宋"/>
          <w:color w:val="000000" w:themeColor="text1"/>
          <w:sz w:val="24"/>
          <w:u w:val="single"/>
        </w:rPr>
      </w:pPr>
      <w:r w:rsidRPr="00FE4B77">
        <w:rPr>
          <w:rFonts w:ascii="仿宋" w:eastAsia="仿宋" w:hAnsi="仿宋" w:cs="仿宋" w:hint="eastAsia"/>
          <w:color w:val="000000" w:themeColor="text1"/>
          <w:sz w:val="24"/>
        </w:rPr>
        <w:t>姓    名：</w:t>
      </w:r>
      <w:r w:rsidRPr="00FE4B77">
        <w:rPr>
          <w:rFonts w:ascii="仿宋" w:eastAsia="仿宋" w:hAnsi="仿宋" w:cs="仿宋" w:hint="eastAsia"/>
          <w:color w:val="000000" w:themeColor="text1"/>
          <w:sz w:val="24"/>
          <w:u w:val="single"/>
        </w:rPr>
        <w:t xml:space="preserve">                          </w:t>
      </w:r>
    </w:p>
    <w:p w14:paraId="4067E5DB" w14:textId="77777777" w:rsidR="00405081" w:rsidRPr="00FE4B77" w:rsidRDefault="006B35CC">
      <w:pPr>
        <w:adjustRightInd w:val="0"/>
        <w:spacing w:line="440" w:lineRule="exact"/>
        <w:ind w:rightChars="134" w:right="281"/>
        <w:rPr>
          <w:rFonts w:ascii="仿宋" w:eastAsia="仿宋" w:hAnsi="仿宋" w:cs="仿宋"/>
          <w:color w:val="000000" w:themeColor="text1"/>
          <w:sz w:val="24"/>
          <w:u w:val="single"/>
        </w:rPr>
      </w:pPr>
      <w:r w:rsidRPr="00FE4B77">
        <w:rPr>
          <w:rFonts w:ascii="仿宋" w:eastAsia="仿宋" w:hAnsi="仿宋" w:cs="仿宋" w:hint="eastAsia"/>
          <w:color w:val="000000" w:themeColor="text1"/>
          <w:sz w:val="24"/>
        </w:rPr>
        <w:t>身份证号码：</w:t>
      </w:r>
      <w:r w:rsidRPr="00FE4B77">
        <w:rPr>
          <w:rFonts w:ascii="仿宋" w:eastAsia="仿宋" w:hAnsi="仿宋" w:cs="仿宋" w:hint="eastAsia"/>
          <w:color w:val="000000" w:themeColor="text1"/>
          <w:sz w:val="24"/>
          <w:u w:val="single"/>
        </w:rPr>
        <w:t xml:space="preserve">                        </w:t>
      </w:r>
    </w:p>
    <w:p w14:paraId="6CE9E84F" w14:textId="77777777" w:rsidR="00405081" w:rsidRPr="00FE4B77" w:rsidRDefault="006B35CC">
      <w:pPr>
        <w:adjustRightInd w:val="0"/>
        <w:spacing w:line="440" w:lineRule="exact"/>
        <w:ind w:rightChars="134" w:right="281"/>
        <w:rPr>
          <w:rFonts w:ascii="仿宋" w:eastAsia="仿宋" w:hAnsi="仿宋" w:cs="仿宋"/>
          <w:color w:val="000000" w:themeColor="text1"/>
          <w:sz w:val="24"/>
        </w:rPr>
      </w:pPr>
      <w:r w:rsidRPr="00FE4B77">
        <w:rPr>
          <w:rFonts w:ascii="仿宋" w:eastAsia="仿宋" w:hAnsi="仿宋" w:cs="仿宋" w:hint="eastAsia"/>
          <w:color w:val="000000" w:themeColor="text1"/>
          <w:sz w:val="24"/>
        </w:rPr>
        <w:t>职   务：</w:t>
      </w:r>
      <w:r w:rsidRPr="00FE4B77">
        <w:rPr>
          <w:rFonts w:ascii="仿宋" w:eastAsia="仿宋" w:hAnsi="仿宋" w:cs="仿宋" w:hint="eastAsia"/>
          <w:color w:val="000000" w:themeColor="text1"/>
          <w:sz w:val="24"/>
          <w:u w:val="single"/>
        </w:rPr>
        <w:t xml:space="preserve">                           </w:t>
      </w:r>
    </w:p>
    <w:p w14:paraId="64821229" w14:textId="77777777" w:rsidR="00405081" w:rsidRPr="00FE4B77" w:rsidRDefault="006B35CC">
      <w:pPr>
        <w:adjustRightInd w:val="0"/>
        <w:spacing w:line="440" w:lineRule="exact"/>
        <w:rPr>
          <w:rFonts w:ascii="仿宋" w:eastAsia="仿宋" w:hAnsi="仿宋" w:cs="仿宋"/>
          <w:color w:val="000000" w:themeColor="text1"/>
          <w:sz w:val="24"/>
        </w:rPr>
      </w:pPr>
      <w:r w:rsidRPr="00FE4B77">
        <w:rPr>
          <w:rFonts w:ascii="仿宋" w:eastAsia="仿宋" w:hAnsi="仿宋" w:cs="仿宋" w:hint="eastAsia"/>
          <w:color w:val="000000" w:themeColor="text1"/>
          <w:sz w:val="24"/>
        </w:rPr>
        <w:t>系</w:t>
      </w:r>
      <w:r w:rsidRPr="00FE4B77">
        <w:rPr>
          <w:rFonts w:ascii="仿宋" w:eastAsia="仿宋" w:hAnsi="仿宋" w:cs="仿宋" w:hint="eastAsia"/>
          <w:color w:val="000000" w:themeColor="text1"/>
          <w:sz w:val="24"/>
          <w:u w:val="single"/>
        </w:rPr>
        <w:t xml:space="preserve">                           （填写投标人名称）</w:t>
      </w:r>
      <w:r w:rsidRPr="00FE4B77">
        <w:rPr>
          <w:rFonts w:ascii="仿宋" w:eastAsia="仿宋" w:hAnsi="仿宋" w:cs="仿宋" w:hint="eastAsia"/>
          <w:color w:val="000000" w:themeColor="text1"/>
          <w:sz w:val="24"/>
        </w:rPr>
        <w:t>的法定代表人。</w:t>
      </w:r>
    </w:p>
    <w:p w14:paraId="6CFFABA6" w14:textId="77777777" w:rsidR="00405081" w:rsidRPr="00FE4B77" w:rsidRDefault="006B35CC">
      <w:pPr>
        <w:adjustRightInd w:val="0"/>
        <w:spacing w:line="440" w:lineRule="exact"/>
        <w:rPr>
          <w:rFonts w:ascii="仿宋" w:eastAsia="仿宋" w:hAnsi="仿宋" w:cs="仿宋"/>
          <w:color w:val="000000" w:themeColor="text1"/>
          <w:sz w:val="24"/>
        </w:rPr>
      </w:pPr>
      <w:r w:rsidRPr="00FE4B77">
        <w:rPr>
          <w:rFonts w:ascii="仿宋" w:eastAsia="仿宋" w:hAnsi="仿宋" w:cs="仿宋" w:hint="eastAsia"/>
          <w:color w:val="000000" w:themeColor="text1"/>
          <w:sz w:val="24"/>
        </w:rPr>
        <w:t>特此证明。</w:t>
      </w:r>
    </w:p>
    <w:p w14:paraId="2768E9B4" w14:textId="77777777" w:rsidR="00405081" w:rsidRPr="00FE4B77" w:rsidRDefault="00405081">
      <w:pPr>
        <w:adjustRightInd w:val="0"/>
        <w:spacing w:line="440" w:lineRule="exact"/>
        <w:rPr>
          <w:rFonts w:ascii="仿宋" w:eastAsia="仿宋" w:hAnsi="仿宋" w:cs="仿宋"/>
          <w:color w:val="000000" w:themeColor="text1"/>
          <w:sz w:val="24"/>
        </w:rPr>
      </w:pPr>
    </w:p>
    <w:p w14:paraId="7EDA7587" w14:textId="77777777" w:rsidR="00405081" w:rsidRPr="00FE4B77" w:rsidRDefault="006B35CC">
      <w:pPr>
        <w:adjustRightInd w:val="0"/>
        <w:spacing w:line="440" w:lineRule="exact"/>
        <w:rPr>
          <w:rFonts w:ascii="仿宋" w:eastAsia="仿宋" w:hAnsi="仿宋" w:cs="仿宋"/>
          <w:color w:val="000000" w:themeColor="text1"/>
          <w:sz w:val="24"/>
        </w:rPr>
      </w:pPr>
      <w:r w:rsidRPr="00FE4B77">
        <w:rPr>
          <w:rFonts w:ascii="仿宋" w:eastAsia="仿宋" w:hAnsi="仿宋" w:cs="仿宋" w:hint="eastAsia"/>
          <w:color w:val="000000" w:themeColor="text1"/>
          <w:sz w:val="24"/>
        </w:rPr>
        <w:t>投标人名称：                             （</w:t>
      </w:r>
      <w:r w:rsidRPr="00FE4B77">
        <w:rPr>
          <w:rFonts w:ascii="仿宋" w:eastAsia="仿宋" w:hAnsi="仿宋" w:cs="仿宋" w:hint="eastAsia"/>
          <w:color w:val="000000" w:themeColor="text1"/>
          <w:kern w:val="0"/>
          <w:sz w:val="24"/>
          <w:lang w:val="zh-CN"/>
        </w:rPr>
        <w:t>盖章</w:t>
      </w:r>
      <w:r w:rsidRPr="00FE4B77">
        <w:rPr>
          <w:rFonts w:ascii="仿宋" w:eastAsia="仿宋" w:hAnsi="仿宋" w:cs="仿宋" w:hint="eastAsia"/>
          <w:color w:val="000000" w:themeColor="text1"/>
          <w:sz w:val="24"/>
        </w:rPr>
        <w:t>）</w:t>
      </w:r>
    </w:p>
    <w:p w14:paraId="1DDBC5C3" w14:textId="77777777" w:rsidR="00405081" w:rsidRPr="00FE4B77" w:rsidRDefault="00405081">
      <w:pPr>
        <w:adjustRightInd w:val="0"/>
        <w:spacing w:line="440" w:lineRule="exact"/>
        <w:ind w:right="480"/>
        <w:rPr>
          <w:rFonts w:ascii="仿宋" w:eastAsia="仿宋" w:hAnsi="仿宋" w:cs="仿宋"/>
          <w:color w:val="000000" w:themeColor="text1"/>
          <w:sz w:val="24"/>
        </w:rPr>
      </w:pPr>
    </w:p>
    <w:p w14:paraId="133E9E49" w14:textId="77777777" w:rsidR="00405081" w:rsidRPr="00FE4B77" w:rsidRDefault="006B35CC">
      <w:pPr>
        <w:adjustRightInd w:val="0"/>
        <w:spacing w:line="440" w:lineRule="exact"/>
        <w:ind w:right="720"/>
        <w:jc w:val="right"/>
        <w:rPr>
          <w:rFonts w:ascii="仿宋" w:eastAsia="仿宋" w:hAnsi="仿宋" w:cs="仿宋"/>
          <w:color w:val="000000" w:themeColor="text1"/>
          <w:sz w:val="24"/>
        </w:rPr>
      </w:pPr>
      <w:r w:rsidRPr="00FE4B77">
        <w:rPr>
          <w:rFonts w:ascii="仿宋" w:eastAsia="仿宋" w:hAnsi="仿宋" w:cs="仿宋" w:hint="eastAsia"/>
          <w:color w:val="000000" w:themeColor="text1"/>
          <w:sz w:val="24"/>
        </w:rPr>
        <w:t>年   月   日</w:t>
      </w:r>
    </w:p>
    <w:p w14:paraId="644B2531" w14:textId="77777777" w:rsidR="00405081" w:rsidRPr="00FE4B77" w:rsidRDefault="006B35CC">
      <w:pPr>
        <w:pStyle w:val="afb"/>
        <w:spacing w:afterLines="0" w:line="440" w:lineRule="exact"/>
        <w:ind w:firstLineChars="0" w:firstLine="0"/>
        <w:rPr>
          <w:rFonts w:ascii="仿宋" w:eastAsia="仿宋" w:hAnsi="仿宋" w:cs="仿宋"/>
          <w:b/>
          <w:bCs/>
          <w:color w:val="000000" w:themeColor="text1"/>
          <w:sz w:val="30"/>
          <w:szCs w:val="30"/>
        </w:rPr>
      </w:pPr>
      <w:r w:rsidRPr="00FE4B77">
        <w:rPr>
          <w:rFonts w:ascii="仿宋" w:eastAsia="仿宋" w:hAnsi="仿宋" w:cs="仿宋" w:hint="eastAsia"/>
          <w:b/>
          <w:bCs/>
          <w:color w:val="000000" w:themeColor="text1"/>
          <w:sz w:val="30"/>
          <w:szCs w:val="30"/>
        </w:rPr>
        <w:t>1</w:t>
      </w:r>
      <w:r w:rsidRPr="00FE4B77">
        <w:rPr>
          <w:rFonts w:ascii="仿宋" w:eastAsia="仿宋" w:hAnsi="仿宋" w:cs="仿宋"/>
          <w:b/>
          <w:bCs/>
          <w:color w:val="000000" w:themeColor="text1"/>
          <w:sz w:val="30"/>
          <w:szCs w:val="30"/>
        </w:rPr>
        <w:t xml:space="preserve">.3 </w:t>
      </w:r>
      <w:r w:rsidRPr="00FE4B77">
        <w:rPr>
          <w:rFonts w:ascii="仿宋" w:eastAsia="仿宋" w:hAnsi="仿宋" w:cs="仿宋" w:hint="eastAsia"/>
          <w:b/>
          <w:bCs/>
          <w:color w:val="000000" w:themeColor="text1"/>
          <w:sz w:val="30"/>
          <w:szCs w:val="30"/>
        </w:rPr>
        <w:t>授权代表社保证明（复印件）</w:t>
      </w:r>
    </w:p>
    <w:p w14:paraId="31DEBE5D" w14:textId="77777777" w:rsidR="00405081" w:rsidRPr="00FE4B77" w:rsidRDefault="00405081">
      <w:pPr>
        <w:pStyle w:val="afb"/>
        <w:spacing w:afterLines="0" w:line="440" w:lineRule="exact"/>
        <w:ind w:firstLineChars="0" w:firstLine="0"/>
        <w:rPr>
          <w:rFonts w:ascii="仿宋" w:eastAsia="仿宋" w:hAnsi="仿宋" w:cs="仿宋"/>
          <w:b/>
          <w:bCs/>
          <w:color w:val="000000" w:themeColor="text1"/>
          <w:sz w:val="30"/>
          <w:szCs w:val="30"/>
        </w:rPr>
      </w:pPr>
    </w:p>
    <w:p w14:paraId="4939CF66" w14:textId="77777777" w:rsidR="00405081" w:rsidRPr="00FE4B77" w:rsidRDefault="006B35CC">
      <w:pPr>
        <w:pStyle w:val="afb"/>
        <w:spacing w:afterLines="0" w:line="440" w:lineRule="exact"/>
        <w:ind w:firstLineChars="0" w:firstLine="0"/>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制作说明：</w:t>
      </w:r>
    </w:p>
    <w:p w14:paraId="49D65F2F" w14:textId="77777777" w:rsidR="00405081" w:rsidRPr="00FE4B77" w:rsidRDefault="006B35CC">
      <w:pPr>
        <w:pStyle w:val="afb"/>
        <w:spacing w:afterLines="0" w:line="440" w:lineRule="exact"/>
        <w:ind w:firstLineChars="0" w:firstLine="0"/>
        <w:rPr>
          <w:rFonts w:ascii="仿宋" w:eastAsia="仿宋" w:hAnsi="仿宋" w:cs="仿宋"/>
          <w:b/>
          <w:bCs/>
          <w:color w:val="000000" w:themeColor="text1"/>
          <w:sz w:val="28"/>
          <w:szCs w:val="28"/>
        </w:rPr>
      </w:pPr>
      <w:r w:rsidRPr="00FE4B77">
        <w:rPr>
          <w:rFonts w:ascii="仿宋" w:eastAsia="仿宋" w:hAnsi="仿宋" w:cs="仿宋" w:hint="eastAsia"/>
          <w:b/>
          <w:bCs/>
          <w:color w:val="000000" w:themeColor="text1"/>
          <w:sz w:val="28"/>
          <w:szCs w:val="28"/>
        </w:rPr>
        <w:t>1.社保证明打印时间不得早于投标截止时间前1个月；</w:t>
      </w:r>
    </w:p>
    <w:p w14:paraId="400E73D4" w14:textId="77777777" w:rsidR="00405081" w:rsidRPr="00FE4B77" w:rsidRDefault="006B35CC">
      <w:pPr>
        <w:pStyle w:val="afb"/>
        <w:spacing w:afterLines="0" w:line="440" w:lineRule="exact"/>
        <w:ind w:firstLineChars="0" w:firstLine="0"/>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 xml:space="preserve">2.如该授权代表为离退休返聘人员的，需提供退休证明及单位聘用证明复印件; </w:t>
      </w:r>
    </w:p>
    <w:p w14:paraId="057E591F" w14:textId="77777777" w:rsidR="00405081" w:rsidRPr="00FE4B77" w:rsidRDefault="006B35CC">
      <w:pPr>
        <w:pStyle w:val="afb"/>
        <w:spacing w:afterLines="0" w:line="440" w:lineRule="exact"/>
        <w:ind w:firstLineChars="0" w:firstLine="0"/>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3.如由第三方代理社保事项的，则还需提供加盖供应商及代理方公章的社保代理协议复印件等证明材料。</w:t>
      </w:r>
    </w:p>
    <w:p w14:paraId="5B2DAA37" w14:textId="77777777" w:rsidR="00405081" w:rsidRPr="00FE4B77" w:rsidRDefault="006B35CC">
      <w:pPr>
        <w:pStyle w:val="afb"/>
        <w:spacing w:afterLines="0" w:line="440" w:lineRule="exact"/>
        <w:ind w:firstLineChars="0" w:firstLine="0"/>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4.法定代表人不授权或个体工商户经营者参与投标的，无需提供授权代表社保证明。</w:t>
      </w:r>
    </w:p>
    <w:p w14:paraId="01E7E36A" w14:textId="77777777" w:rsidR="00405081" w:rsidRPr="00FE4B77" w:rsidRDefault="006B35CC">
      <w:pPr>
        <w:spacing w:line="360" w:lineRule="auto"/>
        <w:rPr>
          <w:rFonts w:ascii="仿宋" w:eastAsia="仿宋" w:hAnsi="仿宋" w:cs="仿宋"/>
          <w:b/>
          <w:bCs/>
          <w:color w:val="000000" w:themeColor="text1"/>
          <w:kern w:val="0"/>
          <w:sz w:val="30"/>
          <w:szCs w:val="30"/>
        </w:rPr>
      </w:pPr>
      <w:bookmarkStart w:id="10" w:name="_Hlk196917957"/>
      <w:r w:rsidRPr="00FE4B77">
        <w:rPr>
          <w:rFonts w:ascii="仿宋" w:eastAsia="仿宋" w:hAnsi="仿宋" w:hint="eastAsia"/>
          <w:b/>
          <w:bCs/>
          <w:color w:val="000000" w:themeColor="text1"/>
          <w:sz w:val="30"/>
          <w:szCs w:val="30"/>
        </w:rPr>
        <w:lastRenderedPageBreak/>
        <w:t>1</w:t>
      </w:r>
      <w:r w:rsidRPr="00FE4B77">
        <w:rPr>
          <w:rFonts w:ascii="仿宋" w:eastAsia="仿宋" w:hAnsi="仿宋"/>
          <w:b/>
          <w:bCs/>
          <w:color w:val="000000" w:themeColor="text1"/>
          <w:sz w:val="30"/>
          <w:szCs w:val="30"/>
        </w:rPr>
        <w:t>.4.1</w:t>
      </w:r>
      <w:bookmarkEnd w:id="10"/>
      <w:r w:rsidRPr="00FE4B77">
        <w:rPr>
          <w:rFonts w:ascii="仿宋" w:eastAsia="仿宋" w:hAnsi="仿宋"/>
          <w:b/>
          <w:bCs/>
          <w:color w:val="000000" w:themeColor="text1"/>
          <w:sz w:val="30"/>
          <w:szCs w:val="30"/>
        </w:rPr>
        <w:t xml:space="preserve"> </w:t>
      </w:r>
      <w:r w:rsidRPr="00FE4B77">
        <w:rPr>
          <w:rFonts w:ascii="仿宋" w:eastAsia="仿宋" w:hAnsi="仿宋" w:cs="仿宋" w:hint="eastAsia"/>
          <w:b/>
          <w:bCs/>
          <w:color w:val="000000" w:themeColor="text1"/>
          <w:kern w:val="0"/>
          <w:sz w:val="30"/>
          <w:szCs w:val="30"/>
        </w:rPr>
        <w:t>营业执照(或事业法人登记证书)</w:t>
      </w:r>
    </w:p>
    <w:p w14:paraId="380C0E68" w14:textId="77777777" w:rsidR="00405081" w:rsidRPr="00FE4B77" w:rsidRDefault="00405081">
      <w:pPr>
        <w:pStyle w:val="25"/>
        <w:ind w:leftChars="0" w:left="0" w:firstLineChars="0" w:firstLine="0"/>
        <w:rPr>
          <w:color w:val="000000" w:themeColor="text1"/>
        </w:rPr>
      </w:pPr>
    </w:p>
    <w:p w14:paraId="41918EC4" w14:textId="77777777" w:rsidR="00405081" w:rsidRPr="00FE4B77" w:rsidRDefault="006B35CC">
      <w:pPr>
        <w:spacing w:line="360" w:lineRule="auto"/>
        <w:jc w:val="left"/>
        <w:rPr>
          <w:rFonts w:ascii="仿宋" w:eastAsia="仿宋" w:hAnsi="仿宋" w:cs="仿宋"/>
          <w:b/>
          <w:bCs/>
          <w:color w:val="000000" w:themeColor="text1"/>
          <w:kern w:val="0"/>
          <w:sz w:val="30"/>
          <w:szCs w:val="30"/>
        </w:rPr>
      </w:pPr>
      <w:r w:rsidRPr="00FE4B77">
        <w:rPr>
          <w:rFonts w:ascii="仿宋" w:eastAsia="仿宋" w:hAnsi="仿宋" w:hint="eastAsia"/>
          <w:b/>
          <w:bCs/>
          <w:color w:val="000000" w:themeColor="text1"/>
          <w:sz w:val="30"/>
          <w:szCs w:val="30"/>
        </w:rPr>
        <w:t>1</w:t>
      </w:r>
      <w:r w:rsidRPr="00FE4B77">
        <w:rPr>
          <w:rFonts w:ascii="仿宋" w:eastAsia="仿宋" w:hAnsi="仿宋"/>
          <w:b/>
          <w:bCs/>
          <w:color w:val="000000" w:themeColor="text1"/>
          <w:sz w:val="30"/>
          <w:szCs w:val="30"/>
        </w:rPr>
        <w:t xml:space="preserve">.4.2 </w:t>
      </w:r>
      <w:bookmarkStart w:id="11" w:name="_Hlk196917972"/>
      <w:r w:rsidRPr="00FE4B77">
        <w:rPr>
          <w:rFonts w:ascii="仿宋" w:eastAsia="仿宋" w:hAnsi="仿宋" w:cs="仿宋" w:hint="eastAsia"/>
          <w:b/>
          <w:bCs/>
          <w:color w:val="000000" w:themeColor="text1"/>
          <w:kern w:val="0"/>
          <w:sz w:val="30"/>
          <w:szCs w:val="30"/>
        </w:rPr>
        <w:t>供应商基本资格条件书面承诺函</w:t>
      </w:r>
      <w:bookmarkStart w:id="12" w:name="_Hlk196917978"/>
      <w:bookmarkEnd w:id="11"/>
    </w:p>
    <w:p w14:paraId="081EBDAA"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致（</w:t>
      </w:r>
      <w:r w:rsidRPr="00FE4B77">
        <w:rPr>
          <w:rFonts w:ascii="仿宋" w:eastAsia="仿宋" w:hAnsi="仿宋" w:hint="eastAsia"/>
          <w:color w:val="000000" w:themeColor="text1"/>
          <w:sz w:val="24"/>
          <w:szCs w:val="22"/>
          <w:u w:val="single"/>
        </w:rPr>
        <w:t>填写采购代理机构或采购人名称</w:t>
      </w:r>
      <w:r w:rsidRPr="00FE4B77">
        <w:rPr>
          <w:rFonts w:ascii="仿宋" w:eastAsia="仿宋" w:hAnsi="仿宋" w:hint="eastAsia"/>
          <w:color w:val="000000" w:themeColor="text1"/>
          <w:sz w:val="24"/>
          <w:szCs w:val="22"/>
        </w:rPr>
        <w:t>）：</w:t>
      </w:r>
      <w:bookmarkEnd w:id="12"/>
    </w:p>
    <w:p w14:paraId="1E5EC8AD" w14:textId="77777777" w:rsidR="00405081" w:rsidRPr="00FE4B77" w:rsidRDefault="006B35CC">
      <w:pPr>
        <w:spacing w:line="360" w:lineRule="auto"/>
        <w:rPr>
          <w:rFonts w:ascii="仿宋" w:eastAsia="仿宋" w:hAnsi="仿宋"/>
          <w:color w:val="000000" w:themeColor="text1"/>
          <w:sz w:val="24"/>
          <w:szCs w:val="22"/>
        </w:rPr>
      </w:pPr>
      <w:bookmarkStart w:id="13" w:name="_Hlk196917984"/>
      <w:r w:rsidRPr="00FE4B77">
        <w:rPr>
          <w:rFonts w:ascii="仿宋" w:eastAsia="仿宋" w:hAnsi="仿宋" w:hint="eastAsia"/>
          <w:color w:val="000000" w:themeColor="text1"/>
          <w:sz w:val="24"/>
          <w:szCs w:val="22"/>
        </w:rPr>
        <w:t>我方郑重承诺，已具有（</w:t>
      </w:r>
      <w:r w:rsidRPr="00FE4B77">
        <w:rPr>
          <w:rFonts w:ascii="仿宋" w:eastAsia="仿宋" w:hAnsi="仿宋" w:hint="eastAsia"/>
          <w:color w:val="000000" w:themeColor="text1"/>
          <w:sz w:val="24"/>
          <w:szCs w:val="22"/>
          <w:u w:val="single"/>
        </w:rPr>
        <w:t>项目名称及编号</w:t>
      </w:r>
      <w:r w:rsidRPr="00FE4B77">
        <w:rPr>
          <w:rFonts w:ascii="仿宋" w:eastAsia="仿宋" w:hAnsi="仿宋" w:hint="eastAsia"/>
          <w:color w:val="000000" w:themeColor="text1"/>
          <w:sz w:val="24"/>
          <w:szCs w:val="22"/>
        </w:rPr>
        <w:t>）招标文件中关于申请人资格要求的下列条件：</w:t>
      </w:r>
      <w:bookmarkEnd w:id="13"/>
    </w:p>
    <w:p w14:paraId="354544E1" w14:textId="77777777" w:rsidR="00405081" w:rsidRPr="00FE4B77" w:rsidRDefault="006B35CC">
      <w:pPr>
        <w:spacing w:line="360" w:lineRule="auto"/>
        <w:rPr>
          <w:rFonts w:ascii="仿宋" w:eastAsia="仿宋" w:hAnsi="仿宋"/>
          <w:color w:val="000000" w:themeColor="text1"/>
          <w:sz w:val="24"/>
          <w:szCs w:val="22"/>
        </w:rPr>
      </w:pPr>
      <w:bookmarkStart w:id="14" w:name="_Hlk196918032"/>
      <w:r w:rsidRPr="00FE4B77">
        <w:rPr>
          <w:rFonts w:ascii="仿宋" w:eastAsia="仿宋" w:hAnsi="仿宋"/>
          <w:color w:val="000000" w:themeColor="text1"/>
          <w:sz w:val="24"/>
          <w:szCs w:val="22"/>
        </w:rPr>
        <w:t>1.具备下列条件：</w:t>
      </w:r>
      <w:bookmarkEnd w:id="14"/>
    </w:p>
    <w:p w14:paraId="3D702FC6" w14:textId="77777777" w:rsidR="00405081" w:rsidRPr="00FE4B77" w:rsidRDefault="006B35CC">
      <w:pPr>
        <w:spacing w:line="360" w:lineRule="auto"/>
        <w:rPr>
          <w:rFonts w:ascii="仿宋" w:eastAsia="仿宋" w:hAnsi="仿宋"/>
          <w:color w:val="000000" w:themeColor="text1"/>
          <w:sz w:val="24"/>
          <w:szCs w:val="22"/>
        </w:rPr>
      </w:pPr>
      <w:bookmarkStart w:id="15" w:name="_Hlk196918041"/>
      <w:r w:rsidRPr="00FE4B77">
        <w:rPr>
          <w:rFonts w:ascii="仿宋" w:eastAsia="仿宋" w:hAnsi="仿宋" w:hint="eastAsia"/>
          <w:color w:val="000000" w:themeColor="text1"/>
          <w:sz w:val="24"/>
          <w:szCs w:val="22"/>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bookmarkEnd w:id="15"/>
    </w:p>
    <w:p w14:paraId="13E59613" w14:textId="77777777" w:rsidR="00405081" w:rsidRPr="00FE4B77" w:rsidRDefault="006B35CC">
      <w:pPr>
        <w:spacing w:line="360" w:lineRule="auto"/>
        <w:rPr>
          <w:rFonts w:ascii="仿宋" w:eastAsia="仿宋" w:hAnsi="仿宋"/>
          <w:color w:val="000000" w:themeColor="text1"/>
          <w:sz w:val="24"/>
          <w:szCs w:val="22"/>
        </w:rPr>
      </w:pPr>
      <w:bookmarkStart w:id="16" w:name="_Hlk196918048"/>
      <w:r w:rsidRPr="00FE4B77">
        <w:rPr>
          <w:rFonts w:ascii="仿宋" w:eastAsia="仿宋" w:hAnsi="仿宋" w:hint="eastAsia"/>
          <w:color w:val="000000" w:themeColor="text1"/>
          <w:sz w:val="24"/>
          <w:szCs w:val="22"/>
        </w:rPr>
        <w:t>(二）具有良好的商业信誉和健全的财务会计制度；</w:t>
      </w:r>
      <w:bookmarkEnd w:id="16"/>
    </w:p>
    <w:p w14:paraId="69BB13E4"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(三）具有履行合同所必需的设备和专业技术能力；</w:t>
      </w:r>
    </w:p>
    <w:p w14:paraId="48F70C7C"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(四）有依法缴纳税收和社会保障资金的良好记录；</w:t>
      </w:r>
    </w:p>
    <w:p w14:paraId="48A6D826"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(五）参加招标活动前三年内，在经营活动中没有重大违法记录。</w:t>
      </w:r>
    </w:p>
    <w:p w14:paraId="43BF013F"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(六）</w:t>
      </w:r>
      <w:r w:rsidRPr="00FE4B77">
        <w:rPr>
          <w:rFonts w:ascii="仿宋" w:eastAsia="仿宋" w:hAnsi="仿宋"/>
          <w:color w:val="000000" w:themeColor="text1"/>
          <w:sz w:val="24"/>
          <w:szCs w:val="22"/>
        </w:rPr>
        <w:t>法律、行政法规规定的其他条件。</w:t>
      </w:r>
    </w:p>
    <w:p w14:paraId="119FA6C1"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color w:val="000000" w:themeColor="text1"/>
          <w:sz w:val="24"/>
          <w:szCs w:val="22"/>
        </w:rPr>
        <w:t>2.</w:t>
      </w:r>
      <w:r w:rsidRPr="00FE4B77">
        <w:rPr>
          <w:rFonts w:ascii="仿宋" w:eastAsia="仿宋" w:hAnsi="仿宋" w:hint="eastAsia"/>
          <w:color w:val="000000" w:themeColor="text1"/>
          <w:sz w:val="24"/>
          <w:szCs w:val="22"/>
        </w:rPr>
        <w:t>我公司声明参加本次采购活动前三年内未被列入“黑名单”，我方通过“信用中国”网站（www.creditchina.gov.cn）、中国政府采购网（www.ccgp.gov.cn）查询，未被列入失信被执行人、重大税收违法失信主体、政府采购严重违法失信行为记录名单。</w:t>
      </w:r>
    </w:p>
    <w:p w14:paraId="34CCFDED" w14:textId="77777777" w:rsidR="00405081" w:rsidRPr="00FE4B77" w:rsidRDefault="00405081">
      <w:pPr>
        <w:spacing w:line="360" w:lineRule="auto"/>
        <w:rPr>
          <w:rFonts w:ascii="仿宋" w:eastAsia="仿宋" w:hAnsi="仿宋"/>
          <w:color w:val="000000" w:themeColor="text1"/>
          <w:sz w:val="24"/>
          <w:szCs w:val="22"/>
        </w:rPr>
      </w:pPr>
    </w:p>
    <w:p w14:paraId="37362F56" w14:textId="77777777" w:rsidR="00405081" w:rsidRPr="00FE4B77" w:rsidRDefault="00405081">
      <w:pPr>
        <w:spacing w:line="360" w:lineRule="auto"/>
        <w:rPr>
          <w:rFonts w:ascii="仿宋" w:eastAsia="仿宋" w:hAnsi="仿宋"/>
          <w:color w:val="000000" w:themeColor="text1"/>
          <w:sz w:val="24"/>
          <w:szCs w:val="22"/>
        </w:rPr>
      </w:pPr>
    </w:p>
    <w:p w14:paraId="34C2BF99" w14:textId="77777777" w:rsidR="00405081" w:rsidRPr="00FE4B77" w:rsidRDefault="00405081">
      <w:pPr>
        <w:spacing w:line="360" w:lineRule="auto"/>
        <w:rPr>
          <w:rFonts w:ascii="仿宋" w:eastAsia="仿宋" w:hAnsi="仿宋"/>
          <w:color w:val="000000" w:themeColor="text1"/>
          <w:sz w:val="24"/>
          <w:szCs w:val="22"/>
        </w:rPr>
      </w:pPr>
    </w:p>
    <w:p w14:paraId="2E3D23C1"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法定代表人或其授权代表(签字或签章)：</w:t>
      </w:r>
    </w:p>
    <w:p w14:paraId="7A916E6A" w14:textId="77777777" w:rsidR="00405081" w:rsidRPr="00FE4B77" w:rsidRDefault="00405081">
      <w:pPr>
        <w:spacing w:line="360" w:lineRule="auto"/>
        <w:rPr>
          <w:rFonts w:ascii="仿宋" w:eastAsia="仿宋" w:hAnsi="仿宋"/>
          <w:color w:val="000000" w:themeColor="text1"/>
          <w:sz w:val="24"/>
          <w:szCs w:val="22"/>
        </w:rPr>
      </w:pPr>
    </w:p>
    <w:p w14:paraId="3845C767" w14:textId="77777777" w:rsidR="00405081" w:rsidRPr="00FE4B77" w:rsidRDefault="00405081">
      <w:pPr>
        <w:spacing w:line="360" w:lineRule="auto"/>
        <w:rPr>
          <w:rFonts w:ascii="仿宋" w:eastAsia="仿宋" w:hAnsi="仿宋"/>
          <w:color w:val="000000" w:themeColor="text1"/>
          <w:sz w:val="24"/>
          <w:szCs w:val="22"/>
        </w:rPr>
      </w:pPr>
    </w:p>
    <w:p w14:paraId="67FF8DA9"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 xml:space="preserve">投标人(盖章)：　　　　　　　　　　　　　　　　　　日期： </w:t>
      </w:r>
      <w:r w:rsidRPr="00FE4B77">
        <w:rPr>
          <w:rFonts w:ascii="仿宋" w:eastAsia="仿宋" w:hAnsi="仿宋"/>
          <w:color w:val="000000" w:themeColor="text1"/>
          <w:sz w:val="24"/>
          <w:szCs w:val="22"/>
        </w:rPr>
        <w:t xml:space="preserve">   </w:t>
      </w:r>
      <w:r w:rsidRPr="00FE4B77">
        <w:rPr>
          <w:rFonts w:ascii="仿宋" w:eastAsia="仿宋" w:hAnsi="仿宋" w:hint="eastAsia"/>
          <w:color w:val="000000" w:themeColor="text1"/>
          <w:sz w:val="24"/>
          <w:szCs w:val="22"/>
        </w:rPr>
        <w:t xml:space="preserve">年 </w:t>
      </w:r>
      <w:r w:rsidRPr="00FE4B77">
        <w:rPr>
          <w:rFonts w:ascii="仿宋" w:eastAsia="仿宋" w:hAnsi="仿宋"/>
          <w:color w:val="000000" w:themeColor="text1"/>
          <w:sz w:val="24"/>
          <w:szCs w:val="22"/>
        </w:rPr>
        <w:t xml:space="preserve"> </w:t>
      </w:r>
      <w:r w:rsidRPr="00FE4B77">
        <w:rPr>
          <w:rFonts w:ascii="仿宋" w:eastAsia="仿宋" w:hAnsi="仿宋" w:hint="eastAsia"/>
          <w:color w:val="000000" w:themeColor="text1"/>
          <w:sz w:val="24"/>
          <w:szCs w:val="22"/>
        </w:rPr>
        <w:t xml:space="preserve">月 </w:t>
      </w:r>
      <w:r w:rsidRPr="00FE4B77">
        <w:rPr>
          <w:rFonts w:ascii="仿宋" w:eastAsia="仿宋" w:hAnsi="仿宋"/>
          <w:color w:val="000000" w:themeColor="text1"/>
          <w:sz w:val="24"/>
          <w:szCs w:val="22"/>
        </w:rPr>
        <w:t xml:space="preserve"> </w:t>
      </w:r>
      <w:r w:rsidRPr="00FE4B77">
        <w:rPr>
          <w:rFonts w:ascii="仿宋" w:eastAsia="仿宋" w:hAnsi="仿宋" w:hint="eastAsia"/>
          <w:color w:val="000000" w:themeColor="text1"/>
          <w:sz w:val="24"/>
          <w:szCs w:val="22"/>
        </w:rPr>
        <w:t>日</w:t>
      </w:r>
    </w:p>
    <w:p w14:paraId="51EA8507" w14:textId="77777777" w:rsidR="00405081" w:rsidRPr="00FE4B77" w:rsidRDefault="00405081">
      <w:pPr>
        <w:spacing w:line="360" w:lineRule="auto"/>
        <w:rPr>
          <w:rFonts w:ascii="仿宋" w:eastAsia="仿宋" w:hAnsi="仿宋"/>
          <w:color w:val="000000" w:themeColor="text1"/>
          <w:sz w:val="24"/>
          <w:szCs w:val="22"/>
        </w:rPr>
      </w:pPr>
    </w:p>
    <w:p w14:paraId="2CFE4851" w14:textId="77777777" w:rsidR="00405081" w:rsidRPr="00FE4B77" w:rsidRDefault="00405081">
      <w:pPr>
        <w:spacing w:line="360" w:lineRule="auto"/>
        <w:jc w:val="center"/>
        <w:rPr>
          <w:rFonts w:ascii="仿宋" w:eastAsia="仿宋" w:hAnsi="仿宋" w:cs="仿宋"/>
          <w:b/>
          <w:bCs/>
          <w:color w:val="000000" w:themeColor="text1"/>
          <w:kern w:val="0"/>
          <w:sz w:val="30"/>
          <w:szCs w:val="30"/>
        </w:rPr>
      </w:pPr>
    </w:p>
    <w:p w14:paraId="32291F0C" w14:textId="77777777" w:rsidR="00405081" w:rsidRPr="00FE4B77" w:rsidRDefault="00405081">
      <w:pPr>
        <w:spacing w:line="360" w:lineRule="auto"/>
        <w:jc w:val="center"/>
        <w:rPr>
          <w:rFonts w:ascii="仿宋" w:eastAsia="仿宋" w:hAnsi="仿宋" w:cs="仿宋"/>
          <w:b/>
          <w:bCs/>
          <w:color w:val="000000" w:themeColor="text1"/>
          <w:kern w:val="0"/>
          <w:sz w:val="30"/>
          <w:szCs w:val="30"/>
        </w:rPr>
      </w:pPr>
    </w:p>
    <w:p w14:paraId="6E98DE1B" w14:textId="77777777" w:rsidR="00405081" w:rsidRPr="00FE4B77" w:rsidRDefault="006B35CC">
      <w:pPr>
        <w:spacing w:line="360" w:lineRule="auto"/>
        <w:jc w:val="center"/>
        <w:rPr>
          <w:rFonts w:ascii="仿宋" w:eastAsia="仿宋" w:hAnsi="仿宋" w:cs="仿宋"/>
          <w:b/>
          <w:bCs/>
          <w:color w:val="000000" w:themeColor="text1"/>
          <w:kern w:val="0"/>
          <w:sz w:val="30"/>
          <w:szCs w:val="30"/>
        </w:rPr>
      </w:pPr>
      <w:r w:rsidRPr="00FE4B77">
        <w:rPr>
          <w:rFonts w:ascii="仿宋" w:eastAsia="仿宋" w:hAnsi="仿宋" w:cs="仿宋" w:hint="eastAsia"/>
          <w:b/>
          <w:bCs/>
          <w:color w:val="000000" w:themeColor="text1"/>
          <w:kern w:val="0"/>
          <w:sz w:val="30"/>
          <w:szCs w:val="30"/>
        </w:rPr>
        <w:lastRenderedPageBreak/>
        <w:t>供应商廉洁自律承诺书</w:t>
      </w:r>
    </w:p>
    <w:p w14:paraId="798DAE56" w14:textId="77777777" w:rsidR="00405081" w:rsidRPr="00FE4B77" w:rsidRDefault="00405081">
      <w:pPr>
        <w:spacing w:line="360" w:lineRule="auto"/>
        <w:rPr>
          <w:rFonts w:ascii="仿宋" w:eastAsia="仿宋" w:hAnsi="仿宋"/>
          <w:color w:val="000000" w:themeColor="text1"/>
          <w:sz w:val="24"/>
          <w:szCs w:val="22"/>
        </w:rPr>
      </w:pPr>
    </w:p>
    <w:p w14:paraId="4B661540"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（采购人）、（采购代理机构）：</w:t>
      </w:r>
    </w:p>
    <w:p w14:paraId="264A0368"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我单位响应你单位项目招标要求参加投标。在这次投标过程中和中标后，我们将严格遵守国家法律法规要求，并郑重承诺：</w:t>
      </w:r>
    </w:p>
    <w:p w14:paraId="00716761"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 xml:space="preserve">一、不向项目有关人员及部门赠送礼金礼物、有价证券、回扣以及中介费、介绍费、咨询费等好处费； </w:t>
      </w:r>
    </w:p>
    <w:p w14:paraId="1997A95D"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 xml:space="preserve">二、不为项目有关人员及部门报销应由你方单位或个人支付的费用； </w:t>
      </w:r>
    </w:p>
    <w:p w14:paraId="6A49264E"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 xml:space="preserve">三、不向项目有关人员及部门提供有可能影响公正的宴请和健身娱乐等活动； </w:t>
      </w:r>
    </w:p>
    <w:p w14:paraId="134F7BA8"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四、不为项目有关人员及部门出国（境）、旅游等提供方便；</w:t>
      </w:r>
    </w:p>
    <w:p w14:paraId="6B479AD2"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五、不为项目有关人员个人装修住房、婚丧嫁娶、配偶子女工作安排等提供</w:t>
      </w:r>
    </w:p>
    <w:p w14:paraId="350B4C5F"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好处；</w:t>
      </w:r>
    </w:p>
    <w:p w14:paraId="0D7DA983"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 xml:space="preserve">六、严格遵守《中华人民共和国政府采购法》《中华人民共和国民法典》等法律法规，诚实守信，合法经营，坚决抵制各种违法违纪行为。 </w:t>
      </w:r>
    </w:p>
    <w:p w14:paraId="28DCC7A1"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8E33871" w14:textId="77777777" w:rsidR="00405081" w:rsidRPr="00FE4B77" w:rsidRDefault="00405081">
      <w:pPr>
        <w:spacing w:line="360" w:lineRule="auto"/>
        <w:rPr>
          <w:rFonts w:ascii="仿宋" w:eastAsia="仿宋" w:hAnsi="仿宋"/>
          <w:color w:val="000000" w:themeColor="text1"/>
          <w:sz w:val="24"/>
          <w:szCs w:val="22"/>
        </w:rPr>
      </w:pPr>
    </w:p>
    <w:p w14:paraId="7FF90F6E" w14:textId="77777777" w:rsidR="00405081" w:rsidRPr="00FE4B77" w:rsidRDefault="00405081">
      <w:pPr>
        <w:spacing w:line="360" w:lineRule="auto"/>
        <w:rPr>
          <w:rFonts w:ascii="仿宋" w:eastAsia="仿宋" w:hAnsi="仿宋"/>
          <w:color w:val="000000" w:themeColor="text1"/>
          <w:sz w:val="24"/>
          <w:szCs w:val="22"/>
        </w:rPr>
      </w:pPr>
    </w:p>
    <w:p w14:paraId="10D1DAA3"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 xml:space="preserve">投标人名称（盖章）：                                                                                                                                                                                                               </w:t>
      </w:r>
    </w:p>
    <w:p w14:paraId="5DBD5370"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日期：   年   月   日</w:t>
      </w:r>
    </w:p>
    <w:p w14:paraId="4336E0AE" w14:textId="77777777" w:rsidR="00405081" w:rsidRPr="00FE4B77" w:rsidRDefault="00405081">
      <w:pPr>
        <w:spacing w:line="360" w:lineRule="auto"/>
        <w:rPr>
          <w:rFonts w:ascii="仿宋" w:eastAsia="仿宋" w:hAnsi="仿宋"/>
          <w:color w:val="000000" w:themeColor="text1"/>
          <w:sz w:val="24"/>
          <w:szCs w:val="22"/>
        </w:rPr>
      </w:pPr>
    </w:p>
    <w:p w14:paraId="2B5649C1" w14:textId="77777777" w:rsidR="00405081" w:rsidRPr="00FE4B77" w:rsidRDefault="006B35CC">
      <w:pPr>
        <w:spacing w:line="360" w:lineRule="auto"/>
        <w:rPr>
          <w:rFonts w:ascii="仿宋" w:eastAsia="仿宋" w:hAnsi="仿宋"/>
          <w:color w:val="000000" w:themeColor="text1"/>
          <w:sz w:val="24"/>
          <w:szCs w:val="22"/>
        </w:rPr>
      </w:pPr>
      <w:r w:rsidRPr="00FE4B77">
        <w:rPr>
          <w:rFonts w:ascii="仿宋" w:eastAsia="仿宋" w:hAnsi="仿宋" w:hint="eastAsia"/>
          <w:color w:val="000000" w:themeColor="text1"/>
          <w:sz w:val="24"/>
          <w:szCs w:val="22"/>
        </w:rPr>
        <w:t>注：按本格式和要求提供。</w:t>
      </w:r>
    </w:p>
    <w:p w14:paraId="28584316" w14:textId="77777777" w:rsidR="00405081" w:rsidRPr="00FE4B77" w:rsidRDefault="00405081">
      <w:pPr>
        <w:spacing w:line="360" w:lineRule="auto"/>
        <w:rPr>
          <w:rFonts w:ascii="仿宋" w:eastAsia="仿宋" w:hAnsi="仿宋"/>
          <w:color w:val="000000" w:themeColor="text1"/>
          <w:sz w:val="24"/>
          <w:szCs w:val="22"/>
        </w:rPr>
      </w:pPr>
    </w:p>
    <w:p w14:paraId="5D1271E4" w14:textId="77777777" w:rsidR="00405081" w:rsidRPr="00FE4B77" w:rsidRDefault="00405081">
      <w:pPr>
        <w:spacing w:line="560" w:lineRule="exact"/>
        <w:contextualSpacing/>
        <w:jc w:val="center"/>
        <w:rPr>
          <w:rFonts w:ascii="仿宋" w:eastAsia="仿宋" w:hAnsi="仿宋" w:cs="仿宋"/>
          <w:b/>
          <w:bCs/>
          <w:color w:val="000000" w:themeColor="text1"/>
          <w:kern w:val="0"/>
          <w:sz w:val="30"/>
          <w:szCs w:val="30"/>
        </w:rPr>
      </w:pPr>
    </w:p>
    <w:p w14:paraId="27A81BEF" w14:textId="77777777" w:rsidR="00405081" w:rsidRPr="00FE4B77" w:rsidRDefault="00405081">
      <w:pPr>
        <w:spacing w:line="560" w:lineRule="exact"/>
        <w:contextualSpacing/>
        <w:jc w:val="center"/>
        <w:rPr>
          <w:rFonts w:ascii="仿宋" w:eastAsia="仿宋" w:hAnsi="仿宋" w:cs="仿宋_GB2312"/>
          <w:b/>
          <w:color w:val="000000" w:themeColor="text1"/>
          <w:sz w:val="32"/>
        </w:rPr>
      </w:pPr>
    </w:p>
    <w:p w14:paraId="77446D12" w14:textId="77777777" w:rsidR="00405081" w:rsidRPr="00FE4B77" w:rsidRDefault="00405081">
      <w:pPr>
        <w:spacing w:line="560" w:lineRule="exact"/>
        <w:contextualSpacing/>
        <w:jc w:val="center"/>
        <w:rPr>
          <w:rFonts w:ascii="仿宋" w:eastAsia="仿宋" w:hAnsi="仿宋" w:cs="仿宋_GB2312"/>
          <w:b/>
          <w:color w:val="000000" w:themeColor="text1"/>
          <w:sz w:val="32"/>
        </w:rPr>
      </w:pPr>
    </w:p>
    <w:p w14:paraId="17195629" w14:textId="77777777" w:rsidR="00405081" w:rsidRPr="00FE4B77" w:rsidRDefault="00405081">
      <w:pPr>
        <w:spacing w:line="560" w:lineRule="exact"/>
        <w:contextualSpacing/>
        <w:jc w:val="center"/>
        <w:rPr>
          <w:rFonts w:ascii="仿宋" w:eastAsia="仿宋" w:hAnsi="仿宋" w:cs="仿宋_GB2312"/>
          <w:b/>
          <w:color w:val="000000" w:themeColor="text1"/>
          <w:sz w:val="32"/>
        </w:rPr>
      </w:pPr>
    </w:p>
    <w:p w14:paraId="420B17DE" w14:textId="77777777" w:rsidR="00405081" w:rsidRPr="00FE4B77" w:rsidRDefault="006B35CC">
      <w:pPr>
        <w:spacing w:line="560" w:lineRule="exact"/>
        <w:contextualSpacing/>
        <w:jc w:val="center"/>
        <w:rPr>
          <w:rFonts w:ascii="仿宋" w:eastAsia="仿宋" w:hAnsi="仿宋" w:cs="仿宋_GB2312"/>
          <w:b/>
          <w:color w:val="000000" w:themeColor="text1"/>
          <w:sz w:val="32"/>
        </w:rPr>
      </w:pPr>
      <w:r w:rsidRPr="00FE4B77">
        <w:rPr>
          <w:rFonts w:ascii="仿宋" w:eastAsia="仿宋" w:hAnsi="仿宋" w:cs="仿宋_GB2312" w:hint="eastAsia"/>
          <w:b/>
          <w:color w:val="000000" w:themeColor="text1"/>
          <w:sz w:val="32"/>
        </w:rPr>
        <w:lastRenderedPageBreak/>
        <w:t>商务技术文件部分</w:t>
      </w:r>
    </w:p>
    <w:p w14:paraId="3E9F8999" w14:textId="77777777" w:rsidR="00405081" w:rsidRPr="00FE4B77" w:rsidRDefault="00405081">
      <w:pPr>
        <w:spacing w:line="560" w:lineRule="exact"/>
        <w:contextualSpacing/>
        <w:rPr>
          <w:rFonts w:ascii="仿宋" w:eastAsia="仿宋" w:hAnsi="仿宋"/>
          <w:color w:val="000000" w:themeColor="text1"/>
        </w:rPr>
      </w:pPr>
    </w:p>
    <w:p w14:paraId="096E8648" w14:textId="77777777" w:rsidR="00405081" w:rsidRPr="00FE4B77" w:rsidRDefault="006B35CC">
      <w:pPr>
        <w:spacing w:line="560" w:lineRule="exact"/>
        <w:contextualSpacing/>
        <w:jc w:val="center"/>
        <w:rPr>
          <w:rFonts w:ascii="仿宋" w:eastAsia="仿宋" w:hAnsi="仿宋"/>
          <w:b/>
          <w:color w:val="000000" w:themeColor="text1"/>
          <w:sz w:val="32"/>
        </w:rPr>
      </w:pPr>
      <w:r w:rsidRPr="00FE4B77">
        <w:rPr>
          <w:rFonts w:ascii="仿宋" w:eastAsia="仿宋" w:hAnsi="仿宋" w:hint="eastAsia"/>
          <w:b/>
          <w:color w:val="000000" w:themeColor="text1"/>
          <w:sz w:val="32"/>
        </w:rPr>
        <w:t>目  录</w:t>
      </w:r>
    </w:p>
    <w:p w14:paraId="70222782" w14:textId="77777777" w:rsidR="00405081" w:rsidRPr="00FE4B77" w:rsidRDefault="00405081">
      <w:pPr>
        <w:spacing w:line="560" w:lineRule="exact"/>
        <w:contextualSpacing/>
        <w:jc w:val="center"/>
        <w:rPr>
          <w:rFonts w:ascii="仿宋" w:eastAsia="仿宋" w:hAnsi="仿宋"/>
          <w:b/>
          <w:color w:val="000000" w:themeColor="text1"/>
          <w:sz w:val="32"/>
        </w:rPr>
      </w:pPr>
    </w:p>
    <w:p w14:paraId="69529EA2" w14:textId="77777777" w:rsidR="00405081" w:rsidRPr="00FE4B77" w:rsidRDefault="006B35CC">
      <w:pPr>
        <w:pStyle w:val="50"/>
        <w:spacing w:line="336" w:lineRule="auto"/>
        <w:ind w:left="0" w:firstLineChars="0" w:firstLine="0"/>
        <w:rPr>
          <w:rFonts w:ascii="仿宋" w:eastAsia="仿宋" w:cs="仿宋"/>
          <w:color w:val="000000" w:themeColor="text1"/>
        </w:rPr>
      </w:pPr>
      <w:r w:rsidRPr="00FE4B77">
        <w:rPr>
          <w:rFonts w:ascii="仿宋" w:eastAsia="仿宋" w:cs="仿宋" w:hint="eastAsia"/>
          <w:color w:val="000000" w:themeColor="text1"/>
        </w:rPr>
        <w:t>2</w:t>
      </w:r>
      <w:r w:rsidRPr="00FE4B77">
        <w:rPr>
          <w:rFonts w:ascii="仿宋" w:eastAsia="仿宋" w:cs="仿宋"/>
          <w:color w:val="000000" w:themeColor="text1"/>
        </w:rPr>
        <w:t xml:space="preserve">.1 </w:t>
      </w:r>
      <w:r w:rsidRPr="00FE4B77">
        <w:rPr>
          <w:rFonts w:ascii="仿宋" w:eastAsia="仿宋" w:cs="仿宋" w:hint="eastAsia"/>
          <w:color w:val="000000" w:themeColor="text1"/>
        </w:rPr>
        <w:t>投标函………………………………………………………………………（页码）</w:t>
      </w:r>
    </w:p>
    <w:p w14:paraId="219CA929" w14:textId="77777777" w:rsidR="00405081" w:rsidRPr="00FE4B77" w:rsidRDefault="006B35CC">
      <w:pPr>
        <w:pStyle w:val="50"/>
        <w:spacing w:line="336" w:lineRule="auto"/>
        <w:ind w:left="0" w:firstLineChars="0" w:firstLine="0"/>
        <w:rPr>
          <w:rFonts w:ascii="仿宋" w:eastAsia="仿宋" w:cs="仿宋"/>
          <w:color w:val="000000" w:themeColor="text1"/>
        </w:rPr>
      </w:pPr>
      <w:r w:rsidRPr="00FE4B77">
        <w:rPr>
          <w:rFonts w:ascii="仿宋" w:eastAsia="仿宋" w:cs="仿宋" w:hint="eastAsia"/>
          <w:color w:val="000000" w:themeColor="text1"/>
        </w:rPr>
        <w:t>2</w:t>
      </w:r>
      <w:r w:rsidRPr="00FE4B77">
        <w:rPr>
          <w:rFonts w:ascii="仿宋" w:eastAsia="仿宋" w:cs="仿宋"/>
          <w:color w:val="000000" w:themeColor="text1"/>
        </w:rPr>
        <w:t xml:space="preserve">.2 </w:t>
      </w:r>
      <w:r w:rsidRPr="00FE4B77">
        <w:rPr>
          <w:rFonts w:ascii="仿宋" w:eastAsia="仿宋" w:cs="仿宋" w:hint="eastAsia"/>
          <w:color w:val="000000" w:themeColor="text1"/>
        </w:rPr>
        <w:t>商务技术偏离表……………………………………………………………（页码）</w:t>
      </w:r>
    </w:p>
    <w:p w14:paraId="12124A7C" w14:textId="77777777" w:rsidR="00405081" w:rsidRPr="00FE4B77" w:rsidRDefault="006B35CC">
      <w:pPr>
        <w:spacing w:line="360" w:lineRule="auto"/>
        <w:ind w:rightChars="-243" w:right="-510"/>
        <w:rPr>
          <w:rFonts w:ascii="仿宋" w:eastAsia="仿宋" w:hAnsi="仿宋" w:cs="仿宋_GB2312"/>
          <w:color w:val="000000" w:themeColor="text1"/>
          <w:sz w:val="24"/>
        </w:rPr>
      </w:pPr>
      <w:r w:rsidRPr="00FE4B77">
        <w:rPr>
          <w:rFonts w:ascii="仿宋" w:eastAsia="仿宋" w:hAnsi="仿宋" w:cs="仿宋_GB2312" w:hint="eastAsia"/>
          <w:color w:val="000000" w:themeColor="text1"/>
          <w:sz w:val="24"/>
        </w:rPr>
        <w:t>2</w:t>
      </w:r>
      <w:r w:rsidRPr="00FE4B77">
        <w:rPr>
          <w:rFonts w:ascii="仿宋" w:eastAsia="仿宋" w:hAnsi="仿宋" w:cs="仿宋_GB2312"/>
          <w:color w:val="000000" w:themeColor="text1"/>
          <w:sz w:val="24"/>
        </w:rPr>
        <w:t xml:space="preserve">.3 </w:t>
      </w:r>
      <w:r w:rsidRPr="00FE4B77">
        <w:rPr>
          <w:rFonts w:ascii="仿宋" w:eastAsia="仿宋" w:hAnsi="仿宋" w:cs="仿宋_GB2312" w:hint="eastAsia"/>
          <w:color w:val="000000" w:themeColor="text1"/>
          <w:sz w:val="24"/>
          <w:lang w:val="zh-CN"/>
        </w:rPr>
        <w:t>投标人实力………………………………………………………</w:t>
      </w:r>
      <w:r w:rsidRPr="00FE4B77">
        <w:rPr>
          <w:rFonts w:ascii="仿宋" w:eastAsia="仿宋" w:hAnsi="仿宋" w:cs="仿宋_GB2312" w:hint="eastAsia"/>
          <w:color w:val="000000" w:themeColor="text1"/>
          <w:sz w:val="24"/>
        </w:rPr>
        <w:t>…………（页码）</w:t>
      </w:r>
    </w:p>
    <w:p w14:paraId="62C0408D" w14:textId="77777777" w:rsidR="00405081" w:rsidRPr="00FE4B77" w:rsidRDefault="006B35CC">
      <w:pPr>
        <w:spacing w:line="360" w:lineRule="auto"/>
        <w:ind w:rightChars="-243" w:right="-510"/>
        <w:rPr>
          <w:rFonts w:ascii="仿宋" w:eastAsia="仿宋" w:hAnsi="仿宋" w:cs="仿宋_GB2312"/>
          <w:color w:val="000000" w:themeColor="text1"/>
          <w:sz w:val="24"/>
        </w:rPr>
      </w:pPr>
      <w:r w:rsidRPr="00FE4B77">
        <w:rPr>
          <w:rFonts w:ascii="仿宋" w:eastAsia="仿宋" w:hAnsi="仿宋" w:cs="仿宋_GB2312" w:hint="eastAsia"/>
          <w:color w:val="000000" w:themeColor="text1"/>
          <w:sz w:val="24"/>
        </w:rPr>
        <w:t>2</w:t>
      </w:r>
      <w:r w:rsidRPr="00FE4B77">
        <w:rPr>
          <w:rFonts w:ascii="仿宋" w:eastAsia="仿宋" w:hAnsi="仿宋" w:cs="仿宋_GB2312"/>
          <w:color w:val="000000" w:themeColor="text1"/>
          <w:sz w:val="24"/>
        </w:rPr>
        <w:t xml:space="preserve">.4 </w:t>
      </w:r>
      <w:r w:rsidRPr="00FE4B77">
        <w:rPr>
          <w:rFonts w:ascii="仿宋" w:eastAsia="仿宋" w:hAnsi="仿宋" w:cs="仿宋_GB2312" w:hint="eastAsia"/>
          <w:color w:val="000000" w:themeColor="text1"/>
          <w:sz w:val="24"/>
          <w:lang w:val="zh-CN"/>
        </w:rPr>
        <w:t>项目服务团队………………………………………………………</w:t>
      </w:r>
      <w:r w:rsidRPr="00FE4B77">
        <w:rPr>
          <w:rFonts w:ascii="仿宋" w:eastAsia="仿宋" w:hAnsi="仿宋" w:cs="仿宋_GB2312" w:hint="eastAsia"/>
          <w:color w:val="000000" w:themeColor="text1"/>
          <w:sz w:val="24"/>
        </w:rPr>
        <w:t>………（页码）</w:t>
      </w:r>
    </w:p>
    <w:p w14:paraId="04794255" w14:textId="77777777" w:rsidR="00405081" w:rsidRPr="00FE4B77" w:rsidRDefault="006B35CC">
      <w:pPr>
        <w:spacing w:line="360" w:lineRule="auto"/>
        <w:ind w:rightChars="-243" w:right="-510"/>
        <w:rPr>
          <w:rFonts w:ascii="仿宋" w:eastAsia="仿宋" w:hAnsi="仿宋" w:cs="仿宋_GB2312"/>
          <w:color w:val="000000" w:themeColor="text1"/>
          <w:sz w:val="24"/>
        </w:rPr>
      </w:pPr>
      <w:r w:rsidRPr="00FE4B77">
        <w:rPr>
          <w:rFonts w:ascii="仿宋" w:eastAsia="仿宋" w:hAnsi="仿宋" w:cs="仿宋_GB2312" w:hint="eastAsia"/>
          <w:color w:val="000000" w:themeColor="text1"/>
          <w:sz w:val="24"/>
        </w:rPr>
        <w:t>2</w:t>
      </w:r>
      <w:r w:rsidRPr="00FE4B77">
        <w:rPr>
          <w:rFonts w:ascii="仿宋" w:eastAsia="仿宋" w:hAnsi="仿宋" w:cs="仿宋_GB2312"/>
          <w:color w:val="000000" w:themeColor="text1"/>
          <w:sz w:val="24"/>
        </w:rPr>
        <w:t xml:space="preserve">.5 </w:t>
      </w:r>
      <w:r w:rsidRPr="00FE4B77">
        <w:rPr>
          <w:rFonts w:ascii="仿宋" w:eastAsia="仿宋" w:hAnsi="仿宋" w:cs="仿宋_GB2312" w:hint="eastAsia"/>
          <w:color w:val="000000" w:themeColor="text1"/>
          <w:sz w:val="24"/>
          <w:lang w:val="zh-CN"/>
        </w:rPr>
        <w:t>项目实施方案………………………………………………………</w:t>
      </w:r>
      <w:r w:rsidRPr="00FE4B77">
        <w:rPr>
          <w:rFonts w:ascii="仿宋" w:eastAsia="仿宋" w:hAnsi="仿宋" w:cs="仿宋_GB2312" w:hint="eastAsia"/>
          <w:color w:val="000000" w:themeColor="text1"/>
          <w:sz w:val="24"/>
        </w:rPr>
        <w:t>………（页码）</w:t>
      </w:r>
    </w:p>
    <w:p w14:paraId="3AF279F1" w14:textId="77777777" w:rsidR="00405081" w:rsidRPr="00FE4B77" w:rsidRDefault="006B35CC">
      <w:pPr>
        <w:spacing w:line="360" w:lineRule="auto"/>
        <w:ind w:rightChars="-243" w:right="-510"/>
        <w:rPr>
          <w:rFonts w:ascii="仿宋" w:eastAsia="仿宋" w:hAnsi="仿宋" w:cs="仿宋_GB2312"/>
          <w:color w:val="000000" w:themeColor="text1"/>
          <w:sz w:val="24"/>
        </w:rPr>
      </w:pPr>
      <w:r w:rsidRPr="00FE4B77">
        <w:rPr>
          <w:rFonts w:ascii="仿宋" w:eastAsia="仿宋" w:hAnsi="仿宋" w:cs="仿宋_GB2312" w:hint="eastAsia"/>
          <w:color w:val="000000" w:themeColor="text1"/>
          <w:sz w:val="24"/>
        </w:rPr>
        <w:t>2</w:t>
      </w:r>
      <w:r w:rsidRPr="00FE4B77">
        <w:rPr>
          <w:rFonts w:ascii="仿宋" w:eastAsia="仿宋" w:hAnsi="仿宋" w:cs="仿宋_GB2312"/>
          <w:color w:val="000000" w:themeColor="text1"/>
          <w:sz w:val="24"/>
        </w:rPr>
        <w:t xml:space="preserve">.6 </w:t>
      </w:r>
      <w:r w:rsidRPr="00FE4B77">
        <w:rPr>
          <w:rFonts w:ascii="仿宋" w:eastAsia="仿宋" w:hAnsi="仿宋" w:cs="仿宋_GB2312" w:hint="eastAsia"/>
          <w:color w:val="000000" w:themeColor="text1"/>
          <w:sz w:val="24"/>
          <w:lang w:val="zh-CN"/>
        </w:rPr>
        <w:t>特色服务与承诺………………………………………………………</w:t>
      </w:r>
      <w:r w:rsidRPr="00FE4B77">
        <w:rPr>
          <w:rFonts w:ascii="仿宋" w:eastAsia="仿宋" w:hAnsi="仿宋" w:cs="仿宋_GB2312" w:hint="eastAsia"/>
          <w:color w:val="000000" w:themeColor="text1"/>
          <w:sz w:val="24"/>
        </w:rPr>
        <w:t>……（页码）</w:t>
      </w:r>
    </w:p>
    <w:p w14:paraId="033CDBD6" w14:textId="77777777" w:rsidR="00405081" w:rsidRPr="00FE4B77" w:rsidRDefault="006B35CC">
      <w:pPr>
        <w:spacing w:line="360" w:lineRule="auto"/>
        <w:ind w:rightChars="-175" w:right="-368"/>
        <w:rPr>
          <w:rFonts w:ascii="仿宋" w:eastAsia="仿宋" w:hAnsi="仿宋" w:cs="仿宋_GB2312"/>
          <w:color w:val="000000" w:themeColor="text1"/>
          <w:sz w:val="24"/>
        </w:rPr>
      </w:pPr>
      <w:r w:rsidRPr="00FE4B77">
        <w:rPr>
          <w:rFonts w:ascii="仿宋" w:eastAsia="仿宋" w:hAnsi="仿宋" w:cs="仿宋_GB2312" w:hint="eastAsia"/>
          <w:color w:val="000000" w:themeColor="text1"/>
          <w:kern w:val="0"/>
          <w:sz w:val="24"/>
        </w:rPr>
        <w:t>2</w:t>
      </w:r>
      <w:r w:rsidRPr="00FE4B77">
        <w:rPr>
          <w:rFonts w:ascii="仿宋" w:eastAsia="仿宋" w:hAnsi="仿宋" w:cs="仿宋_GB2312"/>
          <w:color w:val="000000" w:themeColor="text1"/>
          <w:kern w:val="0"/>
          <w:sz w:val="24"/>
        </w:rPr>
        <w:t>.7</w:t>
      </w:r>
      <w:r w:rsidRPr="00FE4B77">
        <w:rPr>
          <w:rFonts w:ascii="仿宋" w:eastAsia="仿宋" w:hAnsi="仿宋" w:cs="仿宋_GB2312" w:hint="eastAsia"/>
          <w:color w:val="000000" w:themeColor="text1"/>
          <w:kern w:val="0"/>
          <w:sz w:val="24"/>
        </w:rPr>
        <w:t>未尽事宜请各投标单位按评分细则和相对应标项相关要求制作</w:t>
      </w:r>
      <w:r w:rsidRPr="00FE4B77">
        <w:rPr>
          <w:rFonts w:ascii="仿宋" w:eastAsia="仿宋" w:hAnsi="仿宋" w:cs="仿宋_GB2312" w:hint="eastAsia"/>
          <w:color w:val="000000" w:themeColor="text1"/>
          <w:sz w:val="24"/>
          <w:lang w:val="zh-CN"/>
        </w:rPr>
        <w:t>…</w:t>
      </w:r>
      <w:r w:rsidRPr="00FE4B77">
        <w:rPr>
          <w:rFonts w:ascii="仿宋" w:eastAsia="仿宋" w:hAnsi="仿宋" w:cs="仿宋_GB2312" w:hint="eastAsia"/>
          <w:color w:val="000000" w:themeColor="text1"/>
          <w:sz w:val="24"/>
        </w:rPr>
        <w:t>……（页码）</w:t>
      </w:r>
    </w:p>
    <w:p w14:paraId="50CA4695" w14:textId="77777777" w:rsidR="00405081" w:rsidRPr="00FE4B77" w:rsidRDefault="006B35CC">
      <w:pPr>
        <w:spacing w:line="360" w:lineRule="auto"/>
        <w:ind w:rightChars="-175" w:right="-368"/>
        <w:rPr>
          <w:rFonts w:ascii="仿宋" w:eastAsia="仿宋" w:hAnsi="仿宋" w:cs="仿宋_GB2312"/>
          <w:color w:val="000000" w:themeColor="text1"/>
          <w:kern w:val="0"/>
          <w:sz w:val="24"/>
        </w:rPr>
      </w:pPr>
      <w:r w:rsidRPr="00FE4B77">
        <w:rPr>
          <w:rFonts w:ascii="仿宋" w:eastAsia="仿宋" w:hAnsi="仿宋" w:cs="仿宋_GB2312" w:hint="eastAsia"/>
          <w:color w:val="000000" w:themeColor="text1"/>
          <w:kern w:val="0"/>
          <w:sz w:val="24"/>
        </w:rPr>
        <w:t>2</w:t>
      </w:r>
      <w:r w:rsidRPr="00FE4B77">
        <w:rPr>
          <w:rFonts w:ascii="仿宋" w:eastAsia="仿宋" w:hAnsi="仿宋" w:cs="仿宋_GB2312"/>
          <w:color w:val="000000" w:themeColor="text1"/>
          <w:kern w:val="0"/>
          <w:sz w:val="24"/>
        </w:rPr>
        <w:t>.8</w:t>
      </w:r>
      <w:r w:rsidRPr="00FE4B77">
        <w:rPr>
          <w:rFonts w:ascii="仿宋" w:eastAsia="仿宋" w:hAnsi="仿宋" w:cs="仿宋_GB2312" w:hint="eastAsia"/>
          <w:color w:val="000000" w:themeColor="text1"/>
          <w:kern w:val="0"/>
          <w:sz w:val="24"/>
          <w:lang w:val="zh-CN"/>
        </w:rPr>
        <w:t>认为需要的其他商务技术（资信）文件或说明</w:t>
      </w:r>
      <w:r w:rsidRPr="00FE4B77">
        <w:rPr>
          <w:rFonts w:ascii="仿宋" w:eastAsia="仿宋" w:hAnsi="仿宋" w:cs="仿宋_GB2312" w:hint="eastAsia"/>
          <w:color w:val="000000" w:themeColor="text1"/>
          <w:sz w:val="24"/>
          <w:lang w:val="zh-CN"/>
        </w:rPr>
        <w:t>……………………</w:t>
      </w:r>
      <w:r w:rsidRPr="00FE4B77">
        <w:rPr>
          <w:rFonts w:ascii="仿宋" w:eastAsia="仿宋" w:hAnsi="仿宋" w:cs="仿宋_GB2312" w:hint="eastAsia"/>
          <w:color w:val="000000" w:themeColor="text1"/>
          <w:sz w:val="24"/>
        </w:rPr>
        <w:t>……</w:t>
      </w:r>
      <w:r w:rsidRPr="00FE4B77">
        <w:rPr>
          <w:rFonts w:ascii="仿宋" w:eastAsia="仿宋" w:hAnsi="仿宋" w:cs="仿宋_GB2312" w:hint="eastAsia"/>
          <w:color w:val="000000" w:themeColor="text1"/>
          <w:kern w:val="0"/>
          <w:sz w:val="24"/>
        </w:rPr>
        <w:t>（页码）</w:t>
      </w:r>
    </w:p>
    <w:p w14:paraId="7B02918D" w14:textId="77777777" w:rsidR="00405081" w:rsidRPr="00FE4B77" w:rsidRDefault="00405081">
      <w:pPr>
        <w:spacing w:line="560" w:lineRule="exact"/>
        <w:contextualSpacing/>
        <w:jc w:val="left"/>
        <w:rPr>
          <w:rFonts w:ascii="仿宋" w:eastAsia="仿宋" w:hAnsi="仿宋"/>
          <w:color w:val="000000" w:themeColor="text1"/>
          <w:sz w:val="24"/>
        </w:rPr>
      </w:pPr>
    </w:p>
    <w:p w14:paraId="2C96D3BF" w14:textId="77777777" w:rsidR="00405081" w:rsidRPr="00FE4B77" w:rsidRDefault="006B35CC">
      <w:pPr>
        <w:spacing w:line="360" w:lineRule="auto"/>
        <w:rPr>
          <w:rFonts w:ascii="仿宋_GB2312" w:eastAsia="仿宋_GB2312" w:hAnsi="仿宋_GB2312" w:cs="仿宋_GB2312"/>
          <w:b/>
          <w:bCs/>
          <w:color w:val="000000" w:themeColor="text1"/>
          <w:sz w:val="24"/>
        </w:rPr>
      </w:pPr>
      <w:r w:rsidRPr="00FE4B77">
        <w:rPr>
          <w:rFonts w:ascii="仿宋_GB2312" w:eastAsia="仿宋_GB2312" w:hAnsi="仿宋_GB2312" w:cs="仿宋_GB2312" w:hint="eastAsia"/>
          <w:b/>
          <w:bCs/>
          <w:color w:val="000000" w:themeColor="text1"/>
          <w:sz w:val="24"/>
        </w:rPr>
        <w:t>注：以上目录是基本格式要求，各投标人可根据自身情况进一步细化。</w:t>
      </w:r>
    </w:p>
    <w:p w14:paraId="3146143D" w14:textId="77777777" w:rsidR="00405081" w:rsidRPr="00FE4B77" w:rsidRDefault="006B35CC">
      <w:pPr>
        <w:widowControl/>
        <w:jc w:val="left"/>
        <w:rPr>
          <w:rFonts w:ascii="仿宋_GB2312" w:eastAsia="仿宋_GB2312" w:hAnsi="仿宋_GB2312" w:cs="仿宋_GB2312"/>
          <w:color w:val="000000" w:themeColor="text1"/>
          <w:sz w:val="24"/>
        </w:rPr>
      </w:pPr>
      <w:r w:rsidRPr="00FE4B77">
        <w:rPr>
          <w:rFonts w:ascii="仿宋_GB2312" w:eastAsia="仿宋_GB2312" w:hAnsi="仿宋_GB2312" w:cs="仿宋_GB2312"/>
          <w:color w:val="000000" w:themeColor="text1"/>
          <w:sz w:val="24"/>
        </w:rPr>
        <w:br w:type="page"/>
      </w:r>
    </w:p>
    <w:p w14:paraId="6883376F" w14:textId="77777777" w:rsidR="00405081" w:rsidRPr="00FE4B77" w:rsidRDefault="006B35CC">
      <w:pPr>
        <w:snapToGrid w:val="0"/>
        <w:spacing w:line="360" w:lineRule="auto"/>
        <w:jc w:val="left"/>
        <w:outlineLvl w:val="0"/>
        <w:rPr>
          <w:rFonts w:ascii="仿宋" w:eastAsia="仿宋" w:hAnsi="仿宋" w:cs="仿宋"/>
          <w:b/>
          <w:bCs/>
          <w:color w:val="000000" w:themeColor="text1"/>
          <w:sz w:val="30"/>
          <w:szCs w:val="30"/>
        </w:rPr>
      </w:pPr>
      <w:r w:rsidRPr="00FE4B77">
        <w:rPr>
          <w:rFonts w:ascii="仿宋" w:eastAsia="仿宋" w:hAnsi="仿宋" w:cs="仿宋" w:hint="eastAsia"/>
          <w:b/>
          <w:bCs/>
          <w:color w:val="000000" w:themeColor="text1"/>
          <w:sz w:val="30"/>
          <w:szCs w:val="30"/>
        </w:rPr>
        <w:lastRenderedPageBreak/>
        <w:t>2</w:t>
      </w:r>
      <w:r w:rsidRPr="00FE4B77">
        <w:rPr>
          <w:rFonts w:ascii="仿宋" w:eastAsia="仿宋" w:hAnsi="仿宋" w:cs="仿宋"/>
          <w:b/>
          <w:bCs/>
          <w:color w:val="000000" w:themeColor="text1"/>
          <w:sz w:val="30"/>
          <w:szCs w:val="30"/>
        </w:rPr>
        <w:t>.1</w:t>
      </w:r>
      <w:r w:rsidRPr="00FE4B77">
        <w:rPr>
          <w:rFonts w:ascii="仿宋_GB2312" w:eastAsia="仿宋_GB2312" w:hAnsi="仿宋_GB2312" w:cs="仿宋_GB2312" w:hint="eastAsia"/>
          <w:b/>
          <w:color w:val="000000" w:themeColor="text1"/>
          <w:kern w:val="0"/>
          <w:sz w:val="32"/>
          <w:szCs w:val="32"/>
        </w:rPr>
        <w:t>投标</w:t>
      </w:r>
      <w:r w:rsidRPr="00FE4B77">
        <w:rPr>
          <w:rFonts w:ascii="仿宋_GB2312" w:eastAsia="仿宋_GB2312" w:hAnsi="仿宋_GB2312" w:cs="仿宋_GB2312" w:hint="eastAsia"/>
          <w:b/>
          <w:color w:val="000000" w:themeColor="text1"/>
          <w:sz w:val="32"/>
          <w:szCs w:val="32"/>
        </w:rPr>
        <w:t>函</w:t>
      </w:r>
    </w:p>
    <w:p w14:paraId="0CF27DE9" w14:textId="77777777" w:rsidR="00405081" w:rsidRPr="00FE4B77" w:rsidRDefault="006B35CC">
      <w:pPr>
        <w:pStyle w:val="afb"/>
        <w:spacing w:after="120" w:line="336" w:lineRule="auto"/>
        <w:ind w:firstLineChars="0" w:firstLine="0"/>
        <w:rPr>
          <w:rFonts w:ascii="仿宋_GB2312" w:eastAsia="仿宋_GB2312" w:hAnsi="仿宋_GB2312" w:cs="仿宋_GB2312"/>
          <w:color w:val="000000" w:themeColor="text1"/>
          <w:szCs w:val="24"/>
        </w:rPr>
      </w:pPr>
      <w:r w:rsidRPr="00FE4B77">
        <w:rPr>
          <w:rFonts w:ascii="仿宋_GB2312" w:eastAsia="仿宋_GB2312" w:hAnsi="仿宋_GB2312" w:cs="仿宋_GB2312" w:hint="eastAsia"/>
          <w:color w:val="000000" w:themeColor="text1"/>
          <w:szCs w:val="24"/>
        </w:rPr>
        <w:t>致：</w:t>
      </w:r>
      <w:r w:rsidRPr="00FE4B77">
        <w:rPr>
          <w:rFonts w:ascii="仿宋_GB2312" w:eastAsia="仿宋_GB2312" w:hAnsi="仿宋_GB2312" w:cs="仿宋_GB2312" w:hint="eastAsia"/>
          <w:color w:val="000000" w:themeColor="text1"/>
          <w:szCs w:val="24"/>
          <w:u w:val="single"/>
        </w:rPr>
        <w:t>绍兴市中医院、浙江社发项目管理有限公司</w:t>
      </w:r>
    </w:p>
    <w:p w14:paraId="4DD50C4A" w14:textId="77777777" w:rsidR="00405081" w:rsidRPr="00FE4B77" w:rsidRDefault="006B35CC">
      <w:pPr>
        <w:pStyle w:val="afb"/>
        <w:wordWrap w:val="0"/>
        <w:spacing w:after="120" w:line="336" w:lineRule="auto"/>
        <w:ind w:firstLine="480"/>
        <w:rPr>
          <w:rFonts w:ascii="仿宋_GB2312" w:eastAsia="仿宋_GB2312" w:hAnsi="仿宋_GB2312" w:cs="仿宋_GB2312"/>
          <w:color w:val="000000" w:themeColor="text1"/>
          <w:szCs w:val="24"/>
        </w:rPr>
      </w:pPr>
      <w:r w:rsidRPr="00FE4B77">
        <w:rPr>
          <w:rFonts w:ascii="仿宋_GB2312" w:eastAsia="仿宋_GB2312" w:hAnsi="仿宋_GB2312" w:cs="仿宋_GB2312" w:hint="eastAsia"/>
          <w:color w:val="000000" w:themeColor="text1"/>
          <w:szCs w:val="24"/>
        </w:rPr>
        <w:t>根据贵方招标文件（</w:t>
      </w:r>
      <w:r w:rsidRPr="00FE4B77">
        <w:rPr>
          <w:rFonts w:ascii="仿宋_GB2312" w:eastAsia="仿宋_GB2312" w:hAnsi="仿宋_GB2312" w:cs="仿宋_GB2312" w:hint="eastAsia"/>
          <w:b/>
          <w:color w:val="000000" w:themeColor="text1"/>
          <w:szCs w:val="24"/>
          <w:u w:val="single"/>
        </w:rPr>
        <w:t>填写采购编号：</w:t>
      </w:r>
      <w:r w:rsidRPr="00FE4B77">
        <w:rPr>
          <w:rFonts w:ascii="仿宋_GB2312" w:eastAsia="仿宋_GB2312" w:hAnsi="仿宋_GB2312" w:cs="仿宋_GB2312" w:hint="eastAsia"/>
          <w:color w:val="000000" w:themeColor="text1"/>
          <w:szCs w:val="24"/>
        </w:rPr>
        <w:t>）的要求，正式授权</w:t>
      </w:r>
      <w:r w:rsidRPr="00FE4B77">
        <w:rPr>
          <w:rFonts w:ascii="仿宋_GB2312" w:eastAsia="仿宋_GB2312" w:hAnsi="仿宋_GB2312" w:cs="仿宋_GB2312" w:hint="eastAsia"/>
          <w:b/>
          <w:color w:val="000000" w:themeColor="text1"/>
          <w:szCs w:val="24"/>
          <w:u w:val="single"/>
        </w:rPr>
        <w:t>（全权代表姓名    、单位    、职务   ）</w:t>
      </w:r>
      <w:r w:rsidRPr="00FE4B77">
        <w:rPr>
          <w:rFonts w:ascii="仿宋_GB2312" w:eastAsia="仿宋_GB2312" w:hAnsi="仿宋_GB2312" w:cs="仿宋_GB2312" w:hint="eastAsia"/>
          <w:color w:val="000000" w:themeColor="text1"/>
          <w:szCs w:val="24"/>
        </w:rPr>
        <w:t>代表投标人</w:t>
      </w:r>
      <w:r w:rsidRPr="00FE4B77">
        <w:rPr>
          <w:rFonts w:ascii="仿宋_GB2312" w:eastAsia="仿宋_GB2312" w:hAnsi="仿宋_GB2312" w:cs="仿宋_GB2312" w:hint="eastAsia"/>
          <w:color w:val="000000" w:themeColor="text1"/>
          <w:szCs w:val="24"/>
          <w:u w:val="single"/>
        </w:rPr>
        <w:t>（</w:t>
      </w:r>
      <w:r w:rsidRPr="00FE4B77">
        <w:rPr>
          <w:rFonts w:ascii="仿宋_GB2312" w:eastAsia="仿宋_GB2312" w:hAnsi="仿宋_GB2312" w:cs="仿宋_GB2312" w:hint="eastAsia"/>
          <w:b/>
          <w:color w:val="000000" w:themeColor="text1"/>
          <w:szCs w:val="24"/>
          <w:u w:val="single"/>
        </w:rPr>
        <w:t xml:space="preserve">填写单位    、地址   </w:t>
      </w:r>
      <w:r w:rsidRPr="00FE4B77">
        <w:rPr>
          <w:rFonts w:ascii="仿宋_GB2312" w:eastAsia="仿宋_GB2312" w:hAnsi="仿宋_GB2312" w:cs="仿宋_GB2312" w:hint="eastAsia"/>
          <w:color w:val="000000" w:themeColor="text1"/>
          <w:szCs w:val="24"/>
          <w:u w:val="single"/>
        </w:rPr>
        <w:t>）</w:t>
      </w:r>
      <w:r w:rsidRPr="00FE4B77">
        <w:rPr>
          <w:rFonts w:ascii="仿宋_GB2312" w:eastAsia="仿宋_GB2312" w:hAnsi="仿宋_GB2312" w:cs="仿宋_GB2312" w:hint="eastAsia"/>
          <w:color w:val="000000" w:themeColor="text1"/>
          <w:szCs w:val="24"/>
        </w:rPr>
        <w:t>提交投标文件。</w:t>
      </w:r>
    </w:p>
    <w:p w14:paraId="01455904" w14:textId="77777777" w:rsidR="00405081" w:rsidRPr="00FE4B77" w:rsidRDefault="006B35CC">
      <w:pPr>
        <w:pStyle w:val="afb"/>
        <w:wordWrap w:val="0"/>
        <w:spacing w:after="120" w:line="336" w:lineRule="auto"/>
        <w:ind w:firstLine="480"/>
        <w:rPr>
          <w:rFonts w:ascii="仿宋_GB2312" w:eastAsia="仿宋_GB2312" w:hAnsi="仿宋_GB2312" w:cs="仿宋_GB2312"/>
          <w:color w:val="000000" w:themeColor="text1"/>
          <w:szCs w:val="24"/>
        </w:rPr>
      </w:pPr>
      <w:r w:rsidRPr="00FE4B77">
        <w:rPr>
          <w:rFonts w:ascii="仿宋_GB2312" w:eastAsia="仿宋_GB2312" w:hAnsi="仿宋_GB2312" w:cs="仿宋_GB2312" w:hint="eastAsia"/>
          <w:color w:val="000000" w:themeColor="text1"/>
          <w:szCs w:val="24"/>
        </w:rPr>
        <w:t>我方已完全明白采购文件的所有条款要求，兹声明同意如下：</w:t>
      </w:r>
    </w:p>
    <w:p w14:paraId="5C7491AB" w14:textId="77777777" w:rsidR="00405081" w:rsidRPr="00FE4B77" w:rsidRDefault="006B35CC">
      <w:pPr>
        <w:pStyle w:val="20"/>
        <w:tabs>
          <w:tab w:val="clear" w:pos="1697"/>
        </w:tabs>
        <w:wordWrap w:val="0"/>
        <w:spacing w:after="120" w:line="336" w:lineRule="auto"/>
        <w:ind w:left="0" w:firstLineChars="200" w:firstLine="480"/>
        <w:rPr>
          <w:rFonts w:ascii="仿宋_GB2312" w:eastAsia="仿宋_GB2312" w:hAnsi="仿宋_GB2312" w:cs="仿宋_GB2312"/>
          <w:color w:val="000000" w:themeColor="text1"/>
          <w:szCs w:val="24"/>
        </w:rPr>
      </w:pPr>
      <w:r w:rsidRPr="00FE4B77">
        <w:rPr>
          <w:rFonts w:ascii="仿宋_GB2312" w:eastAsia="仿宋_GB2312" w:hAnsi="仿宋_GB2312" w:cs="仿宋_GB2312" w:hint="eastAsia"/>
          <w:color w:val="000000" w:themeColor="text1"/>
          <w:szCs w:val="24"/>
        </w:rPr>
        <w:t>1.我方同意在投标人</w:t>
      </w:r>
      <w:r w:rsidRPr="00FE4B77">
        <w:rPr>
          <w:rFonts w:ascii="仿宋_GB2312" w:eastAsia="仿宋_GB2312" w:hAnsi="仿宋_GB2312" w:cs="仿宋_GB2312" w:hint="eastAsia"/>
          <w:color w:val="000000" w:themeColor="text1"/>
          <w:kern w:val="44"/>
          <w:szCs w:val="24"/>
        </w:rPr>
        <w:t>须知</w:t>
      </w:r>
      <w:r w:rsidRPr="00FE4B77">
        <w:rPr>
          <w:rFonts w:ascii="仿宋_GB2312" w:eastAsia="仿宋_GB2312" w:hAnsi="仿宋_GB2312" w:cs="仿宋_GB2312" w:hint="eastAsia"/>
          <w:color w:val="000000" w:themeColor="text1"/>
          <w:szCs w:val="24"/>
        </w:rPr>
        <w:t>规定的开标日期起遵守本投标文件中的承诺且在投标有效期满之前均具有约束力。</w:t>
      </w:r>
    </w:p>
    <w:p w14:paraId="7F053532" w14:textId="77777777" w:rsidR="00405081" w:rsidRPr="00FE4B77" w:rsidRDefault="006B35CC">
      <w:pPr>
        <w:pStyle w:val="afb"/>
        <w:wordWrap w:val="0"/>
        <w:spacing w:after="120" w:line="336" w:lineRule="auto"/>
        <w:ind w:firstLine="480"/>
        <w:rPr>
          <w:rFonts w:ascii="仿宋_GB2312" w:eastAsia="仿宋_GB2312" w:hAnsi="仿宋_GB2312" w:cs="仿宋_GB2312"/>
          <w:color w:val="000000" w:themeColor="text1"/>
          <w:szCs w:val="24"/>
        </w:rPr>
      </w:pPr>
      <w:r w:rsidRPr="00FE4B77">
        <w:rPr>
          <w:rFonts w:ascii="仿宋_GB2312" w:eastAsia="仿宋_GB2312" w:hAnsi="仿宋_GB2312" w:cs="仿宋_GB2312" w:hint="eastAsia"/>
          <w:color w:val="000000" w:themeColor="text1"/>
          <w:szCs w:val="24"/>
        </w:rPr>
        <w:t>2.我方承诺已经具备《中华人民共和国政府采购法》中规定的参加政府采购活动的供应商应当具备的条件。</w:t>
      </w:r>
    </w:p>
    <w:p w14:paraId="05D6AFEF" w14:textId="77777777" w:rsidR="00405081" w:rsidRPr="00FE4B77" w:rsidRDefault="006B35CC">
      <w:pPr>
        <w:pStyle w:val="afb"/>
        <w:wordWrap w:val="0"/>
        <w:spacing w:after="120" w:line="336" w:lineRule="auto"/>
        <w:ind w:firstLine="480"/>
        <w:rPr>
          <w:rFonts w:ascii="仿宋_GB2312" w:eastAsia="仿宋_GB2312" w:hAnsi="仿宋_GB2312" w:cs="仿宋_GB2312"/>
          <w:color w:val="000000" w:themeColor="text1"/>
          <w:szCs w:val="24"/>
        </w:rPr>
      </w:pPr>
      <w:r w:rsidRPr="00FE4B77">
        <w:rPr>
          <w:rFonts w:ascii="仿宋_GB2312" w:eastAsia="仿宋_GB2312" w:hAnsi="仿宋_GB2312" w:cs="仿宋_GB2312" w:hint="eastAsia"/>
          <w:color w:val="000000" w:themeColor="text1"/>
          <w:szCs w:val="24"/>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1828258A" w14:textId="77777777" w:rsidR="00405081" w:rsidRPr="00FE4B77" w:rsidRDefault="006B35CC">
      <w:pPr>
        <w:pStyle w:val="afb"/>
        <w:wordWrap w:val="0"/>
        <w:spacing w:after="120" w:line="336" w:lineRule="auto"/>
        <w:ind w:firstLine="480"/>
        <w:rPr>
          <w:rFonts w:ascii="仿宋_GB2312" w:eastAsia="仿宋_GB2312" w:hAnsi="仿宋_GB2312" w:cs="仿宋_GB2312"/>
          <w:color w:val="000000" w:themeColor="text1"/>
          <w:szCs w:val="24"/>
        </w:rPr>
      </w:pPr>
      <w:r w:rsidRPr="00FE4B77">
        <w:rPr>
          <w:rFonts w:ascii="仿宋_GB2312" w:eastAsia="仿宋_GB2312" w:hAnsi="仿宋_GB2312" w:cs="仿宋_GB2312" w:hint="eastAsia"/>
          <w:color w:val="000000" w:themeColor="text1"/>
          <w:szCs w:val="24"/>
        </w:rPr>
        <w:t>4.我方理解贵方将不受你们所收到的最低报价的约束。</w:t>
      </w:r>
    </w:p>
    <w:p w14:paraId="5734DE12" w14:textId="77777777" w:rsidR="00405081" w:rsidRPr="00FE4B77" w:rsidRDefault="006B35CC">
      <w:pPr>
        <w:pStyle w:val="20"/>
        <w:tabs>
          <w:tab w:val="clear" w:pos="1697"/>
        </w:tabs>
        <w:wordWrap w:val="0"/>
        <w:spacing w:after="120" w:line="336" w:lineRule="auto"/>
        <w:ind w:left="0" w:firstLineChars="200" w:firstLine="480"/>
        <w:rPr>
          <w:rFonts w:ascii="仿宋_GB2312" w:eastAsia="仿宋_GB2312" w:hAnsi="仿宋_GB2312" w:cs="仿宋_GB2312"/>
          <w:color w:val="000000" w:themeColor="text1"/>
          <w:szCs w:val="24"/>
        </w:rPr>
      </w:pPr>
      <w:r w:rsidRPr="00FE4B77">
        <w:rPr>
          <w:rFonts w:ascii="仿宋_GB2312" w:eastAsia="仿宋_GB2312" w:hAnsi="仿宋_GB2312" w:cs="仿宋_GB2312" w:hint="eastAsia"/>
          <w:color w:val="000000" w:themeColor="text1"/>
          <w:szCs w:val="24"/>
        </w:rPr>
        <w:t>5.本投标自开标之日（投标截止之日）起90天内有效。</w:t>
      </w:r>
    </w:p>
    <w:p w14:paraId="2238488F" w14:textId="77777777" w:rsidR="00405081" w:rsidRPr="00FE4B77" w:rsidRDefault="006B35CC">
      <w:pPr>
        <w:pStyle w:val="afb"/>
        <w:wordWrap w:val="0"/>
        <w:spacing w:after="120" w:line="336" w:lineRule="auto"/>
        <w:ind w:firstLine="480"/>
        <w:rPr>
          <w:rFonts w:ascii="仿宋_GB2312" w:eastAsia="仿宋_GB2312" w:hAnsi="仿宋_GB2312" w:cs="仿宋_GB2312"/>
          <w:color w:val="000000" w:themeColor="text1"/>
          <w:szCs w:val="24"/>
        </w:rPr>
      </w:pPr>
      <w:r w:rsidRPr="00FE4B77">
        <w:rPr>
          <w:rFonts w:ascii="仿宋_GB2312" w:eastAsia="仿宋_GB2312" w:hAnsi="仿宋_GB2312" w:cs="仿宋_GB2312" w:hint="eastAsia"/>
          <w:color w:val="000000" w:themeColor="text1"/>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4445EA1" w14:textId="77777777" w:rsidR="00405081" w:rsidRPr="00FE4B77" w:rsidRDefault="006B35CC">
      <w:pPr>
        <w:wordWrap w:val="0"/>
        <w:snapToGrid w:val="0"/>
        <w:spacing w:line="336" w:lineRule="auto"/>
        <w:ind w:firstLineChars="200" w:firstLine="480"/>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a)提供虚假材料谋取中标、成交的；</w:t>
      </w:r>
    </w:p>
    <w:p w14:paraId="2DEF27AC" w14:textId="77777777" w:rsidR="00405081" w:rsidRPr="00FE4B77" w:rsidRDefault="006B35CC">
      <w:pPr>
        <w:wordWrap w:val="0"/>
        <w:snapToGrid w:val="0"/>
        <w:spacing w:line="336" w:lineRule="auto"/>
        <w:ind w:firstLineChars="200" w:firstLine="480"/>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b)采取不正当手段诋毁、排挤其他供应商的；</w:t>
      </w:r>
    </w:p>
    <w:p w14:paraId="4AD1BB83" w14:textId="77777777" w:rsidR="00405081" w:rsidRPr="00FE4B77" w:rsidRDefault="006B35CC">
      <w:pPr>
        <w:wordWrap w:val="0"/>
        <w:snapToGrid w:val="0"/>
        <w:spacing w:line="336" w:lineRule="auto"/>
        <w:ind w:firstLineChars="200" w:firstLine="480"/>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c)与采购人、其它供应商或者采购代理机构恶意串通的；</w:t>
      </w:r>
    </w:p>
    <w:p w14:paraId="6B137C1C" w14:textId="77777777" w:rsidR="00405081" w:rsidRPr="00FE4B77" w:rsidRDefault="006B35CC">
      <w:pPr>
        <w:wordWrap w:val="0"/>
        <w:snapToGrid w:val="0"/>
        <w:spacing w:line="336" w:lineRule="auto"/>
        <w:ind w:firstLineChars="200" w:firstLine="480"/>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d)向采购人、采购代理机构行贿或者提供其他不正当利益的；</w:t>
      </w:r>
    </w:p>
    <w:p w14:paraId="658D311C" w14:textId="77777777" w:rsidR="00405081" w:rsidRPr="00FE4B77" w:rsidRDefault="006B35CC">
      <w:pPr>
        <w:wordWrap w:val="0"/>
        <w:snapToGrid w:val="0"/>
        <w:spacing w:line="336" w:lineRule="auto"/>
        <w:ind w:firstLineChars="200" w:firstLine="480"/>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e)在招标采购过程中与采购人进行协商谈判的；</w:t>
      </w:r>
    </w:p>
    <w:p w14:paraId="74A1F196" w14:textId="77777777" w:rsidR="00405081" w:rsidRPr="00FE4B77" w:rsidRDefault="006B35CC">
      <w:pPr>
        <w:wordWrap w:val="0"/>
        <w:snapToGrid w:val="0"/>
        <w:spacing w:line="336" w:lineRule="auto"/>
        <w:ind w:firstLineChars="200" w:firstLine="480"/>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f)拒绝有关部门监督检查或提供虚假情况的。</w:t>
      </w:r>
    </w:p>
    <w:p w14:paraId="03BDEF59" w14:textId="77777777" w:rsidR="00405081" w:rsidRPr="00FE4B77" w:rsidRDefault="006B35CC">
      <w:pPr>
        <w:wordWrap w:val="0"/>
        <w:snapToGrid w:val="0"/>
        <w:spacing w:line="336" w:lineRule="auto"/>
        <w:ind w:firstLineChars="200" w:firstLine="480"/>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供应商有前款第a)至e)项情形之一的，中标、成交无效。</w:t>
      </w:r>
    </w:p>
    <w:p w14:paraId="2893D385" w14:textId="77777777" w:rsidR="00405081" w:rsidRPr="00FE4B77" w:rsidRDefault="006B35CC">
      <w:pPr>
        <w:pStyle w:val="afb"/>
        <w:wordWrap w:val="0"/>
        <w:spacing w:after="120" w:line="336" w:lineRule="auto"/>
        <w:ind w:firstLine="480"/>
        <w:rPr>
          <w:rFonts w:ascii="仿宋_GB2312" w:eastAsia="仿宋_GB2312" w:hAnsi="仿宋_GB2312" w:cs="仿宋_GB2312"/>
          <w:color w:val="000000" w:themeColor="text1"/>
          <w:szCs w:val="24"/>
        </w:rPr>
      </w:pPr>
      <w:r w:rsidRPr="00FE4B77">
        <w:rPr>
          <w:rFonts w:ascii="仿宋_GB2312" w:eastAsia="仿宋_GB2312" w:hAnsi="仿宋_GB2312" w:cs="仿宋_GB2312" w:hint="eastAsia"/>
          <w:color w:val="000000" w:themeColor="text1"/>
          <w:szCs w:val="24"/>
        </w:rPr>
        <w:t>地址：　　　　　　　　　　　　　　　邮政编码：</w:t>
      </w:r>
    </w:p>
    <w:p w14:paraId="4A2652E8" w14:textId="77777777" w:rsidR="00405081" w:rsidRPr="00FE4B77" w:rsidRDefault="006B35CC">
      <w:pPr>
        <w:pStyle w:val="afb"/>
        <w:wordWrap w:val="0"/>
        <w:spacing w:after="120" w:line="336" w:lineRule="auto"/>
        <w:ind w:firstLine="480"/>
        <w:rPr>
          <w:rFonts w:ascii="仿宋_GB2312" w:eastAsia="仿宋_GB2312" w:hAnsi="仿宋_GB2312" w:cs="仿宋_GB2312"/>
          <w:color w:val="000000" w:themeColor="text1"/>
          <w:szCs w:val="24"/>
        </w:rPr>
      </w:pPr>
      <w:r w:rsidRPr="00FE4B77">
        <w:rPr>
          <w:rFonts w:ascii="仿宋_GB2312" w:eastAsia="仿宋_GB2312" w:hAnsi="仿宋_GB2312" w:cs="仿宋_GB2312" w:hint="eastAsia"/>
          <w:color w:val="000000" w:themeColor="text1"/>
          <w:szCs w:val="24"/>
        </w:rPr>
        <w:t>电话：                              传真：</w:t>
      </w:r>
    </w:p>
    <w:p w14:paraId="3B4773F6" w14:textId="77777777" w:rsidR="00405081" w:rsidRPr="00FE4B77" w:rsidRDefault="006B35CC">
      <w:pPr>
        <w:pStyle w:val="afb"/>
        <w:wordWrap w:val="0"/>
        <w:spacing w:after="120" w:line="336" w:lineRule="auto"/>
        <w:ind w:firstLine="480"/>
        <w:rPr>
          <w:rFonts w:ascii="仿宋_GB2312" w:eastAsia="仿宋_GB2312" w:hAnsi="仿宋_GB2312" w:cs="仿宋_GB2312"/>
          <w:color w:val="000000" w:themeColor="text1"/>
          <w:szCs w:val="24"/>
        </w:rPr>
      </w:pPr>
      <w:r w:rsidRPr="00FE4B77">
        <w:rPr>
          <w:rFonts w:ascii="仿宋_GB2312" w:eastAsia="仿宋_GB2312" w:hAnsi="仿宋_GB2312" w:cs="仿宋_GB2312" w:hint="eastAsia"/>
          <w:color w:val="000000" w:themeColor="text1"/>
          <w:szCs w:val="24"/>
        </w:rPr>
        <w:t>开户银行：                          帐号：</w:t>
      </w:r>
    </w:p>
    <w:p w14:paraId="3F386A80" w14:textId="77777777" w:rsidR="00405081" w:rsidRPr="00FE4B77" w:rsidRDefault="006B35CC">
      <w:pPr>
        <w:pStyle w:val="afb"/>
        <w:wordWrap w:val="0"/>
        <w:spacing w:after="120" w:line="336" w:lineRule="auto"/>
        <w:ind w:firstLine="480"/>
        <w:rPr>
          <w:rFonts w:ascii="仿宋_GB2312" w:eastAsia="仿宋_GB2312" w:hAnsi="仿宋_GB2312" w:cs="仿宋_GB2312"/>
          <w:color w:val="000000" w:themeColor="text1"/>
          <w:szCs w:val="24"/>
        </w:rPr>
      </w:pPr>
      <w:r w:rsidRPr="00FE4B77">
        <w:rPr>
          <w:rFonts w:ascii="仿宋_GB2312" w:eastAsia="仿宋_GB2312" w:hAnsi="仿宋_GB2312" w:cs="仿宋_GB2312" w:hint="eastAsia"/>
          <w:color w:val="000000" w:themeColor="text1"/>
          <w:szCs w:val="24"/>
        </w:rPr>
        <w:lastRenderedPageBreak/>
        <w:t>法定代表人或其授权代表(签字或盖章)：</w:t>
      </w:r>
    </w:p>
    <w:p w14:paraId="725A8AF0" w14:textId="77777777" w:rsidR="00405081" w:rsidRPr="00FE4B77" w:rsidRDefault="00405081">
      <w:pPr>
        <w:wordWrap w:val="0"/>
        <w:snapToGrid w:val="0"/>
        <w:spacing w:line="336" w:lineRule="auto"/>
        <w:ind w:firstLineChars="200" w:firstLine="480"/>
        <w:jc w:val="left"/>
        <w:rPr>
          <w:rFonts w:ascii="仿宋_GB2312" w:eastAsia="仿宋_GB2312" w:hAnsi="仿宋_GB2312" w:cs="仿宋_GB2312"/>
          <w:color w:val="000000" w:themeColor="text1"/>
          <w:sz w:val="24"/>
        </w:rPr>
      </w:pPr>
    </w:p>
    <w:p w14:paraId="1690FC3F" w14:textId="77777777" w:rsidR="00405081" w:rsidRPr="00FE4B77" w:rsidRDefault="006B35CC">
      <w:pPr>
        <w:wordWrap w:val="0"/>
        <w:snapToGrid w:val="0"/>
        <w:spacing w:line="336" w:lineRule="auto"/>
        <w:ind w:firstLineChars="200" w:firstLine="480"/>
        <w:jc w:val="left"/>
        <w:rPr>
          <w:rFonts w:ascii="仿宋_GB2312" w:eastAsia="仿宋_GB2312" w:hAnsi="仿宋_GB2312" w:cs="仿宋_GB2312"/>
          <w:b/>
          <w:color w:val="000000" w:themeColor="text1"/>
          <w:kern w:val="0"/>
          <w:sz w:val="32"/>
          <w:szCs w:val="32"/>
        </w:rPr>
      </w:pPr>
      <w:r w:rsidRPr="00FE4B77">
        <w:rPr>
          <w:rFonts w:ascii="仿宋_GB2312" w:eastAsia="仿宋_GB2312" w:hAnsi="仿宋_GB2312" w:cs="仿宋_GB2312" w:hint="eastAsia"/>
          <w:color w:val="000000" w:themeColor="text1"/>
          <w:sz w:val="24"/>
        </w:rPr>
        <w:t xml:space="preserve">投标人(盖章)：　　　　　　　　　日期：  </w:t>
      </w:r>
    </w:p>
    <w:p w14:paraId="5329B575" w14:textId="77777777" w:rsidR="00405081" w:rsidRPr="00FE4B77" w:rsidRDefault="00405081">
      <w:pPr>
        <w:rPr>
          <w:color w:val="000000" w:themeColor="text1"/>
        </w:rPr>
      </w:pPr>
    </w:p>
    <w:p w14:paraId="022328AB" w14:textId="77777777" w:rsidR="00405081" w:rsidRPr="00FE4B77" w:rsidRDefault="00405081">
      <w:pPr>
        <w:rPr>
          <w:rFonts w:ascii="仿宋" w:eastAsia="仿宋" w:hAnsi="仿宋" w:cs="仿宋"/>
          <w:bCs/>
          <w:color w:val="000000" w:themeColor="text1"/>
          <w:sz w:val="30"/>
          <w:szCs w:val="30"/>
        </w:rPr>
      </w:pPr>
    </w:p>
    <w:p w14:paraId="19DBCF76" w14:textId="77777777" w:rsidR="00405081" w:rsidRPr="00FE4B77" w:rsidRDefault="00405081">
      <w:pPr>
        <w:rPr>
          <w:rFonts w:ascii="仿宋" w:eastAsia="仿宋" w:hAnsi="仿宋" w:cs="仿宋"/>
          <w:bCs/>
          <w:color w:val="000000" w:themeColor="text1"/>
          <w:sz w:val="30"/>
          <w:szCs w:val="30"/>
        </w:rPr>
      </w:pPr>
    </w:p>
    <w:p w14:paraId="20B2A336" w14:textId="77777777" w:rsidR="00405081" w:rsidRPr="00FE4B77" w:rsidRDefault="006B35CC">
      <w:pPr>
        <w:snapToGrid w:val="0"/>
        <w:spacing w:line="360" w:lineRule="auto"/>
        <w:jc w:val="left"/>
        <w:outlineLvl w:val="0"/>
        <w:rPr>
          <w:rFonts w:ascii="仿宋" w:eastAsia="仿宋" w:hAnsi="仿宋" w:cs="仿宋"/>
          <w:b/>
          <w:bCs/>
          <w:color w:val="000000" w:themeColor="text1"/>
          <w:sz w:val="30"/>
          <w:szCs w:val="30"/>
        </w:rPr>
      </w:pPr>
      <w:r w:rsidRPr="00FE4B77">
        <w:rPr>
          <w:rFonts w:ascii="仿宋" w:eastAsia="仿宋" w:hAnsi="仿宋" w:cs="仿宋" w:hint="eastAsia"/>
          <w:b/>
          <w:bCs/>
          <w:color w:val="000000" w:themeColor="text1"/>
          <w:sz w:val="30"/>
          <w:szCs w:val="30"/>
        </w:rPr>
        <w:t>2</w:t>
      </w:r>
      <w:r w:rsidRPr="00FE4B77">
        <w:rPr>
          <w:rFonts w:ascii="仿宋" w:eastAsia="仿宋" w:hAnsi="仿宋" w:cs="仿宋"/>
          <w:b/>
          <w:bCs/>
          <w:color w:val="000000" w:themeColor="text1"/>
          <w:sz w:val="30"/>
          <w:szCs w:val="30"/>
        </w:rPr>
        <w:t xml:space="preserve">.2 </w:t>
      </w:r>
      <w:r w:rsidRPr="00FE4B77">
        <w:rPr>
          <w:rFonts w:ascii="仿宋_GB2312" w:eastAsia="仿宋_GB2312" w:hAnsi="仿宋_GB2312" w:cs="仿宋_GB2312" w:hint="eastAsia"/>
          <w:b/>
          <w:color w:val="000000" w:themeColor="text1"/>
          <w:kern w:val="0"/>
          <w:sz w:val="32"/>
          <w:szCs w:val="32"/>
        </w:rPr>
        <w:t>商务技术偏离表</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3526"/>
        <w:gridCol w:w="3543"/>
        <w:gridCol w:w="1603"/>
      </w:tblGrid>
      <w:tr w:rsidR="00FE4B77" w:rsidRPr="00FE4B77" w14:paraId="691D5E9D" w14:textId="77777777">
        <w:trPr>
          <w:trHeight w:val="626"/>
        </w:trPr>
        <w:tc>
          <w:tcPr>
            <w:tcW w:w="977" w:type="dxa"/>
            <w:shd w:val="clear" w:color="auto" w:fill="auto"/>
            <w:vAlign w:val="center"/>
          </w:tcPr>
          <w:p w14:paraId="002C01B9" w14:textId="77777777" w:rsidR="00405081" w:rsidRPr="00FE4B77" w:rsidRDefault="006B35CC">
            <w:pPr>
              <w:wordWrap w:val="0"/>
              <w:jc w:val="center"/>
              <w:rPr>
                <w:rFonts w:ascii="仿宋_GB2312" w:eastAsia="仿宋_GB2312" w:hAnsi="仿宋_GB2312" w:cs="仿宋_GB2312"/>
                <w:b/>
                <w:bCs/>
                <w:color w:val="000000" w:themeColor="text1"/>
                <w:sz w:val="24"/>
              </w:rPr>
            </w:pPr>
            <w:r w:rsidRPr="00FE4B77">
              <w:rPr>
                <w:rFonts w:ascii="仿宋_GB2312" w:eastAsia="仿宋_GB2312" w:hAnsi="仿宋_GB2312" w:cs="仿宋_GB2312" w:hint="eastAsia"/>
                <w:b/>
                <w:bCs/>
                <w:color w:val="000000" w:themeColor="text1"/>
                <w:sz w:val="24"/>
              </w:rPr>
              <w:t>序号</w:t>
            </w:r>
          </w:p>
        </w:tc>
        <w:tc>
          <w:tcPr>
            <w:tcW w:w="3526" w:type="dxa"/>
            <w:shd w:val="clear" w:color="auto" w:fill="auto"/>
            <w:vAlign w:val="center"/>
          </w:tcPr>
          <w:p w14:paraId="334AC50A" w14:textId="77777777" w:rsidR="00405081" w:rsidRPr="00FE4B77" w:rsidRDefault="006B35CC">
            <w:pPr>
              <w:wordWrap w:val="0"/>
              <w:jc w:val="center"/>
              <w:rPr>
                <w:rFonts w:ascii="仿宋_GB2312" w:eastAsia="仿宋_GB2312" w:hAnsi="仿宋_GB2312" w:cs="仿宋_GB2312"/>
                <w:b/>
                <w:bCs/>
                <w:color w:val="000000" w:themeColor="text1"/>
                <w:sz w:val="24"/>
              </w:rPr>
            </w:pPr>
            <w:r w:rsidRPr="00FE4B77">
              <w:rPr>
                <w:rFonts w:ascii="仿宋_GB2312" w:eastAsia="仿宋_GB2312" w:hAnsi="仿宋_GB2312" w:cs="仿宋_GB2312" w:hint="eastAsia"/>
                <w:b/>
                <w:bCs/>
                <w:color w:val="000000" w:themeColor="text1"/>
                <w:sz w:val="24"/>
              </w:rPr>
              <w:t>招标文件章节及具体内容</w:t>
            </w:r>
          </w:p>
        </w:tc>
        <w:tc>
          <w:tcPr>
            <w:tcW w:w="3543" w:type="dxa"/>
            <w:shd w:val="clear" w:color="auto" w:fill="auto"/>
            <w:vAlign w:val="center"/>
          </w:tcPr>
          <w:p w14:paraId="5675D844" w14:textId="77777777" w:rsidR="00405081" w:rsidRPr="00FE4B77" w:rsidRDefault="006B35CC">
            <w:pPr>
              <w:wordWrap w:val="0"/>
              <w:jc w:val="center"/>
              <w:rPr>
                <w:rFonts w:ascii="仿宋_GB2312" w:eastAsia="仿宋_GB2312" w:hAnsi="仿宋_GB2312" w:cs="仿宋_GB2312"/>
                <w:b/>
                <w:bCs/>
                <w:color w:val="000000" w:themeColor="text1"/>
                <w:sz w:val="24"/>
              </w:rPr>
            </w:pPr>
            <w:r w:rsidRPr="00FE4B77">
              <w:rPr>
                <w:rFonts w:ascii="仿宋_GB2312" w:eastAsia="仿宋_GB2312" w:hAnsi="仿宋_GB2312" w:cs="仿宋_GB2312" w:hint="eastAsia"/>
                <w:b/>
                <w:bCs/>
                <w:color w:val="000000" w:themeColor="text1"/>
                <w:sz w:val="24"/>
              </w:rPr>
              <w:t>投标文件章节及具体内容</w:t>
            </w:r>
          </w:p>
        </w:tc>
        <w:tc>
          <w:tcPr>
            <w:tcW w:w="1603" w:type="dxa"/>
            <w:shd w:val="clear" w:color="auto" w:fill="auto"/>
            <w:vAlign w:val="center"/>
          </w:tcPr>
          <w:p w14:paraId="01F68372" w14:textId="77777777" w:rsidR="00405081" w:rsidRPr="00FE4B77" w:rsidRDefault="006B35CC">
            <w:pPr>
              <w:wordWrap w:val="0"/>
              <w:jc w:val="center"/>
              <w:rPr>
                <w:rFonts w:ascii="仿宋_GB2312" w:eastAsia="仿宋_GB2312" w:hAnsi="仿宋_GB2312" w:cs="仿宋_GB2312"/>
                <w:b/>
                <w:bCs/>
                <w:color w:val="000000" w:themeColor="text1"/>
                <w:sz w:val="24"/>
              </w:rPr>
            </w:pPr>
            <w:r w:rsidRPr="00FE4B77">
              <w:rPr>
                <w:rFonts w:ascii="仿宋_GB2312" w:eastAsia="仿宋_GB2312" w:hAnsi="仿宋_GB2312" w:cs="仿宋_GB2312" w:hint="eastAsia"/>
                <w:b/>
                <w:bCs/>
                <w:color w:val="000000" w:themeColor="text1"/>
                <w:sz w:val="24"/>
              </w:rPr>
              <w:t>偏离说明</w:t>
            </w:r>
          </w:p>
        </w:tc>
      </w:tr>
      <w:tr w:rsidR="00FE4B77" w:rsidRPr="00FE4B77" w14:paraId="76AAE7EB" w14:textId="77777777">
        <w:trPr>
          <w:trHeight w:val="535"/>
        </w:trPr>
        <w:tc>
          <w:tcPr>
            <w:tcW w:w="977" w:type="dxa"/>
            <w:shd w:val="clear" w:color="auto" w:fill="auto"/>
            <w:vAlign w:val="center"/>
          </w:tcPr>
          <w:p w14:paraId="26C3A1B4" w14:textId="77777777" w:rsidR="00405081" w:rsidRPr="00FE4B77" w:rsidRDefault="006B35CC">
            <w:pPr>
              <w:wordWrap w:val="0"/>
              <w:jc w:val="center"/>
              <w:rPr>
                <w:rFonts w:ascii="仿宋_GB2312" w:eastAsia="仿宋_GB2312" w:hAnsi="仿宋_GB2312" w:cs="仿宋_GB2312"/>
                <w:color w:val="000000" w:themeColor="text1"/>
                <w:kern w:val="0"/>
                <w:sz w:val="24"/>
              </w:rPr>
            </w:pPr>
            <w:r w:rsidRPr="00FE4B77">
              <w:rPr>
                <w:rFonts w:ascii="仿宋_GB2312" w:eastAsia="仿宋_GB2312" w:hAnsi="仿宋_GB2312" w:cs="仿宋_GB2312" w:hint="eastAsia"/>
                <w:color w:val="000000" w:themeColor="text1"/>
                <w:kern w:val="0"/>
                <w:sz w:val="24"/>
              </w:rPr>
              <w:t>1</w:t>
            </w:r>
          </w:p>
        </w:tc>
        <w:tc>
          <w:tcPr>
            <w:tcW w:w="3526" w:type="dxa"/>
            <w:shd w:val="clear" w:color="auto" w:fill="auto"/>
            <w:vAlign w:val="center"/>
          </w:tcPr>
          <w:p w14:paraId="3A1F39C0" w14:textId="77777777" w:rsidR="00405081" w:rsidRPr="00FE4B77" w:rsidRDefault="00405081">
            <w:pPr>
              <w:wordWrap w:val="0"/>
              <w:jc w:val="center"/>
              <w:rPr>
                <w:rFonts w:ascii="仿宋_GB2312" w:eastAsia="仿宋_GB2312" w:hAnsi="仿宋_GB2312" w:cs="仿宋_GB2312"/>
                <w:b/>
                <w:color w:val="000000" w:themeColor="text1"/>
                <w:kern w:val="0"/>
                <w:sz w:val="32"/>
                <w:szCs w:val="32"/>
              </w:rPr>
            </w:pPr>
          </w:p>
        </w:tc>
        <w:tc>
          <w:tcPr>
            <w:tcW w:w="3543" w:type="dxa"/>
            <w:shd w:val="clear" w:color="auto" w:fill="auto"/>
            <w:vAlign w:val="center"/>
          </w:tcPr>
          <w:p w14:paraId="5AF75FE7" w14:textId="77777777" w:rsidR="00405081" w:rsidRPr="00FE4B77" w:rsidRDefault="00405081">
            <w:pPr>
              <w:wordWrap w:val="0"/>
              <w:jc w:val="center"/>
              <w:rPr>
                <w:rFonts w:ascii="仿宋_GB2312" w:eastAsia="仿宋_GB2312" w:hAnsi="仿宋_GB2312" w:cs="仿宋_GB2312"/>
                <w:b/>
                <w:color w:val="000000" w:themeColor="text1"/>
                <w:kern w:val="0"/>
                <w:sz w:val="32"/>
                <w:szCs w:val="32"/>
              </w:rPr>
            </w:pPr>
          </w:p>
        </w:tc>
        <w:tc>
          <w:tcPr>
            <w:tcW w:w="1603" w:type="dxa"/>
            <w:shd w:val="clear" w:color="auto" w:fill="auto"/>
            <w:vAlign w:val="center"/>
          </w:tcPr>
          <w:p w14:paraId="5F2702FF" w14:textId="77777777" w:rsidR="00405081" w:rsidRPr="00FE4B77" w:rsidRDefault="00405081">
            <w:pPr>
              <w:wordWrap w:val="0"/>
              <w:jc w:val="center"/>
              <w:rPr>
                <w:rFonts w:ascii="仿宋_GB2312" w:eastAsia="仿宋_GB2312" w:hAnsi="仿宋_GB2312" w:cs="仿宋_GB2312"/>
                <w:b/>
                <w:color w:val="000000" w:themeColor="text1"/>
                <w:kern w:val="0"/>
                <w:sz w:val="32"/>
                <w:szCs w:val="32"/>
              </w:rPr>
            </w:pPr>
          </w:p>
        </w:tc>
      </w:tr>
      <w:tr w:rsidR="00FE4B77" w:rsidRPr="00FE4B77" w14:paraId="67600662" w14:textId="77777777">
        <w:trPr>
          <w:trHeight w:val="554"/>
        </w:trPr>
        <w:tc>
          <w:tcPr>
            <w:tcW w:w="977" w:type="dxa"/>
            <w:shd w:val="clear" w:color="auto" w:fill="auto"/>
            <w:vAlign w:val="center"/>
          </w:tcPr>
          <w:p w14:paraId="1590292C" w14:textId="77777777" w:rsidR="00405081" w:rsidRPr="00FE4B77" w:rsidRDefault="006B35CC">
            <w:pPr>
              <w:wordWrap w:val="0"/>
              <w:jc w:val="center"/>
              <w:rPr>
                <w:rFonts w:ascii="仿宋_GB2312" w:eastAsia="仿宋_GB2312" w:hAnsi="仿宋_GB2312" w:cs="仿宋_GB2312"/>
                <w:color w:val="000000" w:themeColor="text1"/>
                <w:kern w:val="0"/>
                <w:sz w:val="24"/>
              </w:rPr>
            </w:pPr>
            <w:r w:rsidRPr="00FE4B77">
              <w:rPr>
                <w:rFonts w:ascii="仿宋_GB2312" w:eastAsia="仿宋_GB2312" w:hAnsi="仿宋_GB2312" w:cs="仿宋_GB2312" w:hint="eastAsia"/>
                <w:color w:val="000000" w:themeColor="text1"/>
                <w:kern w:val="0"/>
                <w:sz w:val="24"/>
              </w:rPr>
              <w:t>2</w:t>
            </w:r>
          </w:p>
        </w:tc>
        <w:tc>
          <w:tcPr>
            <w:tcW w:w="3526" w:type="dxa"/>
            <w:shd w:val="clear" w:color="auto" w:fill="auto"/>
            <w:vAlign w:val="center"/>
          </w:tcPr>
          <w:p w14:paraId="568827C4" w14:textId="77777777" w:rsidR="00405081" w:rsidRPr="00FE4B77" w:rsidRDefault="00405081">
            <w:pPr>
              <w:wordWrap w:val="0"/>
              <w:jc w:val="center"/>
              <w:rPr>
                <w:rFonts w:ascii="仿宋_GB2312" w:eastAsia="仿宋_GB2312" w:hAnsi="仿宋_GB2312" w:cs="仿宋_GB2312"/>
                <w:b/>
                <w:color w:val="000000" w:themeColor="text1"/>
                <w:kern w:val="0"/>
                <w:sz w:val="32"/>
                <w:szCs w:val="32"/>
              </w:rPr>
            </w:pPr>
          </w:p>
        </w:tc>
        <w:tc>
          <w:tcPr>
            <w:tcW w:w="3543" w:type="dxa"/>
            <w:shd w:val="clear" w:color="auto" w:fill="auto"/>
            <w:vAlign w:val="center"/>
          </w:tcPr>
          <w:p w14:paraId="406A7F8B" w14:textId="77777777" w:rsidR="00405081" w:rsidRPr="00FE4B77" w:rsidRDefault="00405081">
            <w:pPr>
              <w:wordWrap w:val="0"/>
              <w:jc w:val="center"/>
              <w:rPr>
                <w:rFonts w:ascii="仿宋_GB2312" w:eastAsia="仿宋_GB2312" w:hAnsi="仿宋_GB2312" w:cs="仿宋_GB2312"/>
                <w:b/>
                <w:color w:val="000000" w:themeColor="text1"/>
                <w:kern w:val="0"/>
                <w:sz w:val="32"/>
                <w:szCs w:val="32"/>
              </w:rPr>
            </w:pPr>
          </w:p>
        </w:tc>
        <w:tc>
          <w:tcPr>
            <w:tcW w:w="1603" w:type="dxa"/>
            <w:shd w:val="clear" w:color="auto" w:fill="auto"/>
            <w:vAlign w:val="center"/>
          </w:tcPr>
          <w:p w14:paraId="50ABBC34" w14:textId="77777777" w:rsidR="00405081" w:rsidRPr="00FE4B77" w:rsidRDefault="00405081">
            <w:pPr>
              <w:wordWrap w:val="0"/>
              <w:jc w:val="center"/>
              <w:rPr>
                <w:rFonts w:ascii="仿宋_GB2312" w:eastAsia="仿宋_GB2312" w:hAnsi="仿宋_GB2312" w:cs="仿宋_GB2312"/>
                <w:b/>
                <w:color w:val="000000" w:themeColor="text1"/>
                <w:kern w:val="0"/>
                <w:sz w:val="32"/>
                <w:szCs w:val="32"/>
              </w:rPr>
            </w:pPr>
          </w:p>
        </w:tc>
      </w:tr>
      <w:tr w:rsidR="00FE4B77" w:rsidRPr="00FE4B77" w14:paraId="5B82AE16" w14:textId="77777777">
        <w:trPr>
          <w:trHeight w:val="554"/>
        </w:trPr>
        <w:tc>
          <w:tcPr>
            <w:tcW w:w="977" w:type="dxa"/>
            <w:shd w:val="clear" w:color="auto" w:fill="auto"/>
            <w:vAlign w:val="center"/>
          </w:tcPr>
          <w:p w14:paraId="69E1C23A" w14:textId="77777777" w:rsidR="00405081" w:rsidRPr="00FE4B77" w:rsidRDefault="006B35CC">
            <w:pPr>
              <w:wordWrap w:val="0"/>
              <w:jc w:val="center"/>
              <w:rPr>
                <w:rFonts w:ascii="仿宋_GB2312" w:eastAsia="仿宋_GB2312" w:hAnsi="仿宋_GB2312" w:cs="仿宋_GB2312"/>
                <w:color w:val="000000" w:themeColor="text1"/>
                <w:kern w:val="0"/>
                <w:sz w:val="24"/>
              </w:rPr>
            </w:pPr>
            <w:r w:rsidRPr="00FE4B77">
              <w:rPr>
                <w:rFonts w:ascii="仿宋_GB2312" w:eastAsia="仿宋_GB2312" w:hAnsi="仿宋_GB2312" w:cs="仿宋_GB2312" w:hint="eastAsia"/>
                <w:color w:val="000000" w:themeColor="text1"/>
                <w:kern w:val="0"/>
                <w:sz w:val="24"/>
              </w:rPr>
              <w:t>……</w:t>
            </w:r>
          </w:p>
        </w:tc>
        <w:tc>
          <w:tcPr>
            <w:tcW w:w="3526" w:type="dxa"/>
            <w:shd w:val="clear" w:color="auto" w:fill="auto"/>
            <w:vAlign w:val="center"/>
          </w:tcPr>
          <w:p w14:paraId="14E5291A" w14:textId="77777777" w:rsidR="00405081" w:rsidRPr="00FE4B77" w:rsidRDefault="00405081">
            <w:pPr>
              <w:wordWrap w:val="0"/>
              <w:jc w:val="center"/>
              <w:rPr>
                <w:rFonts w:ascii="仿宋_GB2312" w:eastAsia="仿宋_GB2312" w:hAnsi="仿宋_GB2312" w:cs="仿宋_GB2312"/>
                <w:b/>
                <w:color w:val="000000" w:themeColor="text1"/>
                <w:kern w:val="0"/>
                <w:sz w:val="32"/>
                <w:szCs w:val="32"/>
              </w:rPr>
            </w:pPr>
          </w:p>
        </w:tc>
        <w:tc>
          <w:tcPr>
            <w:tcW w:w="3543" w:type="dxa"/>
            <w:shd w:val="clear" w:color="auto" w:fill="auto"/>
            <w:vAlign w:val="center"/>
          </w:tcPr>
          <w:p w14:paraId="366691DA" w14:textId="77777777" w:rsidR="00405081" w:rsidRPr="00FE4B77" w:rsidRDefault="00405081">
            <w:pPr>
              <w:wordWrap w:val="0"/>
              <w:jc w:val="center"/>
              <w:rPr>
                <w:rFonts w:ascii="仿宋_GB2312" w:eastAsia="仿宋_GB2312" w:hAnsi="仿宋_GB2312" w:cs="仿宋_GB2312"/>
                <w:b/>
                <w:color w:val="000000" w:themeColor="text1"/>
                <w:kern w:val="0"/>
                <w:sz w:val="32"/>
                <w:szCs w:val="32"/>
              </w:rPr>
            </w:pPr>
          </w:p>
        </w:tc>
        <w:tc>
          <w:tcPr>
            <w:tcW w:w="1603" w:type="dxa"/>
            <w:shd w:val="clear" w:color="auto" w:fill="auto"/>
            <w:vAlign w:val="center"/>
          </w:tcPr>
          <w:p w14:paraId="17F63602" w14:textId="77777777" w:rsidR="00405081" w:rsidRPr="00FE4B77" w:rsidRDefault="00405081">
            <w:pPr>
              <w:wordWrap w:val="0"/>
              <w:jc w:val="center"/>
              <w:rPr>
                <w:rFonts w:ascii="仿宋_GB2312" w:eastAsia="仿宋_GB2312" w:hAnsi="仿宋_GB2312" w:cs="仿宋_GB2312"/>
                <w:b/>
                <w:color w:val="000000" w:themeColor="text1"/>
                <w:kern w:val="0"/>
                <w:sz w:val="32"/>
                <w:szCs w:val="32"/>
              </w:rPr>
            </w:pPr>
          </w:p>
        </w:tc>
      </w:tr>
    </w:tbl>
    <w:p w14:paraId="3F5D6725" w14:textId="77777777" w:rsidR="00405081" w:rsidRPr="00FE4B77" w:rsidRDefault="006B35CC">
      <w:pPr>
        <w:wordWrap w:val="0"/>
        <w:jc w:val="left"/>
        <w:rPr>
          <w:rFonts w:ascii="仿宋_GB2312" w:eastAsia="仿宋_GB2312" w:hAnsi="仿宋_GB2312" w:cs="仿宋_GB2312"/>
          <w:color w:val="000000" w:themeColor="text1"/>
          <w:kern w:val="0"/>
          <w:sz w:val="24"/>
        </w:rPr>
      </w:pPr>
      <w:r w:rsidRPr="00FE4B77">
        <w:rPr>
          <w:rFonts w:ascii="仿宋_GB2312" w:eastAsia="仿宋_GB2312" w:hAnsi="仿宋_GB2312" w:cs="仿宋_GB2312" w:hint="eastAsia"/>
          <w:color w:val="000000" w:themeColor="text1"/>
          <w:kern w:val="0"/>
          <w:sz w:val="24"/>
        </w:rPr>
        <w:t>投标人保证：除商务技术偏离表列出的偏离外，投标人响应招标文件的全部要求</w:t>
      </w:r>
    </w:p>
    <w:p w14:paraId="7D4AD885" w14:textId="77777777" w:rsidR="00405081" w:rsidRPr="00FE4B77" w:rsidRDefault="00405081">
      <w:pPr>
        <w:wordWrap w:val="0"/>
        <w:jc w:val="center"/>
        <w:rPr>
          <w:rFonts w:ascii="仿宋_GB2312" w:eastAsia="仿宋_GB2312" w:hAnsi="仿宋_GB2312" w:cs="仿宋_GB2312"/>
          <w:b/>
          <w:color w:val="000000" w:themeColor="text1"/>
          <w:kern w:val="0"/>
          <w:sz w:val="32"/>
          <w:szCs w:val="32"/>
        </w:rPr>
      </w:pPr>
    </w:p>
    <w:p w14:paraId="3B615D9A" w14:textId="77777777" w:rsidR="00405081" w:rsidRPr="00FE4B77" w:rsidRDefault="006B35CC">
      <w:pPr>
        <w:wordWrap w:val="0"/>
        <w:spacing w:line="360" w:lineRule="auto"/>
        <w:ind w:right="420"/>
        <w:rPr>
          <w:rFonts w:ascii="仿宋_GB2312" w:eastAsia="仿宋_GB2312" w:hAnsi="仿宋_GB2312" w:cs="仿宋_GB2312"/>
          <w:b/>
          <w:bCs/>
          <w:color w:val="000000" w:themeColor="text1"/>
          <w:sz w:val="32"/>
          <w:szCs w:val="32"/>
        </w:rPr>
      </w:pPr>
      <w:r w:rsidRPr="00FE4B77">
        <w:rPr>
          <w:rFonts w:ascii="仿宋_GB2312" w:eastAsia="仿宋_GB2312" w:hAnsi="仿宋_GB2312" w:cs="仿宋_GB2312" w:hint="eastAsia"/>
          <w:color w:val="000000" w:themeColor="text1"/>
          <w:sz w:val="24"/>
        </w:rPr>
        <w:t>注：按本格式和要求提供。</w:t>
      </w:r>
    </w:p>
    <w:p w14:paraId="2150BD61" w14:textId="77777777" w:rsidR="00405081" w:rsidRPr="00FE4B77" w:rsidRDefault="006B35CC">
      <w:pPr>
        <w:wordWrap w:val="0"/>
        <w:spacing w:line="336" w:lineRule="auto"/>
        <w:ind w:firstLineChars="1500" w:firstLine="3600"/>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 xml:space="preserve">投标人名称（盖章）：                          </w:t>
      </w:r>
    </w:p>
    <w:p w14:paraId="317E0350" w14:textId="77777777" w:rsidR="00405081" w:rsidRPr="00FE4B77" w:rsidRDefault="006B35CC">
      <w:pPr>
        <w:wordWrap w:val="0"/>
        <w:spacing w:line="336"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 xml:space="preserve">     日期：  年   月   日</w:t>
      </w:r>
    </w:p>
    <w:p w14:paraId="4A51DC11" w14:textId="77777777" w:rsidR="00405081" w:rsidRPr="00FE4B77" w:rsidRDefault="00405081">
      <w:pPr>
        <w:pStyle w:val="25"/>
        <w:ind w:leftChars="95" w:left="199"/>
        <w:jc w:val="left"/>
        <w:rPr>
          <w:color w:val="000000" w:themeColor="text1"/>
        </w:rPr>
      </w:pPr>
    </w:p>
    <w:p w14:paraId="4174675F" w14:textId="77777777" w:rsidR="00405081" w:rsidRPr="00FE4B77" w:rsidRDefault="00405081">
      <w:pPr>
        <w:autoSpaceDE w:val="0"/>
        <w:autoSpaceDN w:val="0"/>
        <w:spacing w:line="360" w:lineRule="auto"/>
        <w:rPr>
          <w:rFonts w:ascii="仿宋" w:eastAsia="仿宋" w:hAnsi="仿宋" w:cs="仿宋"/>
          <w:b/>
          <w:bCs/>
          <w:color w:val="000000" w:themeColor="text1"/>
          <w:sz w:val="30"/>
          <w:szCs w:val="30"/>
        </w:rPr>
      </w:pPr>
    </w:p>
    <w:p w14:paraId="29AE7045" w14:textId="77777777" w:rsidR="00405081" w:rsidRPr="00FE4B77" w:rsidRDefault="00405081">
      <w:pPr>
        <w:autoSpaceDE w:val="0"/>
        <w:autoSpaceDN w:val="0"/>
        <w:spacing w:line="360" w:lineRule="auto"/>
        <w:rPr>
          <w:rFonts w:ascii="仿宋" w:eastAsia="仿宋" w:hAnsi="仿宋" w:cs="仿宋"/>
          <w:b/>
          <w:bCs/>
          <w:color w:val="000000" w:themeColor="text1"/>
          <w:sz w:val="30"/>
          <w:szCs w:val="30"/>
        </w:rPr>
      </w:pPr>
    </w:p>
    <w:p w14:paraId="2415C8DB" w14:textId="77777777" w:rsidR="00405081" w:rsidRPr="00FE4B77" w:rsidRDefault="006B35CC">
      <w:pPr>
        <w:snapToGrid w:val="0"/>
        <w:spacing w:line="360" w:lineRule="auto"/>
        <w:jc w:val="left"/>
        <w:outlineLvl w:val="0"/>
        <w:rPr>
          <w:rFonts w:ascii="仿宋" w:eastAsia="仿宋" w:hAnsi="仿宋" w:cs="仿宋"/>
          <w:b/>
          <w:bCs/>
          <w:color w:val="000000" w:themeColor="text1"/>
          <w:sz w:val="30"/>
          <w:szCs w:val="30"/>
        </w:rPr>
      </w:pPr>
      <w:r w:rsidRPr="00FE4B77">
        <w:rPr>
          <w:rFonts w:ascii="仿宋" w:eastAsia="仿宋" w:hAnsi="仿宋" w:cs="仿宋" w:hint="eastAsia"/>
          <w:b/>
          <w:bCs/>
          <w:color w:val="000000" w:themeColor="text1"/>
          <w:sz w:val="30"/>
          <w:szCs w:val="30"/>
        </w:rPr>
        <w:t>2</w:t>
      </w:r>
      <w:r w:rsidRPr="00FE4B77">
        <w:rPr>
          <w:rFonts w:ascii="仿宋" w:eastAsia="仿宋" w:hAnsi="仿宋" w:cs="仿宋"/>
          <w:b/>
          <w:bCs/>
          <w:color w:val="000000" w:themeColor="text1"/>
          <w:sz w:val="30"/>
          <w:szCs w:val="30"/>
        </w:rPr>
        <w:t xml:space="preserve">.3 </w:t>
      </w:r>
      <w:r w:rsidRPr="00FE4B77">
        <w:rPr>
          <w:rFonts w:ascii="仿宋" w:eastAsia="仿宋" w:hAnsi="仿宋" w:cs="仿宋" w:hint="eastAsia"/>
          <w:b/>
          <w:bCs/>
          <w:color w:val="000000" w:themeColor="text1"/>
          <w:sz w:val="30"/>
          <w:szCs w:val="30"/>
        </w:rPr>
        <w:t>投标人实力</w:t>
      </w:r>
    </w:p>
    <w:p w14:paraId="72C73F77" w14:textId="77777777" w:rsidR="00405081" w:rsidRPr="00FE4B77" w:rsidRDefault="006B35CC">
      <w:pPr>
        <w:spacing w:line="360" w:lineRule="auto"/>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（由投标人根据采购文件要求编制）</w:t>
      </w:r>
    </w:p>
    <w:p w14:paraId="60DAA420" w14:textId="77777777" w:rsidR="00405081" w:rsidRPr="00FE4B77" w:rsidRDefault="00405081">
      <w:pPr>
        <w:pStyle w:val="25"/>
        <w:ind w:leftChars="0" w:left="0" w:firstLineChars="0" w:firstLine="0"/>
        <w:rPr>
          <w:color w:val="000000" w:themeColor="text1"/>
        </w:rPr>
      </w:pPr>
    </w:p>
    <w:p w14:paraId="3ED74F0B" w14:textId="77777777" w:rsidR="00405081" w:rsidRPr="00FE4B77" w:rsidRDefault="00405081">
      <w:pPr>
        <w:wordWrap w:val="0"/>
        <w:autoSpaceDE w:val="0"/>
        <w:autoSpaceDN w:val="0"/>
        <w:spacing w:line="360" w:lineRule="auto"/>
        <w:rPr>
          <w:rFonts w:ascii="仿宋_GB2312" w:eastAsia="仿宋_GB2312" w:hAnsi="仿宋_GB2312" w:cs="仿宋_GB2312"/>
          <w:b/>
          <w:color w:val="000000" w:themeColor="text1"/>
          <w:sz w:val="24"/>
        </w:rPr>
      </w:pPr>
    </w:p>
    <w:p w14:paraId="650036A8"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p w14:paraId="543DA6D1" w14:textId="77777777" w:rsidR="00405081" w:rsidRPr="00FE4B77" w:rsidRDefault="006B35CC">
      <w:pPr>
        <w:pStyle w:val="a0"/>
        <w:spacing w:line="360" w:lineRule="auto"/>
        <w:ind w:firstLine="560"/>
        <w:rPr>
          <w:rFonts w:ascii="仿宋" w:eastAsia="仿宋" w:hAnsi="仿宋" w:cs="宋体"/>
          <w:color w:val="000000" w:themeColor="text1"/>
          <w:spacing w:val="20"/>
          <w:sz w:val="24"/>
        </w:rPr>
      </w:pPr>
      <w:r w:rsidRPr="00FE4B77">
        <w:rPr>
          <w:rFonts w:ascii="仿宋" w:eastAsia="仿宋" w:hAnsi="仿宋" w:cs="宋体" w:hint="eastAsia"/>
          <w:color w:val="000000" w:themeColor="text1"/>
          <w:spacing w:val="20"/>
          <w:sz w:val="24"/>
        </w:rPr>
        <w:t>投标人名称（盖章）：</w:t>
      </w:r>
      <w:r w:rsidRPr="00FE4B77">
        <w:rPr>
          <w:rFonts w:ascii="仿宋" w:eastAsia="仿宋" w:hAnsi="仿宋" w:cs="宋体" w:hint="eastAsia"/>
          <w:color w:val="000000" w:themeColor="text1"/>
          <w:spacing w:val="20"/>
          <w:sz w:val="24"/>
          <w:u w:val="single"/>
        </w:rPr>
        <w:t xml:space="preserve">            </w:t>
      </w:r>
      <w:r w:rsidRPr="00FE4B77">
        <w:rPr>
          <w:rFonts w:ascii="仿宋" w:eastAsia="仿宋" w:hAnsi="仿宋" w:cs="宋体" w:hint="eastAsia"/>
          <w:color w:val="000000" w:themeColor="text1"/>
          <w:spacing w:val="20"/>
          <w:sz w:val="24"/>
        </w:rPr>
        <w:t xml:space="preserve"> </w:t>
      </w:r>
    </w:p>
    <w:p w14:paraId="5C358D52" w14:textId="77777777" w:rsidR="00405081" w:rsidRPr="00FE4B77" w:rsidRDefault="006B35CC">
      <w:pPr>
        <w:pStyle w:val="a0"/>
        <w:spacing w:line="360" w:lineRule="auto"/>
        <w:ind w:firstLine="560"/>
        <w:rPr>
          <w:rFonts w:ascii="仿宋" w:eastAsia="仿宋" w:hAnsi="仿宋" w:cs="宋体"/>
          <w:color w:val="000000" w:themeColor="text1"/>
          <w:spacing w:val="20"/>
          <w:sz w:val="24"/>
          <w:u w:val="single"/>
        </w:rPr>
      </w:pPr>
      <w:r w:rsidRPr="00FE4B77">
        <w:rPr>
          <w:rFonts w:ascii="仿宋" w:eastAsia="仿宋" w:hAnsi="仿宋" w:cs="宋体"/>
          <w:color w:val="000000" w:themeColor="text1"/>
          <w:spacing w:val="20"/>
          <w:sz w:val="24"/>
        </w:rPr>
        <w:t>法定代表人或其授权代表（签</w:t>
      </w:r>
      <w:r w:rsidRPr="00FE4B77">
        <w:rPr>
          <w:rFonts w:ascii="仿宋" w:eastAsia="仿宋" w:hAnsi="仿宋" w:cs="宋体" w:hint="eastAsia"/>
          <w:color w:val="000000" w:themeColor="text1"/>
          <w:spacing w:val="20"/>
          <w:sz w:val="24"/>
        </w:rPr>
        <w:t>字</w:t>
      </w:r>
      <w:r w:rsidRPr="00FE4B77">
        <w:rPr>
          <w:rFonts w:ascii="仿宋" w:eastAsia="仿宋" w:hAnsi="仿宋" w:cs="宋体"/>
          <w:color w:val="000000" w:themeColor="text1"/>
          <w:spacing w:val="20"/>
          <w:sz w:val="24"/>
        </w:rPr>
        <w:t>或盖章）：</w:t>
      </w:r>
      <w:r w:rsidRPr="00FE4B77">
        <w:rPr>
          <w:rFonts w:ascii="仿宋" w:eastAsia="仿宋" w:hAnsi="仿宋" w:cs="宋体"/>
          <w:color w:val="000000" w:themeColor="text1"/>
          <w:spacing w:val="20"/>
          <w:sz w:val="24"/>
          <w:u w:val="single"/>
        </w:rPr>
        <w:t xml:space="preserve">            </w:t>
      </w:r>
    </w:p>
    <w:p w14:paraId="0D7B6420" w14:textId="77777777" w:rsidR="00405081" w:rsidRPr="00FE4B77" w:rsidRDefault="006B35CC">
      <w:pPr>
        <w:snapToGrid w:val="0"/>
        <w:spacing w:beforeLines="50" w:before="120" w:after="50"/>
        <w:ind w:firstLineChars="100" w:firstLine="240"/>
        <w:rPr>
          <w:rFonts w:ascii="仿宋" w:eastAsia="仿宋" w:hAnsi="仿宋"/>
          <w:color w:val="000000" w:themeColor="text1"/>
          <w:sz w:val="24"/>
        </w:rPr>
      </w:pPr>
      <w:r w:rsidRPr="00FE4B77">
        <w:rPr>
          <w:rFonts w:ascii="仿宋" w:eastAsia="仿宋" w:hAnsi="仿宋" w:hint="eastAsia"/>
          <w:color w:val="000000" w:themeColor="text1"/>
          <w:sz w:val="24"/>
        </w:rPr>
        <w:t xml:space="preserve">                                                      </w:t>
      </w:r>
      <w:r w:rsidRPr="00FE4B77">
        <w:rPr>
          <w:rFonts w:ascii="仿宋" w:eastAsia="仿宋" w:hAnsi="仿宋"/>
          <w:color w:val="000000" w:themeColor="text1"/>
          <w:sz w:val="24"/>
        </w:rPr>
        <w:t>年    月    日</w:t>
      </w:r>
    </w:p>
    <w:p w14:paraId="51BCD13A" w14:textId="77777777" w:rsidR="00405081" w:rsidRPr="00FE4B77" w:rsidRDefault="00405081">
      <w:pPr>
        <w:pStyle w:val="41"/>
        <w:wordWrap w:val="0"/>
        <w:jc w:val="both"/>
        <w:rPr>
          <w:rFonts w:hAnsi="仿宋_GB2312" w:cs="仿宋_GB2312"/>
          <w:color w:val="000000" w:themeColor="text1"/>
        </w:rPr>
      </w:pPr>
    </w:p>
    <w:p w14:paraId="53B38159" w14:textId="77777777" w:rsidR="00405081" w:rsidRPr="00FE4B77" w:rsidRDefault="00405081">
      <w:pPr>
        <w:jc w:val="center"/>
        <w:rPr>
          <w:rFonts w:ascii="仿宋_GB2312" w:eastAsia="仿宋_GB2312" w:hAnsi="仿宋_GB2312" w:cs="仿宋_GB2312"/>
          <w:b/>
          <w:color w:val="000000" w:themeColor="text1"/>
          <w:kern w:val="0"/>
          <w:sz w:val="32"/>
          <w:szCs w:val="32"/>
          <w:lang w:val="zh-CN"/>
        </w:rPr>
      </w:pPr>
    </w:p>
    <w:p w14:paraId="28762706" w14:textId="77777777" w:rsidR="00405081" w:rsidRPr="00FE4B77" w:rsidRDefault="006B35CC">
      <w:pPr>
        <w:jc w:val="center"/>
        <w:rPr>
          <w:rFonts w:ascii="仿宋_GB2312" w:eastAsia="仿宋_GB2312" w:hAnsi="仿宋_GB2312" w:cs="仿宋_GB2312"/>
          <w:b/>
          <w:color w:val="000000" w:themeColor="text1"/>
          <w:kern w:val="0"/>
          <w:sz w:val="32"/>
          <w:szCs w:val="32"/>
          <w:lang w:val="zh-CN"/>
        </w:rPr>
      </w:pPr>
      <w:r w:rsidRPr="00FE4B77">
        <w:rPr>
          <w:rFonts w:ascii="仿宋_GB2312" w:eastAsia="仿宋_GB2312" w:hAnsi="仿宋_GB2312" w:cs="仿宋_GB2312" w:hint="eastAsia"/>
          <w:b/>
          <w:color w:val="000000" w:themeColor="text1"/>
          <w:kern w:val="0"/>
          <w:sz w:val="32"/>
          <w:szCs w:val="32"/>
          <w:lang w:val="zh-CN"/>
        </w:rPr>
        <w:lastRenderedPageBreak/>
        <w:t>三级医院合作单位证明（格式）</w:t>
      </w:r>
    </w:p>
    <w:p w14:paraId="57C3D60A" w14:textId="77777777" w:rsidR="00405081" w:rsidRPr="00FE4B77" w:rsidRDefault="006B35CC">
      <w:pPr>
        <w:pStyle w:val="a5"/>
        <w:snapToGrid w:val="0"/>
        <w:jc w:val="left"/>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供应商全称（公章）：</w:t>
      </w:r>
    </w:p>
    <w:p w14:paraId="0EF714B4" w14:textId="77777777" w:rsidR="00405081" w:rsidRPr="00FE4B77" w:rsidRDefault="006B35CC">
      <w:pPr>
        <w:pStyle w:val="a5"/>
        <w:snapToGrid w:val="0"/>
        <w:jc w:val="left"/>
        <w:rPr>
          <w:rFonts w:ascii="仿宋" w:eastAsia="仿宋" w:hAnsi="仿宋" w:cs="仿宋"/>
          <w:color w:val="000000" w:themeColor="text1"/>
          <w:sz w:val="28"/>
          <w:szCs w:val="28"/>
          <w:u w:val="single"/>
        </w:rPr>
      </w:pPr>
      <w:r w:rsidRPr="00FE4B77">
        <w:rPr>
          <w:rFonts w:ascii="仿宋" w:eastAsia="仿宋" w:hAnsi="仿宋" w:cs="仿宋" w:hint="eastAsia"/>
          <w:color w:val="000000" w:themeColor="text1"/>
          <w:sz w:val="28"/>
          <w:szCs w:val="28"/>
        </w:rPr>
        <w:t>标段编号：</w:t>
      </w:r>
    </w:p>
    <w:p w14:paraId="37E1F36A" w14:textId="77777777" w:rsidR="00405081" w:rsidRPr="00FE4B77" w:rsidRDefault="00405081">
      <w:pPr>
        <w:rPr>
          <w:rFonts w:ascii="仿宋" w:eastAsia="仿宋" w:hAnsi="仿宋" w:cs="仿宋"/>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12"/>
        <w:gridCol w:w="1870"/>
        <w:gridCol w:w="2383"/>
        <w:gridCol w:w="1891"/>
        <w:gridCol w:w="1333"/>
      </w:tblGrid>
      <w:tr w:rsidR="00FE4B77" w:rsidRPr="00FE4B77" w14:paraId="4AC4A964" w14:textId="77777777">
        <w:trPr>
          <w:trHeight w:val="1207"/>
          <w:jc w:val="center"/>
        </w:trPr>
        <w:tc>
          <w:tcPr>
            <w:tcW w:w="375" w:type="pct"/>
            <w:tcBorders>
              <w:top w:val="single" w:sz="4" w:space="0" w:color="auto"/>
              <w:left w:val="single" w:sz="4" w:space="0" w:color="auto"/>
              <w:bottom w:val="single" w:sz="4" w:space="0" w:color="auto"/>
              <w:right w:val="single" w:sz="4" w:space="0" w:color="auto"/>
            </w:tcBorders>
            <w:shd w:val="clear" w:color="auto" w:fill="E7E6E6"/>
            <w:noWrap/>
            <w:vAlign w:val="center"/>
          </w:tcPr>
          <w:p w14:paraId="724401EC"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序号</w:t>
            </w:r>
          </w:p>
        </w:tc>
        <w:tc>
          <w:tcPr>
            <w:tcW w:w="599" w:type="pct"/>
            <w:tcBorders>
              <w:top w:val="single" w:sz="4" w:space="0" w:color="auto"/>
              <w:left w:val="single" w:sz="4" w:space="0" w:color="auto"/>
              <w:bottom w:val="single" w:sz="4" w:space="0" w:color="auto"/>
              <w:right w:val="single" w:sz="4" w:space="0" w:color="auto"/>
            </w:tcBorders>
            <w:shd w:val="clear" w:color="auto" w:fill="E7E6E6"/>
            <w:noWrap/>
            <w:vAlign w:val="center"/>
          </w:tcPr>
          <w:p w14:paraId="360AA176"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采购人</w:t>
            </w:r>
          </w:p>
          <w:p w14:paraId="50E106E8"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名称</w:t>
            </w:r>
          </w:p>
        </w:tc>
        <w:tc>
          <w:tcPr>
            <w:tcW w:w="1007" w:type="pct"/>
            <w:tcBorders>
              <w:top w:val="single" w:sz="4" w:space="0" w:color="auto"/>
              <w:left w:val="single" w:sz="4" w:space="0" w:color="auto"/>
              <w:bottom w:val="single" w:sz="4" w:space="0" w:color="auto"/>
              <w:right w:val="single" w:sz="4" w:space="0" w:color="auto"/>
            </w:tcBorders>
            <w:shd w:val="clear" w:color="auto" w:fill="E7E6E6"/>
            <w:noWrap/>
            <w:vAlign w:val="center"/>
          </w:tcPr>
          <w:p w14:paraId="63D2C05B"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项目名称</w:t>
            </w:r>
          </w:p>
        </w:tc>
        <w:tc>
          <w:tcPr>
            <w:tcW w:w="1283" w:type="pct"/>
            <w:tcBorders>
              <w:top w:val="single" w:sz="4" w:space="0" w:color="auto"/>
              <w:left w:val="single" w:sz="4" w:space="0" w:color="auto"/>
              <w:bottom w:val="single" w:sz="4" w:space="0" w:color="auto"/>
              <w:right w:val="single" w:sz="4" w:space="0" w:color="auto"/>
            </w:tcBorders>
            <w:shd w:val="clear" w:color="auto" w:fill="E7E6E6"/>
            <w:noWrap/>
            <w:vAlign w:val="center"/>
          </w:tcPr>
          <w:p w14:paraId="272A473D"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合同</w:t>
            </w:r>
          </w:p>
          <w:p w14:paraId="1BFBC362"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金额（万元）</w:t>
            </w:r>
          </w:p>
        </w:tc>
        <w:tc>
          <w:tcPr>
            <w:tcW w:w="1018" w:type="pct"/>
            <w:tcBorders>
              <w:top w:val="single" w:sz="4" w:space="0" w:color="auto"/>
              <w:left w:val="single" w:sz="4" w:space="0" w:color="auto"/>
              <w:bottom w:val="single" w:sz="4" w:space="0" w:color="auto"/>
              <w:right w:val="single" w:sz="4" w:space="0" w:color="auto"/>
            </w:tcBorders>
            <w:shd w:val="clear" w:color="auto" w:fill="E7E6E6"/>
            <w:noWrap/>
            <w:vAlign w:val="center"/>
          </w:tcPr>
          <w:p w14:paraId="24834060"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采购单位联系人及电话</w:t>
            </w:r>
          </w:p>
        </w:tc>
        <w:tc>
          <w:tcPr>
            <w:tcW w:w="718" w:type="pct"/>
            <w:tcBorders>
              <w:top w:val="single" w:sz="4" w:space="0" w:color="auto"/>
              <w:left w:val="single" w:sz="4" w:space="0" w:color="auto"/>
              <w:bottom w:val="single" w:sz="4" w:space="0" w:color="auto"/>
              <w:right w:val="single" w:sz="4" w:space="0" w:color="auto"/>
            </w:tcBorders>
            <w:shd w:val="clear" w:color="auto" w:fill="E7E6E6"/>
            <w:noWrap/>
            <w:vAlign w:val="center"/>
          </w:tcPr>
          <w:p w14:paraId="5A495813"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备注</w:t>
            </w:r>
          </w:p>
        </w:tc>
      </w:tr>
      <w:tr w:rsidR="00FE4B77" w:rsidRPr="00FE4B77" w14:paraId="39497FBF" w14:textId="77777777">
        <w:trPr>
          <w:trHeight w:val="1356"/>
          <w:jc w:val="center"/>
        </w:trPr>
        <w:tc>
          <w:tcPr>
            <w:tcW w:w="375" w:type="pct"/>
            <w:tcBorders>
              <w:top w:val="single" w:sz="4" w:space="0" w:color="auto"/>
              <w:left w:val="single" w:sz="4" w:space="0" w:color="auto"/>
              <w:bottom w:val="single" w:sz="4" w:space="0" w:color="auto"/>
              <w:right w:val="single" w:sz="4" w:space="0" w:color="auto"/>
            </w:tcBorders>
            <w:noWrap/>
            <w:vAlign w:val="center"/>
          </w:tcPr>
          <w:p w14:paraId="75A34F05"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1</w:t>
            </w:r>
          </w:p>
        </w:tc>
        <w:tc>
          <w:tcPr>
            <w:tcW w:w="599" w:type="pct"/>
            <w:tcBorders>
              <w:top w:val="single" w:sz="4" w:space="0" w:color="auto"/>
              <w:left w:val="single" w:sz="4" w:space="0" w:color="auto"/>
              <w:bottom w:val="single" w:sz="4" w:space="0" w:color="auto"/>
              <w:right w:val="single" w:sz="4" w:space="0" w:color="auto"/>
            </w:tcBorders>
            <w:noWrap/>
          </w:tcPr>
          <w:p w14:paraId="151B7006"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007" w:type="pct"/>
            <w:tcBorders>
              <w:top w:val="single" w:sz="4" w:space="0" w:color="auto"/>
              <w:left w:val="single" w:sz="4" w:space="0" w:color="auto"/>
              <w:bottom w:val="single" w:sz="4" w:space="0" w:color="auto"/>
              <w:right w:val="single" w:sz="4" w:space="0" w:color="auto"/>
            </w:tcBorders>
            <w:noWrap/>
          </w:tcPr>
          <w:p w14:paraId="58A55DBC"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283" w:type="pct"/>
            <w:tcBorders>
              <w:top w:val="single" w:sz="4" w:space="0" w:color="auto"/>
              <w:left w:val="single" w:sz="4" w:space="0" w:color="auto"/>
              <w:bottom w:val="single" w:sz="4" w:space="0" w:color="auto"/>
              <w:right w:val="single" w:sz="4" w:space="0" w:color="auto"/>
            </w:tcBorders>
            <w:noWrap/>
          </w:tcPr>
          <w:p w14:paraId="5B09E10B"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018" w:type="pct"/>
            <w:tcBorders>
              <w:top w:val="single" w:sz="4" w:space="0" w:color="auto"/>
              <w:left w:val="single" w:sz="4" w:space="0" w:color="auto"/>
              <w:bottom w:val="single" w:sz="4" w:space="0" w:color="auto"/>
              <w:right w:val="single" w:sz="4" w:space="0" w:color="auto"/>
            </w:tcBorders>
            <w:noWrap/>
          </w:tcPr>
          <w:p w14:paraId="250B447B"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718" w:type="pct"/>
            <w:tcBorders>
              <w:top w:val="single" w:sz="4" w:space="0" w:color="auto"/>
              <w:left w:val="single" w:sz="4" w:space="0" w:color="auto"/>
              <w:bottom w:val="single" w:sz="4" w:space="0" w:color="auto"/>
              <w:right w:val="single" w:sz="4" w:space="0" w:color="auto"/>
            </w:tcBorders>
            <w:noWrap/>
          </w:tcPr>
          <w:p w14:paraId="3C4EE239"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r>
      <w:tr w:rsidR="00FE4B77" w:rsidRPr="00FE4B77" w14:paraId="0C45FBB4" w14:textId="77777777">
        <w:trPr>
          <w:trHeight w:val="1356"/>
          <w:jc w:val="center"/>
        </w:trPr>
        <w:tc>
          <w:tcPr>
            <w:tcW w:w="375" w:type="pct"/>
            <w:tcBorders>
              <w:top w:val="single" w:sz="4" w:space="0" w:color="auto"/>
              <w:left w:val="single" w:sz="4" w:space="0" w:color="auto"/>
              <w:bottom w:val="single" w:sz="4" w:space="0" w:color="auto"/>
              <w:right w:val="single" w:sz="4" w:space="0" w:color="auto"/>
            </w:tcBorders>
            <w:noWrap/>
            <w:vAlign w:val="center"/>
          </w:tcPr>
          <w:p w14:paraId="53B69076"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2</w:t>
            </w:r>
          </w:p>
        </w:tc>
        <w:tc>
          <w:tcPr>
            <w:tcW w:w="599" w:type="pct"/>
            <w:tcBorders>
              <w:top w:val="single" w:sz="4" w:space="0" w:color="auto"/>
              <w:left w:val="single" w:sz="4" w:space="0" w:color="auto"/>
              <w:bottom w:val="single" w:sz="4" w:space="0" w:color="auto"/>
              <w:right w:val="single" w:sz="4" w:space="0" w:color="auto"/>
            </w:tcBorders>
            <w:noWrap/>
          </w:tcPr>
          <w:p w14:paraId="1DD0E30C"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007" w:type="pct"/>
            <w:tcBorders>
              <w:top w:val="single" w:sz="4" w:space="0" w:color="auto"/>
              <w:left w:val="single" w:sz="4" w:space="0" w:color="auto"/>
              <w:bottom w:val="single" w:sz="4" w:space="0" w:color="auto"/>
              <w:right w:val="single" w:sz="4" w:space="0" w:color="auto"/>
            </w:tcBorders>
            <w:noWrap/>
          </w:tcPr>
          <w:p w14:paraId="71A31793"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283" w:type="pct"/>
            <w:tcBorders>
              <w:top w:val="single" w:sz="4" w:space="0" w:color="auto"/>
              <w:left w:val="single" w:sz="4" w:space="0" w:color="auto"/>
              <w:bottom w:val="single" w:sz="4" w:space="0" w:color="auto"/>
              <w:right w:val="single" w:sz="4" w:space="0" w:color="auto"/>
            </w:tcBorders>
            <w:noWrap/>
          </w:tcPr>
          <w:p w14:paraId="18CC68E7"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018" w:type="pct"/>
            <w:tcBorders>
              <w:top w:val="single" w:sz="4" w:space="0" w:color="auto"/>
              <w:left w:val="single" w:sz="4" w:space="0" w:color="auto"/>
              <w:bottom w:val="single" w:sz="4" w:space="0" w:color="auto"/>
              <w:right w:val="single" w:sz="4" w:space="0" w:color="auto"/>
            </w:tcBorders>
            <w:noWrap/>
          </w:tcPr>
          <w:p w14:paraId="74E11B30"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718" w:type="pct"/>
            <w:tcBorders>
              <w:top w:val="single" w:sz="4" w:space="0" w:color="auto"/>
              <w:left w:val="single" w:sz="4" w:space="0" w:color="auto"/>
              <w:bottom w:val="single" w:sz="4" w:space="0" w:color="auto"/>
              <w:right w:val="single" w:sz="4" w:space="0" w:color="auto"/>
            </w:tcBorders>
            <w:noWrap/>
          </w:tcPr>
          <w:p w14:paraId="7ADD0642"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r>
      <w:tr w:rsidR="00FE4B77" w:rsidRPr="00FE4B77" w14:paraId="058FF759" w14:textId="77777777">
        <w:trPr>
          <w:trHeight w:val="1356"/>
          <w:jc w:val="center"/>
        </w:trPr>
        <w:tc>
          <w:tcPr>
            <w:tcW w:w="375" w:type="pct"/>
            <w:tcBorders>
              <w:top w:val="single" w:sz="4" w:space="0" w:color="auto"/>
              <w:left w:val="single" w:sz="4" w:space="0" w:color="auto"/>
              <w:bottom w:val="single" w:sz="4" w:space="0" w:color="auto"/>
              <w:right w:val="single" w:sz="4" w:space="0" w:color="auto"/>
            </w:tcBorders>
            <w:noWrap/>
            <w:vAlign w:val="center"/>
          </w:tcPr>
          <w:p w14:paraId="73D5E741"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w:t>
            </w:r>
          </w:p>
        </w:tc>
        <w:tc>
          <w:tcPr>
            <w:tcW w:w="599" w:type="pct"/>
            <w:tcBorders>
              <w:top w:val="single" w:sz="4" w:space="0" w:color="auto"/>
              <w:left w:val="single" w:sz="4" w:space="0" w:color="auto"/>
              <w:bottom w:val="single" w:sz="4" w:space="0" w:color="auto"/>
              <w:right w:val="single" w:sz="4" w:space="0" w:color="auto"/>
            </w:tcBorders>
            <w:noWrap/>
          </w:tcPr>
          <w:p w14:paraId="701591A9"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007" w:type="pct"/>
            <w:tcBorders>
              <w:top w:val="single" w:sz="4" w:space="0" w:color="auto"/>
              <w:left w:val="single" w:sz="4" w:space="0" w:color="auto"/>
              <w:bottom w:val="single" w:sz="4" w:space="0" w:color="auto"/>
              <w:right w:val="single" w:sz="4" w:space="0" w:color="auto"/>
            </w:tcBorders>
            <w:noWrap/>
          </w:tcPr>
          <w:p w14:paraId="0681F3B7"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283" w:type="pct"/>
            <w:tcBorders>
              <w:top w:val="single" w:sz="4" w:space="0" w:color="auto"/>
              <w:left w:val="single" w:sz="4" w:space="0" w:color="auto"/>
              <w:bottom w:val="single" w:sz="4" w:space="0" w:color="auto"/>
              <w:right w:val="single" w:sz="4" w:space="0" w:color="auto"/>
            </w:tcBorders>
            <w:noWrap/>
          </w:tcPr>
          <w:p w14:paraId="426F5593"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018" w:type="pct"/>
            <w:tcBorders>
              <w:top w:val="single" w:sz="4" w:space="0" w:color="auto"/>
              <w:left w:val="single" w:sz="4" w:space="0" w:color="auto"/>
              <w:bottom w:val="single" w:sz="4" w:space="0" w:color="auto"/>
              <w:right w:val="single" w:sz="4" w:space="0" w:color="auto"/>
            </w:tcBorders>
            <w:noWrap/>
          </w:tcPr>
          <w:p w14:paraId="4432B4AE"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718" w:type="pct"/>
            <w:tcBorders>
              <w:top w:val="single" w:sz="4" w:space="0" w:color="auto"/>
              <w:left w:val="single" w:sz="4" w:space="0" w:color="auto"/>
              <w:bottom w:val="single" w:sz="4" w:space="0" w:color="auto"/>
              <w:right w:val="single" w:sz="4" w:space="0" w:color="auto"/>
            </w:tcBorders>
            <w:noWrap/>
          </w:tcPr>
          <w:p w14:paraId="684A4D9A"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r>
    </w:tbl>
    <w:p w14:paraId="7F10C21B" w14:textId="77777777" w:rsidR="00405081" w:rsidRPr="00FE4B77" w:rsidRDefault="006B35CC">
      <w:pPr>
        <w:autoSpaceDE w:val="0"/>
        <w:autoSpaceDN w:val="0"/>
        <w:spacing w:line="360" w:lineRule="auto"/>
        <w:rPr>
          <w:rFonts w:ascii="仿宋" w:eastAsia="仿宋" w:hAnsi="仿宋" w:cs="仿宋_GB2312"/>
          <w:color w:val="000000" w:themeColor="text1"/>
          <w:sz w:val="24"/>
        </w:rPr>
      </w:pPr>
      <w:r w:rsidRPr="00FE4B77">
        <w:rPr>
          <w:rFonts w:ascii="仿宋" w:eastAsia="仿宋" w:hAnsi="仿宋" w:cs="仿宋_GB2312" w:hint="eastAsia"/>
          <w:b/>
          <w:color w:val="000000" w:themeColor="text1"/>
          <w:sz w:val="24"/>
        </w:rPr>
        <w:t>注：投标人可按上述的格式自行编制，须随表提交相应的采购文件要求证明材料并注明页码。</w:t>
      </w:r>
    </w:p>
    <w:p w14:paraId="40F38F87" w14:textId="77777777" w:rsidR="00405081" w:rsidRPr="00FE4B77" w:rsidRDefault="00405081">
      <w:pPr>
        <w:pStyle w:val="25"/>
        <w:ind w:leftChars="0" w:left="0" w:firstLineChars="0" w:firstLine="0"/>
        <w:rPr>
          <w:color w:val="000000" w:themeColor="text1"/>
        </w:rPr>
      </w:pPr>
    </w:p>
    <w:p w14:paraId="5AD6027C"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p w14:paraId="5F2A4415" w14:textId="77777777" w:rsidR="00405081" w:rsidRPr="00FE4B77" w:rsidRDefault="006B35CC">
      <w:pPr>
        <w:wordWrap w:val="0"/>
        <w:spacing w:line="336" w:lineRule="auto"/>
        <w:ind w:firstLineChars="1200" w:firstLine="3360"/>
        <w:rPr>
          <w:rFonts w:ascii="仿宋_GB2312" w:eastAsia="仿宋_GB2312" w:hAnsi="仿宋_GB2312" w:cs="仿宋_GB2312"/>
          <w:color w:val="000000" w:themeColor="text1"/>
          <w:sz w:val="28"/>
        </w:rPr>
      </w:pPr>
      <w:r w:rsidRPr="00FE4B77">
        <w:rPr>
          <w:rFonts w:ascii="仿宋_GB2312" w:eastAsia="仿宋_GB2312" w:hAnsi="仿宋_GB2312" w:cs="仿宋_GB2312" w:hint="eastAsia"/>
          <w:color w:val="000000" w:themeColor="text1"/>
          <w:sz w:val="28"/>
        </w:rPr>
        <w:t xml:space="preserve">投标人名称（盖章）：               </w:t>
      </w:r>
    </w:p>
    <w:p w14:paraId="7382CF30" w14:textId="77777777" w:rsidR="00405081" w:rsidRPr="00FE4B77" w:rsidRDefault="006B35CC">
      <w:pPr>
        <w:wordWrap w:val="0"/>
        <w:spacing w:line="336" w:lineRule="auto"/>
        <w:jc w:val="center"/>
        <w:rPr>
          <w:rFonts w:ascii="仿宋_GB2312" w:eastAsia="仿宋_GB2312" w:hAnsi="仿宋_GB2312" w:cs="仿宋_GB2312"/>
          <w:color w:val="000000" w:themeColor="text1"/>
          <w:sz w:val="28"/>
        </w:rPr>
      </w:pPr>
      <w:r w:rsidRPr="00FE4B77">
        <w:rPr>
          <w:rFonts w:ascii="仿宋_GB2312" w:eastAsia="仿宋_GB2312" w:hAnsi="仿宋_GB2312" w:cs="仿宋_GB2312" w:hint="eastAsia"/>
          <w:color w:val="000000" w:themeColor="text1"/>
          <w:sz w:val="28"/>
        </w:rPr>
        <w:t xml:space="preserve">     日期：  年   月   日</w:t>
      </w:r>
    </w:p>
    <w:p w14:paraId="7C536469" w14:textId="77777777" w:rsidR="00405081" w:rsidRPr="00FE4B77" w:rsidRDefault="00405081">
      <w:pPr>
        <w:autoSpaceDE w:val="0"/>
        <w:autoSpaceDN w:val="0"/>
        <w:spacing w:line="360" w:lineRule="auto"/>
        <w:ind w:firstLine="120"/>
        <w:jc w:val="center"/>
        <w:rPr>
          <w:rFonts w:ascii="仿宋_GB2312" w:eastAsia="仿宋_GB2312" w:hAnsi="仿宋_GB2312" w:cs="仿宋_GB2312"/>
          <w:b/>
          <w:color w:val="000000" w:themeColor="text1"/>
          <w:kern w:val="0"/>
          <w:sz w:val="32"/>
          <w:szCs w:val="32"/>
          <w:lang w:val="zh-CN"/>
        </w:rPr>
      </w:pPr>
    </w:p>
    <w:p w14:paraId="264019A4" w14:textId="77777777" w:rsidR="00405081" w:rsidRPr="00FE4B77" w:rsidRDefault="00405081">
      <w:pPr>
        <w:autoSpaceDE w:val="0"/>
        <w:autoSpaceDN w:val="0"/>
        <w:spacing w:line="360" w:lineRule="auto"/>
        <w:ind w:firstLine="120"/>
        <w:jc w:val="center"/>
        <w:rPr>
          <w:rFonts w:ascii="仿宋_GB2312" w:eastAsia="仿宋_GB2312" w:hAnsi="仿宋_GB2312" w:cs="仿宋_GB2312"/>
          <w:b/>
          <w:color w:val="000000" w:themeColor="text1"/>
          <w:kern w:val="0"/>
          <w:sz w:val="32"/>
          <w:szCs w:val="32"/>
          <w:lang w:val="zh-CN"/>
        </w:rPr>
      </w:pPr>
    </w:p>
    <w:p w14:paraId="0424680C" w14:textId="77777777" w:rsidR="00405081" w:rsidRPr="00FE4B77" w:rsidRDefault="00405081">
      <w:pPr>
        <w:autoSpaceDE w:val="0"/>
        <w:autoSpaceDN w:val="0"/>
        <w:spacing w:line="360" w:lineRule="auto"/>
        <w:ind w:firstLine="120"/>
        <w:jc w:val="center"/>
        <w:rPr>
          <w:rFonts w:ascii="仿宋_GB2312" w:eastAsia="仿宋_GB2312" w:hAnsi="仿宋_GB2312" w:cs="仿宋_GB2312"/>
          <w:b/>
          <w:color w:val="000000" w:themeColor="text1"/>
          <w:kern w:val="0"/>
          <w:sz w:val="32"/>
          <w:szCs w:val="32"/>
          <w:lang w:val="zh-CN"/>
        </w:rPr>
      </w:pPr>
    </w:p>
    <w:p w14:paraId="03B84212" w14:textId="77777777" w:rsidR="00405081" w:rsidRPr="00FE4B77" w:rsidRDefault="00405081">
      <w:pPr>
        <w:autoSpaceDE w:val="0"/>
        <w:autoSpaceDN w:val="0"/>
        <w:spacing w:line="360" w:lineRule="auto"/>
        <w:ind w:firstLine="120"/>
        <w:jc w:val="center"/>
        <w:rPr>
          <w:rFonts w:ascii="仿宋_GB2312" w:eastAsia="仿宋_GB2312" w:hAnsi="仿宋_GB2312" w:cs="仿宋_GB2312"/>
          <w:b/>
          <w:color w:val="000000" w:themeColor="text1"/>
          <w:kern w:val="0"/>
          <w:sz w:val="32"/>
          <w:szCs w:val="32"/>
          <w:lang w:val="zh-CN"/>
        </w:rPr>
      </w:pPr>
    </w:p>
    <w:p w14:paraId="4ECB585F" w14:textId="77777777" w:rsidR="00405081" w:rsidRPr="00FE4B77" w:rsidRDefault="00405081">
      <w:pPr>
        <w:autoSpaceDE w:val="0"/>
        <w:autoSpaceDN w:val="0"/>
        <w:spacing w:line="360" w:lineRule="auto"/>
        <w:ind w:firstLine="120"/>
        <w:jc w:val="center"/>
        <w:rPr>
          <w:rFonts w:ascii="仿宋_GB2312" w:eastAsia="仿宋_GB2312" w:hAnsi="仿宋_GB2312" w:cs="仿宋_GB2312"/>
          <w:b/>
          <w:color w:val="000000" w:themeColor="text1"/>
          <w:kern w:val="0"/>
          <w:sz w:val="32"/>
          <w:szCs w:val="32"/>
          <w:lang w:val="zh-CN"/>
        </w:rPr>
      </w:pPr>
    </w:p>
    <w:p w14:paraId="6A0A1850" w14:textId="77777777" w:rsidR="00405081" w:rsidRPr="00FE4B77" w:rsidRDefault="00405081">
      <w:pPr>
        <w:autoSpaceDE w:val="0"/>
        <w:autoSpaceDN w:val="0"/>
        <w:spacing w:line="360" w:lineRule="auto"/>
        <w:ind w:firstLine="120"/>
        <w:jc w:val="center"/>
        <w:rPr>
          <w:rFonts w:ascii="仿宋_GB2312" w:eastAsia="仿宋_GB2312" w:hAnsi="仿宋_GB2312" w:cs="仿宋_GB2312"/>
          <w:b/>
          <w:color w:val="000000" w:themeColor="text1"/>
          <w:kern w:val="0"/>
          <w:sz w:val="32"/>
          <w:szCs w:val="32"/>
          <w:lang w:val="zh-CN"/>
        </w:rPr>
      </w:pPr>
    </w:p>
    <w:p w14:paraId="2053B32B" w14:textId="77777777" w:rsidR="00405081" w:rsidRPr="00FE4B77" w:rsidRDefault="006B35CC">
      <w:pPr>
        <w:autoSpaceDE w:val="0"/>
        <w:autoSpaceDN w:val="0"/>
        <w:spacing w:line="360" w:lineRule="auto"/>
        <w:ind w:firstLine="120"/>
        <w:jc w:val="center"/>
        <w:rPr>
          <w:rFonts w:ascii="仿宋" w:eastAsia="仿宋" w:hAnsi="仿宋" w:cs="仿宋"/>
          <w:b/>
          <w:color w:val="000000" w:themeColor="text1"/>
          <w:sz w:val="30"/>
          <w:szCs w:val="30"/>
        </w:rPr>
      </w:pPr>
      <w:r w:rsidRPr="00FE4B77">
        <w:rPr>
          <w:rFonts w:ascii="仿宋_GB2312" w:eastAsia="仿宋_GB2312" w:hAnsi="仿宋_GB2312" w:cs="仿宋_GB2312" w:hint="eastAsia"/>
          <w:b/>
          <w:color w:val="000000" w:themeColor="text1"/>
          <w:kern w:val="0"/>
          <w:sz w:val="32"/>
          <w:szCs w:val="32"/>
          <w:lang w:val="zh-CN"/>
        </w:rPr>
        <w:lastRenderedPageBreak/>
        <w:t>医院制剂研究开发表</w:t>
      </w:r>
      <w:r w:rsidRPr="00FE4B77">
        <w:rPr>
          <w:rFonts w:ascii="仿宋" w:eastAsia="仿宋" w:hAnsi="仿宋" w:cs="仿宋" w:hint="eastAsia"/>
          <w:b/>
          <w:color w:val="000000" w:themeColor="text1"/>
          <w:sz w:val="30"/>
          <w:szCs w:val="30"/>
        </w:rPr>
        <w:t>（格式）</w:t>
      </w:r>
    </w:p>
    <w:p w14:paraId="460D46FF" w14:textId="77777777" w:rsidR="00405081" w:rsidRPr="00FE4B77" w:rsidRDefault="006B35CC">
      <w:pPr>
        <w:pStyle w:val="a5"/>
        <w:snapToGrid w:val="0"/>
        <w:jc w:val="left"/>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供应商全称（公章）：</w:t>
      </w:r>
    </w:p>
    <w:p w14:paraId="06697E54" w14:textId="77777777" w:rsidR="00405081" w:rsidRPr="00FE4B77" w:rsidRDefault="006B35CC">
      <w:pPr>
        <w:pStyle w:val="a5"/>
        <w:snapToGrid w:val="0"/>
        <w:jc w:val="left"/>
        <w:rPr>
          <w:rFonts w:ascii="仿宋" w:eastAsia="仿宋" w:hAnsi="仿宋" w:cs="仿宋"/>
          <w:color w:val="000000" w:themeColor="text1"/>
          <w:sz w:val="28"/>
          <w:szCs w:val="28"/>
          <w:u w:val="single"/>
        </w:rPr>
      </w:pPr>
      <w:r w:rsidRPr="00FE4B77">
        <w:rPr>
          <w:rFonts w:ascii="仿宋" w:eastAsia="仿宋" w:hAnsi="仿宋" w:cs="仿宋" w:hint="eastAsia"/>
          <w:color w:val="000000" w:themeColor="text1"/>
          <w:sz w:val="28"/>
          <w:szCs w:val="28"/>
        </w:rPr>
        <w:t>标段编号：</w:t>
      </w:r>
    </w:p>
    <w:tbl>
      <w:tblPr>
        <w:tblW w:w="8978" w:type="dxa"/>
        <w:tblInd w:w="108" w:type="dxa"/>
        <w:tblLayout w:type="fixed"/>
        <w:tblLook w:val="04A0" w:firstRow="1" w:lastRow="0" w:firstColumn="1" w:lastColumn="0" w:noHBand="0" w:noVBand="1"/>
      </w:tblPr>
      <w:tblGrid>
        <w:gridCol w:w="1186"/>
        <w:gridCol w:w="3049"/>
        <w:gridCol w:w="2779"/>
        <w:gridCol w:w="1964"/>
      </w:tblGrid>
      <w:tr w:rsidR="00FE4B77" w:rsidRPr="00FE4B77" w14:paraId="26071E24" w14:textId="77777777">
        <w:trPr>
          <w:trHeight w:val="1256"/>
        </w:trPr>
        <w:tc>
          <w:tcPr>
            <w:tcW w:w="1186" w:type="dxa"/>
            <w:tcBorders>
              <w:top w:val="single" w:sz="6" w:space="0" w:color="auto"/>
              <w:left w:val="single" w:sz="6" w:space="0" w:color="auto"/>
              <w:bottom w:val="single" w:sz="6" w:space="0" w:color="auto"/>
              <w:right w:val="single" w:sz="6" w:space="0" w:color="auto"/>
            </w:tcBorders>
            <w:shd w:val="clear" w:color="auto" w:fill="E7E6E6"/>
            <w:vAlign w:val="center"/>
          </w:tcPr>
          <w:p w14:paraId="18202041"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序号</w:t>
            </w:r>
          </w:p>
        </w:tc>
        <w:tc>
          <w:tcPr>
            <w:tcW w:w="3049" w:type="dxa"/>
            <w:tcBorders>
              <w:top w:val="single" w:sz="6" w:space="0" w:color="auto"/>
              <w:left w:val="single" w:sz="6" w:space="0" w:color="auto"/>
              <w:bottom w:val="single" w:sz="6" w:space="0" w:color="auto"/>
              <w:right w:val="single" w:sz="6" w:space="0" w:color="auto"/>
            </w:tcBorders>
            <w:shd w:val="clear" w:color="auto" w:fill="E7E6E6"/>
            <w:vAlign w:val="center"/>
          </w:tcPr>
          <w:p w14:paraId="238218E2"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color w:val="000000" w:themeColor="text1"/>
                <w:sz w:val="24"/>
              </w:rPr>
              <w:t>品种名称</w:t>
            </w:r>
          </w:p>
        </w:tc>
        <w:tc>
          <w:tcPr>
            <w:tcW w:w="2779" w:type="dxa"/>
            <w:tcBorders>
              <w:top w:val="single" w:sz="6" w:space="0" w:color="auto"/>
              <w:left w:val="single" w:sz="6" w:space="0" w:color="auto"/>
              <w:bottom w:val="single" w:sz="6" w:space="0" w:color="auto"/>
              <w:right w:val="single" w:sz="6" w:space="0" w:color="auto"/>
            </w:tcBorders>
            <w:shd w:val="clear" w:color="auto" w:fill="E7E6E6"/>
            <w:vAlign w:val="center"/>
          </w:tcPr>
          <w:p w14:paraId="51016394"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制剂备案号或注册号</w:t>
            </w:r>
          </w:p>
        </w:tc>
        <w:tc>
          <w:tcPr>
            <w:tcW w:w="1964" w:type="dxa"/>
            <w:tcBorders>
              <w:top w:val="single" w:sz="6" w:space="0" w:color="auto"/>
              <w:left w:val="single" w:sz="6" w:space="0" w:color="auto"/>
              <w:bottom w:val="single" w:sz="6" w:space="0" w:color="auto"/>
              <w:right w:val="single" w:sz="6" w:space="0" w:color="auto"/>
            </w:tcBorders>
            <w:shd w:val="clear" w:color="auto" w:fill="E7E6E6"/>
            <w:vAlign w:val="center"/>
          </w:tcPr>
          <w:p w14:paraId="3D55F790"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所在页码</w:t>
            </w:r>
          </w:p>
        </w:tc>
      </w:tr>
      <w:tr w:rsidR="00FE4B77" w:rsidRPr="00FE4B77" w14:paraId="7D8C1AA4" w14:textId="77777777">
        <w:trPr>
          <w:trHeight w:val="775"/>
        </w:trPr>
        <w:tc>
          <w:tcPr>
            <w:tcW w:w="1186" w:type="dxa"/>
            <w:tcBorders>
              <w:top w:val="single" w:sz="6" w:space="0" w:color="auto"/>
              <w:left w:val="single" w:sz="6" w:space="0" w:color="auto"/>
              <w:bottom w:val="single" w:sz="6" w:space="0" w:color="auto"/>
              <w:right w:val="single" w:sz="6" w:space="0" w:color="auto"/>
            </w:tcBorders>
            <w:vAlign w:val="center"/>
          </w:tcPr>
          <w:p w14:paraId="7A1C01D9"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color w:val="000000" w:themeColor="text1"/>
                <w:sz w:val="24"/>
              </w:rPr>
              <w:t>1</w:t>
            </w:r>
          </w:p>
        </w:tc>
        <w:tc>
          <w:tcPr>
            <w:tcW w:w="3049" w:type="dxa"/>
            <w:tcBorders>
              <w:top w:val="single" w:sz="6" w:space="0" w:color="auto"/>
              <w:left w:val="single" w:sz="6" w:space="0" w:color="auto"/>
              <w:bottom w:val="single" w:sz="6" w:space="0" w:color="auto"/>
              <w:right w:val="single" w:sz="6" w:space="0" w:color="auto"/>
            </w:tcBorders>
            <w:vAlign w:val="center"/>
          </w:tcPr>
          <w:p w14:paraId="1F7FD992"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2779" w:type="dxa"/>
            <w:tcBorders>
              <w:top w:val="single" w:sz="6" w:space="0" w:color="auto"/>
              <w:left w:val="single" w:sz="6" w:space="0" w:color="auto"/>
              <w:bottom w:val="single" w:sz="6" w:space="0" w:color="auto"/>
              <w:right w:val="single" w:sz="6" w:space="0" w:color="auto"/>
            </w:tcBorders>
            <w:vAlign w:val="center"/>
          </w:tcPr>
          <w:p w14:paraId="06CA73B5"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1964" w:type="dxa"/>
            <w:tcBorders>
              <w:top w:val="single" w:sz="6" w:space="0" w:color="auto"/>
              <w:left w:val="single" w:sz="6" w:space="0" w:color="auto"/>
              <w:bottom w:val="single" w:sz="6" w:space="0" w:color="auto"/>
              <w:right w:val="single" w:sz="6" w:space="0" w:color="auto"/>
            </w:tcBorders>
            <w:vAlign w:val="center"/>
          </w:tcPr>
          <w:p w14:paraId="1FC5AD0A"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r>
      <w:tr w:rsidR="00FE4B77" w:rsidRPr="00FE4B77" w14:paraId="28E3C705" w14:textId="77777777">
        <w:trPr>
          <w:trHeight w:val="819"/>
        </w:trPr>
        <w:tc>
          <w:tcPr>
            <w:tcW w:w="1186" w:type="dxa"/>
            <w:tcBorders>
              <w:top w:val="single" w:sz="6" w:space="0" w:color="auto"/>
              <w:left w:val="single" w:sz="6" w:space="0" w:color="auto"/>
              <w:bottom w:val="single" w:sz="6" w:space="0" w:color="auto"/>
              <w:right w:val="single" w:sz="6" w:space="0" w:color="auto"/>
            </w:tcBorders>
            <w:vAlign w:val="center"/>
          </w:tcPr>
          <w:p w14:paraId="02E706C2"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2</w:t>
            </w:r>
          </w:p>
        </w:tc>
        <w:tc>
          <w:tcPr>
            <w:tcW w:w="3049" w:type="dxa"/>
            <w:tcBorders>
              <w:top w:val="single" w:sz="6" w:space="0" w:color="auto"/>
              <w:left w:val="single" w:sz="6" w:space="0" w:color="auto"/>
              <w:bottom w:val="single" w:sz="6" w:space="0" w:color="auto"/>
              <w:right w:val="single" w:sz="6" w:space="0" w:color="auto"/>
            </w:tcBorders>
            <w:vAlign w:val="center"/>
          </w:tcPr>
          <w:p w14:paraId="73FAF9A5"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2779" w:type="dxa"/>
            <w:tcBorders>
              <w:top w:val="single" w:sz="6" w:space="0" w:color="auto"/>
              <w:left w:val="single" w:sz="6" w:space="0" w:color="auto"/>
              <w:bottom w:val="single" w:sz="6" w:space="0" w:color="auto"/>
              <w:right w:val="single" w:sz="6" w:space="0" w:color="auto"/>
            </w:tcBorders>
            <w:vAlign w:val="center"/>
          </w:tcPr>
          <w:p w14:paraId="7E481F7C"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1964" w:type="dxa"/>
            <w:tcBorders>
              <w:top w:val="single" w:sz="6" w:space="0" w:color="auto"/>
              <w:left w:val="single" w:sz="6" w:space="0" w:color="auto"/>
              <w:bottom w:val="single" w:sz="6" w:space="0" w:color="auto"/>
              <w:right w:val="single" w:sz="6" w:space="0" w:color="auto"/>
            </w:tcBorders>
            <w:vAlign w:val="center"/>
          </w:tcPr>
          <w:p w14:paraId="2FECC239"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r>
      <w:tr w:rsidR="00FE4B77" w:rsidRPr="00FE4B77" w14:paraId="1179BBFF" w14:textId="77777777">
        <w:trPr>
          <w:trHeight w:val="815"/>
        </w:trPr>
        <w:tc>
          <w:tcPr>
            <w:tcW w:w="1186" w:type="dxa"/>
            <w:tcBorders>
              <w:top w:val="single" w:sz="6" w:space="0" w:color="auto"/>
              <w:left w:val="single" w:sz="6" w:space="0" w:color="auto"/>
              <w:bottom w:val="single" w:sz="6" w:space="0" w:color="auto"/>
              <w:right w:val="single" w:sz="6" w:space="0" w:color="auto"/>
            </w:tcBorders>
            <w:vAlign w:val="center"/>
          </w:tcPr>
          <w:p w14:paraId="4556DB24"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3049" w:type="dxa"/>
            <w:tcBorders>
              <w:top w:val="single" w:sz="6" w:space="0" w:color="auto"/>
              <w:left w:val="single" w:sz="6" w:space="0" w:color="auto"/>
              <w:bottom w:val="single" w:sz="6" w:space="0" w:color="auto"/>
              <w:right w:val="single" w:sz="6" w:space="0" w:color="auto"/>
            </w:tcBorders>
            <w:vAlign w:val="center"/>
          </w:tcPr>
          <w:p w14:paraId="3021C321"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2779" w:type="dxa"/>
            <w:tcBorders>
              <w:top w:val="single" w:sz="6" w:space="0" w:color="auto"/>
              <w:left w:val="single" w:sz="6" w:space="0" w:color="auto"/>
              <w:bottom w:val="single" w:sz="6" w:space="0" w:color="auto"/>
              <w:right w:val="single" w:sz="6" w:space="0" w:color="auto"/>
            </w:tcBorders>
            <w:vAlign w:val="center"/>
          </w:tcPr>
          <w:p w14:paraId="1A4794AB"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1964" w:type="dxa"/>
            <w:tcBorders>
              <w:top w:val="single" w:sz="6" w:space="0" w:color="auto"/>
              <w:left w:val="single" w:sz="6" w:space="0" w:color="auto"/>
              <w:bottom w:val="single" w:sz="6" w:space="0" w:color="auto"/>
              <w:right w:val="single" w:sz="6" w:space="0" w:color="auto"/>
            </w:tcBorders>
            <w:vAlign w:val="center"/>
          </w:tcPr>
          <w:p w14:paraId="471F2921"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r>
    </w:tbl>
    <w:p w14:paraId="062DD36C" w14:textId="77777777" w:rsidR="00405081" w:rsidRPr="00FE4B77" w:rsidRDefault="006B35CC">
      <w:pPr>
        <w:spacing w:line="336" w:lineRule="auto"/>
        <w:jc w:val="left"/>
        <w:rPr>
          <w:rFonts w:ascii="仿宋_GB2312" w:eastAsia="仿宋_GB2312" w:hAnsi="仿宋_GB2312" w:cs="仿宋_GB2312"/>
          <w:b/>
          <w:color w:val="000000" w:themeColor="text1"/>
          <w:sz w:val="24"/>
        </w:rPr>
      </w:pPr>
      <w:r w:rsidRPr="00FE4B77">
        <w:rPr>
          <w:rFonts w:ascii="仿宋_GB2312" w:eastAsia="仿宋_GB2312" w:hAnsi="仿宋_GB2312" w:cs="仿宋_GB2312" w:hint="eastAsia"/>
          <w:b/>
          <w:color w:val="000000" w:themeColor="text1"/>
          <w:sz w:val="24"/>
        </w:rPr>
        <w:t>注：投标人可按上述的格式自行编制，须随表提交相应的采购文件要求证明材料并注明页码。</w:t>
      </w:r>
    </w:p>
    <w:p w14:paraId="2714890A" w14:textId="77777777" w:rsidR="00405081" w:rsidRPr="00FE4B77" w:rsidRDefault="006B35CC">
      <w:pPr>
        <w:wordWrap w:val="0"/>
        <w:spacing w:line="336" w:lineRule="auto"/>
        <w:ind w:firstLineChars="1200" w:firstLine="3360"/>
        <w:rPr>
          <w:rFonts w:ascii="仿宋_GB2312" w:eastAsia="仿宋_GB2312" w:hAnsi="仿宋_GB2312" w:cs="仿宋_GB2312"/>
          <w:color w:val="000000" w:themeColor="text1"/>
          <w:sz w:val="28"/>
        </w:rPr>
      </w:pPr>
      <w:r w:rsidRPr="00FE4B77">
        <w:rPr>
          <w:rFonts w:ascii="仿宋_GB2312" w:eastAsia="仿宋_GB2312" w:hAnsi="仿宋_GB2312" w:cs="仿宋_GB2312" w:hint="eastAsia"/>
          <w:color w:val="000000" w:themeColor="text1"/>
          <w:sz w:val="28"/>
        </w:rPr>
        <w:t xml:space="preserve">投标人名称（盖章）：               </w:t>
      </w:r>
    </w:p>
    <w:p w14:paraId="59D9FDF4" w14:textId="77777777" w:rsidR="00405081" w:rsidRPr="00FE4B77" w:rsidRDefault="006B35CC">
      <w:pPr>
        <w:wordWrap w:val="0"/>
        <w:spacing w:line="336" w:lineRule="auto"/>
        <w:jc w:val="center"/>
        <w:rPr>
          <w:rFonts w:ascii="仿宋_GB2312" w:eastAsia="仿宋_GB2312" w:hAnsi="仿宋_GB2312" w:cs="仿宋_GB2312"/>
          <w:color w:val="000000" w:themeColor="text1"/>
          <w:sz w:val="28"/>
        </w:rPr>
      </w:pPr>
      <w:r w:rsidRPr="00FE4B77">
        <w:rPr>
          <w:rFonts w:ascii="仿宋_GB2312" w:eastAsia="仿宋_GB2312" w:hAnsi="仿宋_GB2312" w:cs="仿宋_GB2312" w:hint="eastAsia"/>
          <w:color w:val="000000" w:themeColor="text1"/>
          <w:sz w:val="28"/>
        </w:rPr>
        <w:t xml:space="preserve">     日期：  年   月   日</w:t>
      </w:r>
    </w:p>
    <w:p w14:paraId="1AF051C2" w14:textId="77777777" w:rsidR="00405081" w:rsidRPr="00FE4B77" w:rsidRDefault="00405081">
      <w:pPr>
        <w:pStyle w:val="41"/>
        <w:wordWrap w:val="0"/>
        <w:jc w:val="both"/>
        <w:rPr>
          <w:rFonts w:hAnsi="仿宋_GB2312" w:cs="仿宋_GB2312"/>
          <w:color w:val="000000" w:themeColor="text1"/>
        </w:rPr>
      </w:pPr>
    </w:p>
    <w:p w14:paraId="107D4A55" w14:textId="77777777" w:rsidR="00405081" w:rsidRPr="00FE4B77" w:rsidRDefault="00405081">
      <w:pPr>
        <w:autoSpaceDE w:val="0"/>
        <w:autoSpaceDN w:val="0"/>
        <w:spacing w:line="360" w:lineRule="auto"/>
        <w:rPr>
          <w:rFonts w:ascii="仿宋_GB2312" w:eastAsia="仿宋_GB2312" w:hAnsi="仿宋_GB2312" w:cs="仿宋_GB2312"/>
          <w:b/>
          <w:color w:val="000000" w:themeColor="text1"/>
          <w:sz w:val="32"/>
          <w:szCs w:val="32"/>
        </w:rPr>
      </w:pPr>
    </w:p>
    <w:p w14:paraId="319963F7" w14:textId="77777777" w:rsidR="00405081" w:rsidRPr="00FE4B77" w:rsidRDefault="00405081">
      <w:pPr>
        <w:autoSpaceDE w:val="0"/>
        <w:autoSpaceDN w:val="0"/>
        <w:spacing w:line="360" w:lineRule="auto"/>
        <w:rPr>
          <w:rFonts w:ascii="仿宋_GB2312" w:eastAsia="仿宋_GB2312" w:hAnsi="仿宋_GB2312" w:cs="仿宋_GB2312"/>
          <w:b/>
          <w:color w:val="000000" w:themeColor="text1"/>
          <w:sz w:val="32"/>
          <w:szCs w:val="32"/>
        </w:rPr>
      </w:pPr>
    </w:p>
    <w:p w14:paraId="649CC056" w14:textId="77777777" w:rsidR="00405081" w:rsidRPr="00FE4B77" w:rsidRDefault="00405081">
      <w:pPr>
        <w:autoSpaceDE w:val="0"/>
        <w:autoSpaceDN w:val="0"/>
        <w:spacing w:line="360" w:lineRule="auto"/>
        <w:rPr>
          <w:rFonts w:ascii="仿宋_GB2312" w:eastAsia="仿宋_GB2312" w:hAnsi="仿宋_GB2312" w:cs="仿宋_GB2312"/>
          <w:b/>
          <w:color w:val="000000" w:themeColor="text1"/>
          <w:sz w:val="32"/>
          <w:szCs w:val="32"/>
        </w:rPr>
      </w:pPr>
    </w:p>
    <w:p w14:paraId="6C8B99A0" w14:textId="77777777" w:rsidR="00405081" w:rsidRPr="00FE4B77" w:rsidRDefault="006B35CC">
      <w:pPr>
        <w:snapToGrid w:val="0"/>
        <w:spacing w:line="360" w:lineRule="auto"/>
        <w:jc w:val="left"/>
        <w:outlineLvl w:val="0"/>
        <w:rPr>
          <w:rFonts w:ascii="仿宋" w:eastAsia="仿宋" w:hAnsi="仿宋" w:cs="仿宋"/>
          <w:b/>
          <w:bCs/>
          <w:color w:val="000000" w:themeColor="text1"/>
          <w:sz w:val="30"/>
          <w:szCs w:val="30"/>
        </w:rPr>
      </w:pPr>
      <w:r w:rsidRPr="00FE4B77">
        <w:rPr>
          <w:rFonts w:ascii="仿宋" w:eastAsia="仿宋" w:hAnsi="仿宋" w:cs="仿宋" w:hint="eastAsia"/>
          <w:b/>
          <w:bCs/>
          <w:color w:val="000000" w:themeColor="text1"/>
          <w:sz w:val="30"/>
          <w:szCs w:val="30"/>
        </w:rPr>
        <w:t>2</w:t>
      </w:r>
      <w:r w:rsidRPr="00FE4B77">
        <w:rPr>
          <w:rFonts w:ascii="仿宋" w:eastAsia="仿宋" w:hAnsi="仿宋" w:cs="仿宋"/>
          <w:b/>
          <w:bCs/>
          <w:color w:val="000000" w:themeColor="text1"/>
          <w:sz w:val="30"/>
          <w:szCs w:val="30"/>
        </w:rPr>
        <w:t xml:space="preserve">.4 </w:t>
      </w:r>
      <w:r w:rsidRPr="00FE4B77">
        <w:rPr>
          <w:rFonts w:ascii="仿宋" w:eastAsia="仿宋" w:hAnsi="仿宋" w:cs="仿宋" w:hint="eastAsia"/>
          <w:b/>
          <w:bCs/>
          <w:color w:val="000000" w:themeColor="text1"/>
          <w:sz w:val="30"/>
          <w:szCs w:val="30"/>
        </w:rPr>
        <w:t>项目服务团队</w:t>
      </w:r>
    </w:p>
    <w:p w14:paraId="42918F07" w14:textId="77777777" w:rsidR="00405081" w:rsidRPr="00FE4B77" w:rsidRDefault="006B35CC">
      <w:pPr>
        <w:spacing w:line="360" w:lineRule="auto"/>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（由投标人根据采购文件要求编制）</w:t>
      </w:r>
    </w:p>
    <w:p w14:paraId="6528DBC7" w14:textId="77777777" w:rsidR="00405081" w:rsidRPr="00FE4B77" w:rsidRDefault="00405081">
      <w:pPr>
        <w:pStyle w:val="25"/>
        <w:ind w:leftChars="0" w:left="0" w:firstLineChars="0" w:firstLine="0"/>
        <w:rPr>
          <w:color w:val="000000" w:themeColor="text1"/>
        </w:rPr>
      </w:pPr>
    </w:p>
    <w:p w14:paraId="6B845222" w14:textId="77777777" w:rsidR="00405081" w:rsidRPr="00FE4B77" w:rsidRDefault="00405081">
      <w:pPr>
        <w:wordWrap w:val="0"/>
        <w:autoSpaceDE w:val="0"/>
        <w:autoSpaceDN w:val="0"/>
        <w:spacing w:line="360" w:lineRule="auto"/>
        <w:rPr>
          <w:rFonts w:ascii="仿宋_GB2312" w:eastAsia="仿宋_GB2312" w:hAnsi="仿宋_GB2312" w:cs="仿宋_GB2312"/>
          <w:b/>
          <w:color w:val="000000" w:themeColor="text1"/>
          <w:sz w:val="24"/>
        </w:rPr>
      </w:pPr>
    </w:p>
    <w:p w14:paraId="4E4FD152"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p w14:paraId="671E1113" w14:textId="77777777" w:rsidR="00405081" w:rsidRPr="00FE4B77" w:rsidRDefault="006B35CC">
      <w:pPr>
        <w:pStyle w:val="a0"/>
        <w:spacing w:line="360" w:lineRule="auto"/>
        <w:ind w:firstLine="560"/>
        <w:rPr>
          <w:rFonts w:ascii="仿宋" w:eastAsia="仿宋" w:hAnsi="仿宋" w:cs="宋体"/>
          <w:color w:val="000000" w:themeColor="text1"/>
          <w:spacing w:val="20"/>
          <w:sz w:val="24"/>
        </w:rPr>
      </w:pPr>
      <w:r w:rsidRPr="00FE4B77">
        <w:rPr>
          <w:rFonts w:ascii="仿宋" w:eastAsia="仿宋" w:hAnsi="仿宋" w:cs="宋体" w:hint="eastAsia"/>
          <w:color w:val="000000" w:themeColor="text1"/>
          <w:spacing w:val="20"/>
          <w:sz w:val="24"/>
        </w:rPr>
        <w:t>投标人名称（盖章）：</w:t>
      </w:r>
      <w:r w:rsidRPr="00FE4B77">
        <w:rPr>
          <w:rFonts w:ascii="仿宋" w:eastAsia="仿宋" w:hAnsi="仿宋" w:cs="宋体" w:hint="eastAsia"/>
          <w:color w:val="000000" w:themeColor="text1"/>
          <w:spacing w:val="20"/>
          <w:sz w:val="24"/>
          <w:u w:val="single"/>
        </w:rPr>
        <w:t xml:space="preserve">            </w:t>
      </w:r>
      <w:r w:rsidRPr="00FE4B77">
        <w:rPr>
          <w:rFonts w:ascii="仿宋" w:eastAsia="仿宋" w:hAnsi="仿宋" w:cs="宋体" w:hint="eastAsia"/>
          <w:color w:val="000000" w:themeColor="text1"/>
          <w:spacing w:val="20"/>
          <w:sz w:val="24"/>
        </w:rPr>
        <w:t xml:space="preserve"> </w:t>
      </w:r>
    </w:p>
    <w:p w14:paraId="07820163" w14:textId="77777777" w:rsidR="00405081" w:rsidRPr="00FE4B77" w:rsidRDefault="006B35CC">
      <w:pPr>
        <w:pStyle w:val="a0"/>
        <w:spacing w:line="360" w:lineRule="auto"/>
        <w:ind w:firstLine="560"/>
        <w:rPr>
          <w:rFonts w:ascii="仿宋" w:eastAsia="仿宋" w:hAnsi="仿宋" w:cs="宋体"/>
          <w:color w:val="000000" w:themeColor="text1"/>
          <w:spacing w:val="20"/>
          <w:sz w:val="24"/>
          <w:u w:val="single"/>
        </w:rPr>
      </w:pPr>
      <w:r w:rsidRPr="00FE4B77">
        <w:rPr>
          <w:rFonts w:ascii="仿宋" w:eastAsia="仿宋" w:hAnsi="仿宋" w:cs="宋体"/>
          <w:color w:val="000000" w:themeColor="text1"/>
          <w:spacing w:val="20"/>
          <w:sz w:val="24"/>
        </w:rPr>
        <w:t>法定代表人或其授权代表（签</w:t>
      </w:r>
      <w:r w:rsidRPr="00FE4B77">
        <w:rPr>
          <w:rFonts w:ascii="仿宋" w:eastAsia="仿宋" w:hAnsi="仿宋" w:cs="宋体" w:hint="eastAsia"/>
          <w:color w:val="000000" w:themeColor="text1"/>
          <w:spacing w:val="20"/>
          <w:sz w:val="24"/>
        </w:rPr>
        <w:t>字</w:t>
      </w:r>
      <w:r w:rsidRPr="00FE4B77">
        <w:rPr>
          <w:rFonts w:ascii="仿宋" w:eastAsia="仿宋" w:hAnsi="仿宋" w:cs="宋体"/>
          <w:color w:val="000000" w:themeColor="text1"/>
          <w:spacing w:val="20"/>
          <w:sz w:val="24"/>
        </w:rPr>
        <w:t>或盖章）：</w:t>
      </w:r>
      <w:r w:rsidRPr="00FE4B77">
        <w:rPr>
          <w:rFonts w:ascii="仿宋" w:eastAsia="仿宋" w:hAnsi="仿宋" w:cs="宋体"/>
          <w:color w:val="000000" w:themeColor="text1"/>
          <w:spacing w:val="20"/>
          <w:sz w:val="24"/>
          <w:u w:val="single"/>
        </w:rPr>
        <w:t xml:space="preserve">            </w:t>
      </w:r>
    </w:p>
    <w:p w14:paraId="217BF3A1" w14:textId="77777777" w:rsidR="00405081" w:rsidRPr="00FE4B77" w:rsidRDefault="006B35CC">
      <w:pPr>
        <w:snapToGrid w:val="0"/>
        <w:spacing w:beforeLines="50" w:before="120" w:after="50"/>
        <w:ind w:firstLineChars="100" w:firstLine="240"/>
        <w:rPr>
          <w:rFonts w:ascii="仿宋" w:eastAsia="仿宋" w:hAnsi="仿宋"/>
          <w:color w:val="000000" w:themeColor="text1"/>
          <w:sz w:val="24"/>
        </w:rPr>
      </w:pPr>
      <w:r w:rsidRPr="00FE4B77">
        <w:rPr>
          <w:rFonts w:ascii="仿宋" w:eastAsia="仿宋" w:hAnsi="仿宋" w:hint="eastAsia"/>
          <w:color w:val="000000" w:themeColor="text1"/>
          <w:sz w:val="24"/>
        </w:rPr>
        <w:t xml:space="preserve">                                                      </w:t>
      </w:r>
      <w:r w:rsidRPr="00FE4B77">
        <w:rPr>
          <w:rFonts w:ascii="仿宋" w:eastAsia="仿宋" w:hAnsi="仿宋"/>
          <w:color w:val="000000" w:themeColor="text1"/>
          <w:sz w:val="24"/>
        </w:rPr>
        <w:t>年    月    日</w:t>
      </w:r>
    </w:p>
    <w:p w14:paraId="2B3E37F6" w14:textId="77777777" w:rsidR="00405081" w:rsidRPr="00FE4B77" w:rsidRDefault="006B35CC">
      <w:pPr>
        <w:pageBreakBefore/>
        <w:wordWrap w:val="0"/>
        <w:spacing w:line="360" w:lineRule="auto"/>
        <w:jc w:val="center"/>
        <w:rPr>
          <w:rFonts w:ascii="仿宋_GB2312" w:eastAsia="仿宋_GB2312" w:hAnsi="仿宋_GB2312" w:cs="仿宋_GB2312"/>
          <w:b/>
          <w:bCs/>
          <w:color w:val="000000" w:themeColor="text1"/>
          <w:sz w:val="32"/>
          <w:szCs w:val="32"/>
        </w:rPr>
      </w:pPr>
      <w:r w:rsidRPr="00FE4B77">
        <w:rPr>
          <w:rFonts w:ascii="仿宋_GB2312" w:eastAsia="仿宋_GB2312" w:hAnsi="仿宋_GB2312" w:cs="仿宋_GB2312" w:hint="eastAsia"/>
          <w:b/>
          <w:bCs/>
          <w:color w:val="000000" w:themeColor="text1"/>
          <w:sz w:val="32"/>
          <w:szCs w:val="32"/>
        </w:rPr>
        <w:lastRenderedPageBreak/>
        <w:t>项目小组人员名单</w:t>
      </w:r>
      <w:r w:rsidRPr="00FE4B77">
        <w:rPr>
          <w:rFonts w:ascii="仿宋" w:eastAsia="仿宋" w:hAnsi="仿宋" w:cs="仿宋" w:hint="eastAsia"/>
          <w:b/>
          <w:color w:val="000000" w:themeColor="text1"/>
          <w:sz w:val="30"/>
          <w:szCs w:val="30"/>
        </w:rPr>
        <w:t>（格式）</w:t>
      </w:r>
    </w:p>
    <w:p w14:paraId="0CF5B55B" w14:textId="77777777" w:rsidR="00405081" w:rsidRPr="00FE4B77" w:rsidRDefault="006B35CC">
      <w:pPr>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（由投标人根据采购文件要求编制）</w:t>
      </w:r>
    </w:p>
    <w:p w14:paraId="493B277E" w14:textId="77777777" w:rsidR="00405081" w:rsidRPr="00FE4B77" w:rsidRDefault="006B35CC">
      <w:pPr>
        <w:keepNext/>
        <w:wordWrap w:val="0"/>
        <w:autoSpaceDE w:val="0"/>
        <w:autoSpaceDN w:val="0"/>
        <w:spacing w:line="360" w:lineRule="auto"/>
        <w:ind w:firstLine="477"/>
        <w:rPr>
          <w:rFonts w:ascii="仿宋_GB2312" w:eastAsia="仿宋_GB2312" w:hAnsi="仿宋_GB2312" w:cs="仿宋_GB2312"/>
          <w:b/>
          <w:color w:val="000000" w:themeColor="text1"/>
          <w:sz w:val="24"/>
        </w:rPr>
      </w:pPr>
      <w:r w:rsidRPr="00FE4B77">
        <w:rPr>
          <w:rFonts w:ascii="仿宋_GB2312" w:eastAsia="仿宋_GB2312" w:hAnsi="仿宋_GB2312" w:cs="仿宋_GB2312" w:hint="eastAsia"/>
          <w:b/>
          <w:color w:val="000000" w:themeColor="text1"/>
          <w:sz w:val="24"/>
        </w:rPr>
        <w:t>附表A:本项目的项目经理情况表</w:t>
      </w:r>
    </w:p>
    <w:tbl>
      <w:tblPr>
        <w:tblW w:w="8755" w:type="dxa"/>
        <w:tblLayout w:type="fixed"/>
        <w:tblLook w:val="04A0" w:firstRow="1" w:lastRow="0" w:firstColumn="1" w:lastColumn="0" w:noHBand="0" w:noVBand="1"/>
      </w:tblPr>
      <w:tblGrid>
        <w:gridCol w:w="2061"/>
        <w:gridCol w:w="1287"/>
        <w:gridCol w:w="1260"/>
        <w:gridCol w:w="4147"/>
      </w:tblGrid>
      <w:tr w:rsidR="00FE4B77" w:rsidRPr="00FE4B77" w14:paraId="701CB9A2" w14:textId="77777777">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7D66F8E4"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14:paraId="72674726"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7F21749D"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14:paraId="418395F5" w14:textId="77777777" w:rsidR="00405081" w:rsidRPr="00FE4B77" w:rsidRDefault="006B35CC">
            <w:pPr>
              <w:wordWrap w:val="0"/>
              <w:autoSpaceDE w:val="0"/>
              <w:autoSpaceDN w:val="0"/>
              <w:spacing w:line="360" w:lineRule="auto"/>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截止投标时间近3年业绩及承担的主要工作情况，曾担任项目经理的项目应列明细</w:t>
            </w:r>
          </w:p>
        </w:tc>
      </w:tr>
      <w:tr w:rsidR="00FE4B77" w:rsidRPr="00FE4B77" w14:paraId="637B08B9"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190A6FB2"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406BAC3F"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7DBBC9A5"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14:paraId="2833BA33"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r>
      <w:tr w:rsidR="00FE4B77" w:rsidRPr="00FE4B77" w14:paraId="7EE6F3DE" w14:textId="77777777">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020A8504"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689D9BD4"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017008C3"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420CC4CE"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r>
      <w:tr w:rsidR="00FE4B77" w:rsidRPr="00FE4B77" w14:paraId="4796A5BC"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7D267991"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14:paraId="48129B7F"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0CE43FAA"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2B6B1F25"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r>
      <w:tr w:rsidR="00FE4B77" w:rsidRPr="00FE4B77" w14:paraId="410C26BC"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7960E839"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14:paraId="15B9C520"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12CC1E31"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BAEEECE"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r>
      <w:tr w:rsidR="00FE4B77" w:rsidRPr="00FE4B77" w14:paraId="342E42D3" w14:textId="77777777">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14:paraId="0A36C23B"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14:paraId="71C6134B"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56DF177C"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4794D7F9"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r>
      <w:tr w:rsidR="00FE4B77" w:rsidRPr="00FE4B77" w14:paraId="37922C53" w14:textId="77777777">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14:paraId="6DC66A8C"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14:paraId="6FF26B27"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42059F65"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6CC0B2A4"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r>
      <w:tr w:rsidR="00FE4B77" w:rsidRPr="00FE4B77" w14:paraId="7FC9A47A" w14:textId="77777777">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14:paraId="7DBB319C"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14:paraId="116B1620"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543C8531"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0CE9227"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r>
      <w:tr w:rsidR="00FE4B77" w:rsidRPr="00FE4B77" w14:paraId="3D64D446" w14:textId="77777777">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14:paraId="75B7D301"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14:paraId="2826C2C7"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720B180B"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2EA65057"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r>
      <w:tr w:rsidR="00FE4B77" w:rsidRPr="00FE4B77" w14:paraId="19E85478" w14:textId="77777777">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603063E2"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3B74C8DE"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0A4AB87B"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6F93F343"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r>
    </w:tbl>
    <w:p w14:paraId="00FD2E47" w14:textId="77777777" w:rsidR="00405081" w:rsidRPr="00FE4B77" w:rsidRDefault="006B35CC">
      <w:pPr>
        <w:wordWrap w:val="0"/>
        <w:autoSpaceDE w:val="0"/>
        <w:autoSpaceDN w:val="0"/>
        <w:spacing w:line="360" w:lineRule="auto"/>
        <w:rPr>
          <w:rFonts w:ascii="仿宋_GB2312" w:eastAsia="仿宋_GB2312" w:hAnsi="仿宋_GB2312" w:cs="仿宋_GB2312"/>
          <w:b/>
          <w:color w:val="000000" w:themeColor="text1"/>
          <w:sz w:val="24"/>
        </w:rPr>
      </w:pPr>
      <w:r w:rsidRPr="00FE4B77">
        <w:rPr>
          <w:rFonts w:ascii="仿宋_GB2312" w:eastAsia="仿宋_GB2312" w:hAnsi="仿宋_GB2312" w:cs="仿宋_GB2312" w:hint="eastAsia"/>
          <w:b/>
          <w:color w:val="000000" w:themeColor="text1"/>
          <w:sz w:val="24"/>
        </w:rPr>
        <w:t>注：须随表提交相应的证书复印件并注明所在投标技术文件页码。</w:t>
      </w:r>
    </w:p>
    <w:p w14:paraId="0BE5137E" w14:textId="77777777" w:rsidR="00405081" w:rsidRPr="00FE4B77" w:rsidRDefault="00405081">
      <w:pPr>
        <w:wordWrap w:val="0"/>
        <w:autoSpaceDE w:val="0"/>
        <w:autoSpaceDN w:val="0"/>
        <w:spacing w:line="360" w:lineRule="auto"/>
        <w:rPr>
          <w:rFonts w:ascii="仿宋_GB2312" w:eastAsia="仿宋_GB2312" w:hAnsi="仿宋_GB2312" w:cs="仿宋_GB2312"/>
          <w:b/>
          <w:color w:val="000000" w:themeColor="text1"/>
          <w:sz w:val="24"/>
        </w:rPr>
      </w:pPr>
    </w:p>
    <w:p w14:paraId="6E297701" w14:textId="77777777" w:rsidR="00405081" w:rsidRPr="00FE4B77" w:rsidRDefault="006B35CC">
      <w:pPr>
        <w:wordWrap w:val="0"/>
        <w:autoSpaceDE w:val="0"/>
        <w:autoSpaceDN w:val="0"/>
        <w:spacing w:line="360" w:lineRule="auto"/>
        <w:rPr>
          <w:rFonts w:ascii="仿宋_GB2312" w:eastAsia="仿宋_GB2312" w:hAnsi="仿宋_GB2312" w:cs="仿宋_GB2312"/>
          <w:b/>
          <w:color w:val="000000" w:themeColor="text1"/>
          <w:sz w:val="24"/>
        </w:rPr>
      </w:pPr>
      <w:r w:rsidRPr="00FE4B77">
        <w:rPr>
          <w:rFonts w:ascii="仿宋_GB2312" w:eastAsia="仿宋_GB2312" w:hAnsi="仿宋_GB2312" w:cs="仿宋_GB2312" w:hint="eastAsia"/>
          <w:b/>
          <w:color w:val="000000" w:themeColor="text1"/>
          <w:sz w:val="24"/>
        </w:rPr>
        <w:t>附表B:本项目的项目小组人员情况表</w:t>
      </w:r>
      <w:r w:rsidRPr="00FE4B77">
        <w:rPr>
          <w:rFonts w:ascii="仿宋_GB2312" w:eastAsia="仿宋_GB2312" w:hAnsi="仿宋_GB2312" w:cs="仿宋_GB2312" w:hint="eastAsia"/>
          <w:color w:val="000000" w:themeColor="text1"/>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FE4B77" w:rsidRPr="00FE4B77" w14:paraId="23B42BA1" w14:textId="77777777">
        <w:tc>
          <w:tcPr>
            <w:tcW w:w="420" w:type="dxa"/>
            <w:tcBorders>
              <w:top w:val="single" w:sz="6" w:space="0" w:color="auto"/>
              <w:left w:val="single" w:sz="6" w:space="0" w:color="auto"/>
              <w:bottom w:val="single" w:sz="6" w:space="0" w:color="auto"/>
              <w:right w:val="single" w:sz="6" w:space="0" w:color="auto"/>
            </w:tcBorders>
            <w:vAlign w:val="center"/>
          </w:tcPr>
          <w:p w14:paraId="47C7497A"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435AA2F7"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072AA8D0"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0A9AE731"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73A3FC0B"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学历</w:t>
            </w:r>
          </w:p>
          <w:p w14:paraId="75092981"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7B8A2F46"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专业</w:t>
            </w:r>
          </w:p>
          <w:p w14:paraId="7F44828B"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025100EA"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职称</w:t>
            </w:r>
          </w:p>
          <w:p w14:paraId="789CD291"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33470269"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463438C1"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5C72304F" w14:textId="77777777" w:rsidR="00405081" w:rsidRPr="00FE4B77" w:rsidRDefault="006B35CC">
            <w:pPr>
              <w:wordWrap w:val="0"/>
              <w:autoSpaceDE w:val="0"/>
              <w:autoSpaceDN w:val="0"/>
              <w:spacing w:line="360" w:lineRule="auto"/>
              <w:jc w:val="center"/>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参与本项目的到位情况</w:t>
            </w:r>
          </w:p>
        </w:tc>
      </w:tr>
      <w:tr w:rsidR="00FE4B77" w:rsidRPr="00FE4B77" w14:paraId="0C08C848"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51FA8CAA"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14:paraId="13F3330C"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14:paraId="73FA0C4D"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14:paraId="5AB6E7F9"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14:paraId="35EE1AFE"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14:paraId="0A8E4C75"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14:paraId="1017D13D"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14:paraId="7CC2D57E"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14:paraId="598535CA"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14:paraId="666D5954"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r>
      <w:tr w:rsidR="00FE4B77" w:rsidRPr="00FE4B77" w14:paraId="78168DE0"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47F820B0" w14:textId="77777777" w:rsidR="00405081" w:rsidRPr="00FE4B77" w:rsidRDefault="00405081">
            <w:pPr>
              <w:wordWrap w:val="0"/>
              <w:autoSpaceDE w:val="0"/>
              <w:autoSpaceDN w:val="0"/>
              <w:spacing w:line="360" w:lineRule="auto"/>
              <w:jc w:val="center"/>
              <w:rPr>
                <w:rFonts w:ascii="仿宋_GB2312" w:eastAsia="仿宋_GB2312" w:hAnsi="仿宋_GB2312"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14:paraId="150AD210"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14:paraId="5B296649"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14:paraId="5E45DA61"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14:paraId="38D7AF9A"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14:paraId="45788428"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14:paraId="3B72CADF"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14:paraId="3DDDACC5"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14:paraId="7C39E0A6"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14:paraId="536C2D66"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tc>
      </w:tr>
    </w:tbl>
    <w:p w14:paraId="144DB2D4" w14:textId="77777777" w:rsidR="00405081" w:rsidRPr="00FE4B77" w:rsidRDefault="006B35CC">
      <w:pPr>
        <w:wordWrap w:val="0"/>
        <w:spacing w:line="360" w:lineRule="auto"/>
        <w:rPr>
          <w:rFonts w:ascii="仿宋_GB2312" w:eastAsia="仿宋_GB2312" w:hAnsi="仿宋_GB2312" w:cs="仿宋_GB2312"/>
          <w:b/>
          <w:bCs/>
          <w:color w:val="000000" w:themeColor="text1"/>
          <w:sz w:val="24"/>
        </w:rPr>
      </w:pPr>
      <w:r w:rsidRPr="00FE4B77">
        <w:rPr>
          <w:rFonts w:ascii="仿宋_GB2312" w:eastAsia="仿宋_GB2312" w:hAnsi="仿宋_GB2312" w:cs="仿宋_GB2312" w:hint="eastAsia"/>
          <w:b/>
          <w:color w:val="000000" w:themeColor="text1"/>
          <w:sz w:val="24"/>
        </w:rPr>
        <w:t>注：投标人可按上述的格式自行编制，须随表提交相应的证书复印件并注明所在投标技术文件页码。</w:t>
      </w:r>
    </w:p>
    <w:p w14:paraId="03D22A96" w14:textId="77777777" w:rsidR="00405081" w:rsidRPr="00FE4B77" w:rsidRDefault="00405081">
      <w:pPr>
        <w:wordWrap w:val="0"/>
        <w:spacing w:line="360" w:lineRule="auto"/>
        <w:rPr>
          <w:rFonts w:ascii="仿宋_GB2312" w:eastAsia="仿宋_GB2312" w:hAnsi="仿宋_GB2312" w:cs="仿宋_GB2312"/>
          <w:b/>
          <w:color w:val="000000" w:themeColor="text1"/>
          <w:sz w:val="24"/>
        </w:rPr>
      </w:pPr>
    </w:p>
    <w:p w14:paraId="30B87F7B" w14:textId="77777777" w:rsidR="00405081" w:rsidRPr="00FE4B77" w:rsidRDefault="006B35CC">
      <w:pPr>
        <w:wordWrap w:val="0"/>
        <w:spacing w:line="360" w:lineRule="auto"/>
        <w:rPr>
          <w:rFonts w:ascii="仿宋_GB2312" w:eastAsia="仿宋_GB2312" w:hAnsi="仿宋_GB2312" w:cs="仿宋_GB2312"/>
          <w:b/>
          <w:bCs/>
          <w:color w:val="000000" w:themeColor="text1"/>
          <w:sz w:val="24"/>
        </w:rPr>
      </w:pPr>
      <w:r w:rsidRPr="00FE4B77">
        <w:rPr>
          <w:rFonts w:ascii="仿宋_GB2312" w:eastAsia="仿宋_GB2312" w:hAnsi="仿宋_GB2312" w:cs="仿宋_GB2312" w:hint="eastAsia"/>
          <w:b/>
          <w:color w:val="000000" w:themeColor="text1"/>
          <w:sz w:val="24"/>
        </w:rPr>
        <w:t>附表C:本项目的项目负责人和小组人员社会保障资金记录情况表</w:t>
      </w:r>
      <w:r w:rsidRPr="00FE4B77">
        <w:rPr>
          <w:rFonts w:ascii="仿宋_GB2312" w:eastAsia="仿宋_GB2312" w:hAnsi="仿宋_GB2312" w:cs="仿宋_GB2312" w:hint="eastAsia"/>
          <w:color w:val="000000" w:themeColor="text1"/>
          <w:sz w:val="24"/>
        </w:rPr>
        <w:t>（以社保部门出具缴纳凭证作附件）</w:t>
      </w:r>
    </w:p>
    <w:p w14:paraId="30FF53FF" w14:textId="77777777" w:rsidR="00405081" w:rsidRPr="00FE4B77" w:rsidRDefault="00405081">
      <w:pPr>
        <w:pStyle w:val="a0"/>
        <w:spacing w:line="360" w:lineRule="auto"/>
        <w:ind w:firstLine="560"/>
        <w:rPr>
          <w:rFonts w:ascii="仿宋" w:eastAsia="仿宋" w:hAnsi="仿宋" w:cs="宋体"/>
          <w:color w:val="000000" w:themeColor="text1"/>
          <w:spacing w:val="20"/>
          <w:sz w:val="24"/>
        </w:rPr>
      </w:pPr>
    </w:p>
    <w:p w14:paraId="4E462DF6" w14:textId="77777777" w:rsidR="00405081" w:rsidRPr="00FE4B77" w:rsidRDefault="006B35CC">
      <w:pPr>
        <w:pStyle w:val="a0"/>
        <w:spacing w:line="360" w:lineRule="auto"/>
        <w:ind w:firstLine="560"/>
        <w:rPr>
          <w:rFonts w:ascii="仿宋" w:eastAsia="仿宋" w:hAnsi="仿宋" w:cs="宋体"/>
          <w:color w:val="000000" w:themeColor="text1"/>
          <w:spacing w:val="20"/>
          <w:sz w:val="24"/>
        </w:rPr>
      </w:pPr>
      <w:r w:rsidRPr="00FE4B77">
        <w:rPr>
          <w:rFonts w:ascii="仿宋" w:eastAsia="仿宋" w:hAnsi="仿宋" w:cs="宋体" w:hint="eastAsia"/>
          <w:color w:val="000000" w:themeColor="text1"/>
          <w:spacing w:val="20"/>
          <w:sz w:val="24"/>
        </w:rPr>
        <w:t>投标人名称（盖章）：</w:t>
      </w:r>
      <w:r w:rsidRPr="00FE4B77">
        <w:rPr>
          <w:rFonts w:ascii="仿宋" w:eastAsia="仿宋" w:hAnsi="仿宋" w:cs="宋体" w:hint="eastAsia"/>
          <w:color w:val="000000" w:themeColor="text1"/>
          <w:spacing w:val="20"/>
          <w:sz w:val="24"/>
          <w:u w:val="single"/>
        </w:rPr>
        <w:t xml:space="preserve">            </w:t>
      </w:r>
      <w:r w:rsidRPr="00FE4B77">
        <w:rPr>
          <w:rFonts w:ascii="仿宋" w:eastAsia="仿宋" w:hAnsi="仿宋" w:cs="宋体" w:hint="eastAsia"/>
          <w:color w:val="000000" w:themeColor="text1"/>
          <w:spacing w:val="20"/>
          <w:sz w:val="24"/>
        </w:rPr>
        <w:t xml:space="preserve"> </w:t>
      </w:r>
    </w:p>
    <w:p w14:paraId="755E056A" w14:textId="77777777" w:rsidR="00405081" w:rsidRPr="00FE4B77" w:rsidRDefault="006B35CC">
      <w:pPr>
        <w:pStyle w:val="a0"/>
        <w:spacing w:line="360" w:lineRule="auto"/>
        <w:ind w:firstLine="560"/>
        <w:rPr>
          <w:rFonts w:ascii="仿宋" w:eastAsia="仿宋" w:hAnsi="仿宋" w:cs="宋体"/>
          <w:color w:val="000000" w:themeColor="text1"/>
          <w:spacing w:val="20"/>
          <w:sz w:val="24"/>
          <w:u w:val="single"/>
        </w:rPr>
      </w:pPr>
      <w:r w:rsidRPr="00FE4B77">
        <w:rPr>
          <w:rFonts w:ascii="仿宋" w:eastAsia="仿宋" w:hAnsi="仿宋" w:cs="宋体"/>
          <w:color w:val="000000" w:themeColor="text1"/>
          <w:spacing w:val="20"/>
          <w:sz w:val="24"/>
        </w:rPr>
        <w:lastRenderedPageBreak/>
        <w:t>法定代表人或其授权代表（签</w:t>
      </w:r>
      <w:r w:rsidRPr="00FE4B77">
        <w:rPr>
          <w:rFonts w:ascii="仿宋" w:eastAsia="仿宋" w:hAnsi="仿宋" w:cs="宋体" w:hint="eastAsia"/>
          <w:color w:val="000000" w:themeColor="text1"/>
          <w:spacing w:val="20"/>
          <w:sz w:val="24"/>
        </w:rPr>
        <w:t>字</w:t>
      </w:r>
      <w:r w:rsidRPr="00FE4B77">
        <w:rPr>
          <w:rFonts w:ascii="仿宋" w:eastAsia="仿宋" w:hAnsi="仿宋" w:cs="宋体"/>
          <w:color w:val="000000" w:themeColor="text1"/>
          <w:spacing w:val="20"/>
          <w:sz w:val="24"/>
        </w:rPr>
        <w:t>或盖章）：</w:t>
      </w:r>
      <w:r w:rsidRPr="00FE4B77">
        <w:rPr>
          <w:rFonts w:ascii="仿宋" w:eastAsia="仿宋" w:hAnsi="仿宋" w:cs="宋体"/>
          <w:color w:val="000000" w:themeColor="text1"/>
          <w:spacing w:val="20"/>
          <w:sz w:val="24"/>
          <w:u w:val="single"/>
        </w:rPr>
        <w:t xml:space="preserve">            </w:t>
      </w:r>
    </w:p>
    <w:p w14:paraId="3302A58D" w14:textId="77777777" w:rsidR="00405081" w:rsidRPr="00FE4B77" w:rsidRDefault="006B35CC">
      <w:pPr>
        <w:snapToGrid w:val="0"/>
        <w:spacing w:beforeLines="50" w:before="120" w:after="50"/>
        <w:ind w:firstLineChars="100" w:firstLine="240"/>
        <w:rPr>
          <w:rFonts w:ascii="仿宋" w:eastAsia="仿宋" w:hAnsi="仿宋"/>
          <w:color w:val="000000" w:themeColor="text1"/>
          <w:sz w:val="24"/>
        </w:rPr>
      </w:pPr>
      <w:r w:rsidRPr="00FE4B77">
        <w:rPr>
          <w:rFonts w:ascii="仿宋" w:eastAsia="仿宋" w:hAnsi="仿宋" w:hint="eastAsia"/>
          <w:color w:val="000000" w:themeColor="text1"/>
          <w:sz w:val="24"/>
        </w:rPr>
        <w:t xml:space="preserve">                                                      </w:t>
      </w:r>
      <w:r w:rsidRPr="00FE4B77">
        <w:rPr>
          <w:rFonts w:ascii="仿宋" w:eastAsia="仿宋" w:hAnsi="仿宋"/>
          <w:color w:val="000000" w:themeColor="text1"/>
          <w:sz w:val="24"/>
        </w:rPr>
        <w:t>年    月    日</w:t>
      </w:r>
    </w:p>
    <w:p w14:paraId="0795D763" w14:textId="77777777" w:rsidR="00405081" w:rsidRPr="00FE4B77" w:rsidRDefault="00405081">
      <w:pPr>
        <w:pStyle w:val="a0"/>
        <w:spacing w:line="360" w:lineRule="auto"/>
        <w:rPr>
          <w:rFonts w:hAnsi="仿宋_GB2312" w:cs="仿宋_GB2312"/>
          <w:color w:val="000000" w:themeColor="text1"/>
        </w:rPr>
      </w:pPr>
    </w:p>
    <w:p w14:paraId="1A74972E" w14:textId="77777777" w:rsidR="00405081" w:rsidRPr="00FE4B77" w:rsidRDefault="00405081">
      <w:pPr>
        <w:wordWrap w:val="0"/>
        <w:snapToGrid w:val="0"/>
        <w:spacing w:line="360" w:lineRule="auto"/>
        <w:ind w:firstLineChars="2150" w:firstLine="6907"/>
        <w:rPr>
          <w:rFonts w:ascii="仿宋_GB2312" w:eastAsia="仿宋_GB2312" w:hAnsi="仿宋_GB2312" w:cs="仿宋_GB2312"/>
          <w:b/>
          <w:bCs/>
          <w:color w:val="000000" w:themeColor="text1"/>
          <w:sz w:val="32"/>
          <w:szCs w:val="32"/>
        </w:rPr>
      </w:pPr>
    </w:p>
    <w:p w14:paraId="05D88B9E" w14:textId="77777777" w:rsidR="00405081" w:rsidRPr="00FE4B77" w:rsidRDefault="006B35CC">
      <w:pPr>
        <w:snapToGrid w:val="0"/>
        <w:spacing w:line="360" w:lineRule="auto"/>
        <w:jc w:val="left"/>
        <w:outlineLvl w:val="0"/>
        <w:rPr>
          <w:rFonts w:ascii="仿宋" w:eastAsia="仿宋" w:hAnsi="仿宋" w:cs="仿宋"/>
          <w:b/>
          <w:bCs/>
          <w:color w:val="000000" w:themeColor="text1"/>
          <w:sz w:val="30"/>
          <w:szCs w:val="30"/>
        </w:rPr>
      </w:pPr>
      <w:r w:rsidRPr="00FE4B77">
        <w:rPr>
          <w:rFonts w:ascii="仿宋" w:eastAsia="仿宋" w:hAnsi="仿宋" w:cs="仿宋" w:hint="eastAsia"/>
          <w:b/>
          <w:bCs/>
          <w:color w:val="000000" w:themeColor="text1"/>
          <w:sz w:val="30"/>
          <w:szCs w:val="30"/>
        </w:rPr>
        <w:t>2</w:t>
      </w:r>
      <w:r w:rsidRPr="00FE4B77">
        <w:rPr>
          <w:rFonts w:ascii="仿宋" w:eastAsia="仿宋" w:hAnsi="仿宋" w:cs="仿宋"/>
          <w:b/>
          <w:bCs/>
          <w:color w:val="000000" w:themeColor="text1"/>
          <w:sz w:val="30"/>
          <w:szCs w:val="30"/>
        </w:rPr>
        <w:t xml:space="preserve">.5 </w:t>
      </w:r>
      <w:r w:rsidRPr="00FE4B77">
        <w:rPr>
          <w:rFonts w:ascii="仿宋" w:eastAsia="仿宋" w:hAnsi="仿宋" w:cs="仿宋" w:hint="eastAsia"/>
          <w:b/>
          <w:bCs/>
          <w:color w:val="000000" w:themeColor="text1"/>
          <w:sz w:val="30"/>
          <w:szCs w:val="30"/>
        </w:rPr>
        <w:t>项目实施方案</w:t>
      </w:r>
    </w:p>
    <w:p w14:paraId="5F70DFF3" w14:textId="77777777" w:rsidR="00405081" w:rsidRPr="00FE4B77" w:rsidRDefault="006B35CC">
      <w:pPr>
        <w:wordWrap w:val="0"/>
        <w:autoSpaceDE w:val="0"/>
        <w:autoSpaceDN w:val="0"/>
        <w:spacing w:line="360" w:lineRule="auto"/>
        <w:rPr>
          <w:rFonts w:ascii="仿宋_GB2312" w:eastAsia="仿宋_GB2312" w:hAnsi="仿宋_GB2312" w:cs="仿宋_GB2312"/>
          <w:b/>
          <w:color w:val="000000" w:themeColor="text1"/>
          <w:sz w:val="24"/>
        </w:rPr>
      </w:pPr>
      <w:r w:rsidRPr="00FE4B77">
        <w:rPr>
          <w:rFonts w:ascii="仿宋_GB2312" w:eastAsia="仿宋_GB2312" w:hAnsi="仿宋_GB2312" w:cs="仿宋_GB2312" w:hint="eastAsia"/>
          <w:color w:val="000000" w:themeColor="text1"/>
          <w:sz w:val="24"/>
        </w:rPr>
        <w:t>（由投标人根据采购文件要求编制）</w:t>
      </w:r>
    </w:p>
    <w:p w14:paraId="084C45EC"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p w14:paraId="71231DA3" w14:textId="77777777" w:rsidR="00405081" w:rsidRPr="00FE4B77" w:rsidRDefault="006B35CC">
      <w:pPr>
        <w:pStyle w:val="a0"/>
        <w:spacing w:line="360" w:lineRule="auto"/>
        <w:ind w:firstLine="560"/>
        <w:rPr>
          <w:rFonts w:ascii="仿宋" w:eastAsia="仿宋" w:hAnsi="仿宋" w:cs="宋体"/>
          <w:color w:val="000000" w:themeColor="text1"/>
          <w:spacing w:val="20"/>
          <w:sz w:val="24"/>
        </w:rPr>
      </w:pPr>
      <w:r w:rsidRPr="00FE4B77">
        <w:rPr>
          <w:rFonts w:ascii="仿宋" w:eastAsia="仿宋" w:hAnsi="仿宋" w:cs="宋体" w:hint="eastAsia"/>
          <w:color w:val="000000" w:themeColor="text1"/>
          <w:spacing w:val="20"/>
          <w:sz w:val="24"/>
        </w:rPr>
        <w:t>投标人名称（盖章）：</w:t>
      </w:r>
      <w:r w:rsidRPr="00FE4B77">
        <w:rPr>
          <w:rFonts w:ascii="仿宋" w:eastAsia="仿宋" w:hAnsi="仿宋" w:cs="宋体" w:hint="eastAsia"/>
          <w:color w:val="000000" w:themeColor="text1"/>
          <w:spacing w:val="20"/>
          <w:sz w:val="24"/>
          <w:u w:val="single"/>
        </w:rPr>
        <w:t xml:space="preserve">            </w:t>
      </w:r>
      <w:r w:rsidRPr="00FE4B77">
        <w:rPr>
          <w:rFonts w:ascii="仿宋" w:eastAsia="仿宋" w:hAnsi="仿宋" w:cs="宋体" w:hint="eastAsia"/>
          <w:color w:val="000000" w:themeColor="text1"/>
          <w:spacing w:val="20"/>
          <w:sz w:val="24"/>
        </w:rPr>
        <w:t xml:space="preserve"> </w:t>
      </w:r>
    </w:p>
    <w:p w14:paraId="6B34EB2D" w14:textId="77777777" w:rsidR="00405081" w:rsidRPr="00FE4B77" w:rsidRDefault="006B35CC">
      <w:pPr>
        <w:pStyle w:val="a0"/>
        <w:spacing w:line="360" w:lineRule="auto"/>
        <w:ind w:firstLine="560"/>
        <w:rPr>
          <w:rFonts w:ascii="仿宋" w:eastAsia="仿宋" w:hAnsi="仿宋" w:cs="宋体"/>
          <w:color w:val="000000" w:themeColor="text1"/>
          <w:spacing w:val="20"/>
          <w:sz w:val="24"/>
          <w:u w:val="single"/>
        </w:rPr>
      </w:pPr>
      <w:r w:rsidRPr="00FE4B77">
        <w:rPr>
          <w:rFonts w:ascii="仿宋" w:eastAsia="仿宋" w:hAnsi="仿宋" w:cs="宋体"/>
          <w:color w:val="000000" w:themeColor="text1"/>
          <w:spacing w:val="20"/>
          <w:sz w:val="24"/>
        </w:rPr>
        <w:t>法定代表人或其授权代表（签</w:t>
      </w:r>
      <w:r w:rsidRPr="00FE4B77">
        <w:rPr>
          <w:rFonts w:ascii="仿宋" w:eastAsia="仿宋" w:hAnsi="仿宋" w:cs="宋体" w:hint="eastAsia"/>
          <w:color w:val="000000" w:themeColor="text1"/>
          <w:spacing w:val="20"/>
          <w:sz w:val="24"/>
        </w:rPr>
        <w:t>字</w:t>
      </w:r>
      <w:r w:rsidRPr="00FE4B77">
        <w:rPr>
          <w:rFonts w:ascii="仿宋" w:eastAsia="仿宋" w:hAnsi="仿宋" w:cs="宋体"/>
          <w:color w:val="000000" w:themeColor="text1"/>
          <w:spacing w:val="20"/>
          <w:sz w:val="24"/>
        </w:rPr>
        <w:t>或盖章）：</w:t>
      </w:r>
      <w:r w:rsidRPr="00FE4B77">
        <w:rPr>
          <w:rFonts w:ascii="仿宋" w:eastAsia="仿宋" w:hAnsi="仿宋" w:cs="宋体"/>
          <w:color w:val="000000" w:themeColor="text1"/>
          <w:spacing w:val="20"/>
          <w:sz w:val="24"/>
          <w:u w:val="single"/>
        </w:rPr>
        <w:t xml:space="preserve">            </w:t>
      </w:r>
    </w:p>
    <w:p w14:paraId="682F0C04" w14:textId="77777777" w:rsidR="00405081" w:rsidRPr="00FE4B77" w:rsidRDefault="006B35CC">
      <w:pPr>
        <w:snapToGrid w:val="0"/>
        <w:spacing w:beforeLines="50" w:before="120" w:after="50"/>
        <w:ind w:firstLineChars="100" w:firstLine="240"/>
        <w:rPr>
          <w:rFonts w:ascii="仿宋" w:eastAsia="仿宋" w:hAnsi="仿宋"/>
          <w:color w:val="000000" w:themeColor="text1"/>
          <w:sz w:val="24"/>
        </w:rPr>
      </w:pPr>
      <w:r w:rsidRPr="00FE4B77">
        <w:rPr>
          <w:rFonts w:ascii="仿宋" w:eastAsia="仿宋" w:hAnsi="仿宋" w:hint="eastAsia"/>
          <w:color w:val="000000" w:themeColor="text1"/>
          <w:sz w:val="24"/>
        </w:rPr>
        <w:t xml:space="preserve">                                                      </w:t>
      </w:r>
      <w:r w:rsidRPr="00FE4B77">
        <w:rPr>
          <w:rFonts w:ascii="仿宋" w:eastAsia="仿宋" w:hAnsi="仿宋"/>
          <w:color w:val="000000" w:themeColor="text1"/>
          <w:sz w:val="24"/>
        </w:rPr>
        <w:t>年    月    日</w:t>
      </w:r>
    </w:p>
    <w:p w14:paraId="6FECDA3B" w14:textId="77777777" w:rsidR="00405081" w:rsidRPr="00FE4B77" w:rsidRDefault="00405081">
      <w:pPr>
        <w:autoSpaceDE w:val="0"/>
        <w:autoSpaceDN w:val="0"/>
        <w:spacing w:line="360" w:lineRule="auto"/>
        <w:rPr>
          <w:rFonts w:ascii="仿宋_GB2312" w:eastAsia="仿宋_GB2312" w:hAnsi="仿宋_GB2312" w:cs="仿宋_GB2312"/>
          <w:b/>
          <w:color w:val="000000" w:themeColor="text1"/>
          <w:sz w:val="32"/>
          <w:szCs w:val="32"/>
        </w:rPr>
      </w:pPr>
    </w:p>
    <w:p w14:paraId="6C7CEF09" w14:textId="77777777" w:rsidR="00405081" w:rsidRPr="00FE4B77" w:rsidRDefault="006B35CC">
      <w:pPr>
        <w:snapToGrid w:val="0"/>
        <w:spacing w:line="360" w:lineRule="auto"/>
        <w:jc w:val="left"/>
        <w:outlineLvl w:val="0"/>
        <w:rPr>
          <w:rFonts w:ascii="仿宋" w:eastAsia="仿宋" w:hAnsi="仿宋" w:cs="仿宋"/>
          <w:b/>
          <w:bCs/>
          <w:color w:val="000000" w:themeColor="text1"/>
          <w:sz w:val="30"/>
          <w:szCs w:val="30"/>
        </w:rPr>
      </w:pPr>
      <w:r w:rsidRPr="00FE4B77">
        <w:rPr>
          <w:rFonts w:ascii="仿宋" w:eastAsia="仿宋" w:hAnsi="仿宋" w:cs="仿宋" w:hint="eastAsia"/>
          <w:b/>
          <w:bCs/>
          <w:color w:val="000000" w:themeColor="text1"/>
          <w:sz w:val="30"/>
          <w:szCs w:val="30"/>
        </w:rPr>
        <w:t>2</w:t>
      </w:r>
      <w:r w:rsidRPr="00FE4B77">
        <w:rPr>
          <w:rFonts w:ascii="仿宋" w:eastAsia="仿宋" w:hAnsi="仿宋" w:cs="仿宋"/>
          <w:b/>
          <w:bCs/>
          <w:color w:val="000000" w:themeColor="text1"/>
          <w:sz w:val="30"/>
          <w:szCs w:val="30"/>
        </w:rPr>
        <w:t xml:space="preserve">.6 </w:t>
      </w:r>
      <w:r w:rsidRPr="00FE4B77">
        <w:rPr>
          <w:rFonts w:ascii="仿宋" w:eastAsia="仿宋" w:hAnsi="仿宋" w:cs="仿宋" w:hint="eastAsia"/>
          <w:b/>
          <w:bCs/>
          <w:color w:val="000000" w:themeColor="text1"/>
          <w:sz w:val="30"/>
          <w:szCs w:val="30"/>
        </w:rPr>
        <w:t>特色服务和承诺</w:t>
      </w:r>
    </w:p>
    <w:p w14:paraId="0FEB11CD" w14:textId="77777777" w:rsidR="00405081" w:rsidRPr="00FE4B77" w:rsidRDefault="006B35CC">
      <w:pPr>
        <w:wordWrap w:val="0"/>
        <w:autoSpaceDE w:val="0"/>
        <w:autoSpaceDN w:val="0"/>
        <w:spacing w:line="360" w:lineRule="auto"/>
        <w:rPr>
          <w:rFonts w:ascii="仿宋_GB2312" w:eastAsia="仿宋_GB2312" w:hAnsi="仿宋_GB2312" w:cs="仿宋_GB2312"/>
          <w:b/>
          <w:color w:val="000000" w:themeColor="text1"/>
          <w:sz w:val="24"/>
        </w:rPr>
      </w:pPr>
      <w:r w:rsidRPr="00FE4B77">
        <w:rPr>
          <w:rFonts w:ascii="仿宋_GB2312" w:eastAsia="仿宋_GB2312" w:hAnsi="仿宋_GB2312" w:cs="仿宋_GB2312" w:hint="eastAsia"/>
          <w:color w:val="000000" w:themeColor="text1"/>
          <w:sz w:val="24"/>
        </w:rPr>
        <w:t>（由投标人根据采购文件要求编制）</w:t>
      </w:r>
    </w:p>
    <w:p w14:paraId="48169DBE" w14:textId="77777777" w:rsidR="00405081" w:rsidRPr="00FE4B77" w:rsidRDefault="00405081">
      <w:pPr>
        <w:wordWrap w:val="0"/>
        <w:autoSpaceDE w:val="0"/>
        <w:autoSpaceDN w:val="0"/>
        <w:spacing w:line="360" w:lineRule="auto"/>
        <w:rPr>
          <w:rFonts w:ascii="仿宋_GB2312" w:eastAsia="仿宋_GB2312" w:hAnsi="仿宋_GB2312" w:cs="仿宋_GB2312"/>
          <w:color w:val="000000" w:themeColor="text1"/>
          <w:sz w:val="24"/>
        </w:rPr>
      </w:pPr>
    </w:p>
    <w:p w14:paraId="26AE6BAD" w14:textId="77777777" w:rsidR="00405081" w:rsidRPr="00FE4B77" w:rsidRDefault="006B35CC">
      <w:pPr>
        <w:pStyle w:val="a0"/>
        <w:spacing w:line="360" w:lineRule="auto"/>
        <w:ind w:firstLine="560"/>
        <w:rPr>
          <w:rFonts w:ascii="仿宋" w:eastAsia="仿宋" w:hAnsi="仿宋" w:cs="宋体"/>
          <w:color w:val="000000" w:themeColor="text1"/>
          <w:spacing w:val="20"/>
          <w:sz w:val="24"/>
        </w:rPr>
      </w:pPr>
      <w:r w:rsidRPr="00FE4B77">
        <w:rPr>
          <w:rFonts w:ascii="仿宋" w:eastAsia="仿宋" w:hAnsi="仿宋" w:cs="宋体" w:hint="eastAsia"/>
          <w:color w:val="000000" w:themeColor="text1"/>
          <w:spacing w:val="20"/>
          <w:sz w:val="24"/>
        </w:rPr>
        <w:t>投标人名称（盖章）：</w:t>
      </w:r>
      <w:r w:rsidRPr="00FE4B77">
        <w:rPr>
          <w:rFonts w:ascii="仿宋" w:eastAsia="仿宋" w:hAnsi="仿宋" w:cs="宋体" w:hint="eastAsia"/>
          <w:color w:val="000000" w:themeColor="text1"/>
          <w:spacing w:val="20"/>
          <w:sz w:val="24"/>
          <w:u w:val="single"/>
        </w:rPr>
        <w:t xml:space="preserve">            </w:t>
      </w:r>
      <w:r w:rsidRPr="00FE4B77">
        <w:rPr>
          <w:rFonts w:ascii="仿宋" w:eastAsia="仿宋" w:hAnsi="仿宋" w:cs="宋体" w:hint="eastAsia"/>
          <w:color w:val="000000" w:themeColor="text1"/>
          <w:spacing w:val="20"/>
          <w:sz w:val="24"/>
        </w:rPr>
        <w:t xml:space="preserve"> </w:t>
      </w:r>
    </w:p>
    <w:p w14:paraId="0C6583AC" w14:textId="77777777" w:rsidR="00405081" w:rsidRPr="00FE4B77" w:rsidRDefault="006B35CC">
      <w:pPr>
        <w:pStyle w:val="a0"/>
        <w:spacing w:line="360" w:lineRule="auto"/>
        <w:ind w:firstLine="560"/>
        <w:rPr>
          <w:rFonts w:ascii="仿宋" w:eastAsia="仿宋" w:hAnsi="仿宋" w:cs="宋体"/>
          <w:color w:val="000000" w:themeColor="text1"/>
          <w:spacing w:val="20"/>
          <w:sz w:val="24"/>
          <w:u w:val="single"/>
        </w:rPr>
      </w:pPr>
      <w:r w:rsidRPr="00FE4B77">
        <w:rPr>
          <w:rFonts w:ascii="仿宋" w:eastAsia="仿宋" w:hAnsi="仿宋" w:cs="宋体"/>
          <w:color w:val="000000" w:themeColor="text1"/>
          <w:spacing w:val="20"/>
          <w:sz w:val="24"/>
        </w:rPr>
        <w:t>法定代表人或其授权代表（签</w:t>
      </w:r>
      <w:r w:rsidRPr="00FE4B77">
        <w:rPr>
          <w:rFonts w:ascii="仿宋" w:eastAsia="仿宋" w:hAnsi="仿宋" w:cs="宋体" w:hint="eastAsia"/>
          <w:color w:val="000000" w:themeColor="text1"/>
          <w:spacing w:val="20"/>
          <w:sz w:val="24"/>
        </w:rPr>
        <w:t>字</w:t>
      </w:r>
      <w:r w:rsidRPr="00FE4B77">
        <w:rPr>
          <w:rFonts w:ascii="仿宋" w:eastAsia="仿宋" w:hAnsi="仿宋" w:cs="宋体"/>
          <w:color w:val="000000" w:themeColor="text1"/>
          <w:spacing w:val="20"/>
          <w:sz w:val="24"/>
        </w:rPr>
        <w:t>或盖章）：</w:t>
      </w:r>
      <w:r w:rsidRPr="00FE4B77">
        <w:rPr>
          <w:rFonts w:ascii="仿宋" w:eastAsia="仿宋" w:hAnsi="仿宋" w:cs="宋体"/>
          <w:color w:val="000000" w:themeColor="text1"/>
          <w:spacing w:val="20"/>
          <w:sz w:val="24"/>
          <w:u w:val="single"/>
        </w:rPr>
        <w:t xml:space="preserve">            </w:t>
      </w:r>
    </w:p>
    <w:p w14:paraId="2D791D53" w14:textId="77777777" w:rsidR="00405081" w:rsidRPr="00FE4B77" w:rsidRDefault="006B35CC">
      <w:pPr>
        <w:snapToGrid w:val="0"/>
        <w:spacing w:beforeLines="50" w:before="120" w:after="50"/>
        <w:ind w:firstLineChars="100" w:firstLine="240"/>
        <w:rPr>
          <w:rFonts w:ascii="仿宋" w:eastAsia="仿宋" w:hAnsi="仿宋"/>
          <w:color w:val="000000" w:themeColor="text1"/>
          <w:sz w:val="24"/>
        </w:rPr>
      </w:pPr>
      <w:r w:rsidRPr="00FE4B77">
        <w:rPr>
          <w:rFonts w:ascii="仿宋" w:eastAsia="仿宋" w:hAnsi="仿宋" w:hint="eastAsia"/>
          <w:color w:val="000000" w:themeColor="text1"/>
          <w:sz w:val="24"/>
        </w:rPr>
        <w:t xml:space="preserve">                                                      </w:t>
      </w:r>
      <w:r w:rsidRPr="00FE4B77">
        <w:rPr>
          <w:rFonts w:ascii="仿宋" w:eastAsia="仿宋" w:hAnsi="仿宋"/>
          <w:color w:val="000000" w:themeColor="text1"/>
          <w:sz w:val="24"/>
        </w:rPr>
        <w:t>年    月    日</w:t>
      </w:r>
    </w:p>
    <w:p w14:paraId="1A66C9B4" w14:textId="77777777" w:rsidR="00405081" w:rsidRPr="00FE4B77" w:rsidRDefault="00405081">
      <w:pPr>
        <w:wordWrap w:val="0"/>
        <w:spacing w:line="360" w:lineRule="auto"/>
        <w:rPr>
          <w:rFonts w:ascii="仿宋_GB2312" w:eastAsia="仿宋_GB2312" w:hAnsi="仿宋_GB2312" w:cs="仿宋_GB2312"/>
          <w:b/>
          <w:bCs/>
          <w:color w:val="000000" w:themeColor="text1"/>
          <w:sz w:val="30"/>
          <w:szCs w:val="30"/>
        </w:rPr>
      </w:pPr>
    </w:p>
    <w:p w14:paraId="7454BBFB" w14:textId="77777777" w:rsidR="00405081" w:rsidRPr="00FE4B77" w:rsidRDefault="006B35CC">
      <w:pPr>
        <w:snapToGrid w:val="0"/>
        <w:spacing w:line="360" w:lineRule="auto"/>
        <w:jc w:val="left"/>
        <w:outlineLvl w:val="0"/>
        <w:rPr>
          <w:rFonts w:ascii="仿宋" w:eastAsia="仿宋" w:hAnsi="仿宋" w:cs="仿宋"/>
          <w:b/>
          <w:bCs/>
          <w:color w:val="000000" w:themeColor="text1"/>
          <w:sz w:val="30"/>
          <w:szCs w:val="30"/>
        </w:rPr>
      </w:pPr>
      <w:r w:rsidRPr="00FE4B77">
        <w:rPr>
          <w:rFonts w:ascii="仿宋" w:eastAsia="仿宋" w:hAnsi="仿宋" w:cs="仿宋" w:hint="eastAsia"/>
          <w:b/>
          <w:bCs/>
          <w:color w:val="000000" w:themeColor="text1"/>
          <w:sz w:val="30"/>
          <w:szCs w:val="30"/>
        </w:rPr>
        <w:t>2</w:t>
      </w:r>
      <w:r w:rsidRPr="00FE4B77">
        <w:rPr>
          <w:rFonts w:ascii="仿宋" w:eastAsia="仿宋" w:hAnsi="仿宋" w:cs="仿宋"/>
          <w:b/>
          <w:bCs/>
          <w:color w:val="000000" w:themeColor="text1"/>
          <w:sz w:val="30"/>
          <w:szCs w:val="30"/>
        </w:rPr>
        <w:t>.7</w:t>
      </w:r>
      <w:r w:rsidRPr="00FE4B77">
        <w:rPr>
          <w:rFonts w:ascii="仿宋" w:eastAsia="仿宋" w:hAnsi="仿宋" w:cs="仿宋" w:hint="eastAsia"/>
          <w:b/>
          <w:bCs/>
          <w:color w:val="000000" w:themeColor="text1"/>
          <w:sz w:val="30"/>
          <w:szCs w:val="30"/>
        </w:rPr>
        <w:t xml:space="preserve"> 评分对应表</w:t>
      </w:r>
    </w:p>
    <w:p w14:paraId="71BC71DC" w14:textId="77777777" w:rsidR="00405081" w:rsidRPr="00FE4B77" w:rsidRDefault="006B35CC">
      <w:pPr>
        <w:pStyle w:val="a5"/>
        <w:snapToGrid w:val="0"/>
        <w:jc w:val="left"/>
        <w:rPr>
          <w:rFonts w:ascii="仿宋" w:eastAsia="仿宋" w:hAnsi="仿宋" w:cs="仿宋"/>
          <w:color w:val="000000" w:themeColor="text1"/>
          <w:sz w:val="24"/>
          <w:szCs w:val="24"/>
        </w:rPr>
      </w:pPr>
      <w:r w:rsidRPr="00FE4B77">
        <w:rPr>
          <w:rFonts w:ascii="仿宋" w:eastAsia="仿宋" w:hAnsi="仿宋" w:cs="仿宋" w:hint="eastAsia"/>
          <w:color w:val="000000" w:themeColor="text1"/>
          <w:sz w:val="24"/>
          <w:szCs w:val="24"/>
        </w:rPr>
        <w:t>供应商全称（或公章）：</w:t>
      </w:r>
    </w:p>
    <w:p w14:paraId="6568F17E" w14:textId="77777777" w:rsidR="00405081" w:rsidRPr="00FE4B77" w:rsidRDefault="006B35CC">
      <w:pPr>
        <w:pStyle w:val="a5"/>
        <w:snapToGrid w:val="0"/>
        <w:jc w:val="left"/>
        <w:rPr>
          <w:rFonts w:ascii="仿宋" w:eastAsia="仿宋" w:hAnsi="仿宋" w:cs="仿宋"/>
          <w:color w:val="000000" w:themeColor="text1"/>
          <w:sz w:val="24"/>
          <w:szCs w:val="24"/>
          <w:u w:val="single"/>
        </w:rPr>
      </w:pPr>
      <w:r w:rsidRPr="00FE4B77">
        <w:rPr>
          <w:rFonts w:ascii="仿宋" w:eastAsia="仿宋" w:hAnsi="仿宋" w:cs="仿宋" w:hint="eastAsia"/>
          <w:color w:val="000000" w:themeColor="text1"/>
          <w:sz w:val="24"/>
          <w:szCs w:val="24"/>
        </w:rPr>
        <w:t>标段编号：</w:t>
      </w:r>
    </w:p>
    <w:tbl>
      <w:tblPr>
        <w:tblW w:w="848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FE4B77" w:rsidRPr="00FE4B77" w14:paraId="24C7A9FE" w14:textId="77777777">
        <w:trPr>
          <w:trHeight w:val="642"/>
          <w:jc w:val="center"/>
        </w:trPr>
        <w:tc>
          <w:tcPr>
            <w:tcW w:w="5662" w:type="dxa"/>
            <w:tcBorders>
              <w:top w:val="single" w:sz="4" w:space="0" w:color="auto"/>
              <w:left w:val="single" w:sz="4" w:space="0" w:color="auto"/>
              <w:bottom w:val="single" w:sz="4" w:space="0" w:color="auto"/>
              <w:right w:val="single" w:sz="4" w:space="0" w:color="auto"/>
            </w:tcBorders>
            <w:noWrap/>
            <w:vAlign w:val="center"/>
          </w:tcPr>
          <w:p w14:paraId="06055042" w14:textId="77777777" w:rsidR="00405081" w:rsidRPr="00FE4B77" w:rsidRDefault="006B35CC">
            <w:pPr>
              <w:snapToGrid w:val="0"/>
              <w:spacing w:beforeLines="50" w:before="120"/>
              <w:jc w:val="center"/>
              <w:rPr>
                <w:rFonts w:ascii="仿宋" w:eastAsia="仿宋" w:hAnsi="仿宋" w:cs="仿宋"/>
                <w:color w:val="000000" w:themeColor="text1"/>
                <w:sz w:val="24"/>
              </w:rPr>
            </w:pPr>
            <w:r w:rsidRPr="00FE4B77">
              <w:rPr>
                <w:rFonts w:ascii="仿宋" w:eastAsia="仿宋" w:hAnsi="仿宋" w:cs="仿宋" w:hint="eastAsia"/>
                <w:color w:val="000000" w:themeColor="text1"/>
                <w:sz w:val="24"/>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14E4B385" w14:textId="77777777" w:rsidR="00405081" w:rsidRPr="00FE4B77" w:rsidRDefault="006B35CC">
            <w:pPr>
              <w:snapToGrid w:val="0"/>
              <w:spacing w:beforeLines="50" w:before="120"/>
              <w:jc w:val="center"/>
              <w:rPr>
                <w:rFonts w:ascii="仿宋" w:eastAsia="仿宋" w:hAnsi="仿宋" w:cs="仿宋"/>
                <w:color w:val="000000" w:themeColor="text1"/>
                <w:sz w:val="24"/>
              </w:rPr>
            </w:pPr>
            <w:r w:rsidRPr="00FE4B77">
              <w:rPr>
                <w:rFonts w:ascii="仿宋" w:eastAsia="仿宋" w:hAnsi="仿宋" w:cs="仿宋" w:hint="eastAsia"/>
                <w:color w:val="000000" w:themeColor="text1"/>
                <w:sz w:val="24"/>
              </w:rPr>
              <w:t>投标文件起止页码</w:t>
            </w:r>
          </w:p>
        </w:tc>
      </w:tr>
      <w:tr w:rsidR="00FE4B77" w:rsidRPr="00FE4B77" w14:paraId="620822CF" w14:textId="77777777">
        <w:trPr>
          <w:trHeight w:val="690"/>
          <w:jc w:val="center"/>
        </w:trPr>
        <w:tc>
          <w:tcPr>
            <w:tcW w:w="5662" w:type="dxa"/>
            <w:tcBorders>
              <w:top w:val="single" w:sz="4" w:space="0" w:color="auto"/>
              <w:left w:val="single" w:sz="4" w:space="0" w:color="auto"/>
              <w:bottom w:val="single" w:sz="4" w:space="0" w:color="auto"/>
              <w:right w:val="single" w:sz="4" w:space="0" w:color="auto"/>
            </w:tcBorders>
            <w:noWrap/>
          </w:tcPr>
          <w:p w14:paraId="1AD1435A" w14:textId="77777777" w:rsidR="00405081" w:rsidRPr="00FE4B77" w:rsidRDefault="006B35CC">
            <w:pPr>
              <w:snapToGrid w:val="0"/>
              <w:rPr>
                <w:rFonts w:ascii="仿宋" w:eastAsia="仿宋" w:hAnsi="仿宋" w:cs="仿宋"/>
                <w:color w:val="000000" w:themeColor="text1"/>
                <w:sz w:val="24"/>
              </w:rPr>
            </w:pPr>
            <w:r w:rsidRPr="00FE4B77">
              <w:rPr>
                <w:rFonts w:ascii="仿宋" w:eastAsia="仿宋" w:hAnsi="仿宋" w:cs="仿宋" w:hint="eastAsia"/>
                <w:color w:val="000000" w:themeColor="text1"/>
                <w:sz w:val="24"/>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69119182" w14:textId="77777777" w:rsidR="00405081" w:rsidRPr="00FE4B77" w:rsidRDefault="00405081">
            <w:pPr>
              <w:snapToGrid w:val="0"/>
              <w:spacing w:beforeLines="50" w:before="120"/>
              <w:rPr>
                <w:rFonts w:ascii="仿宋" w:eastAsia="仿宋" w:hAnsi="仿宋" w:cs="仿宋"/>
                <w:color w:val="000000" w:themeColor="text1"/>
                <w:sz w:val="24"/>
              </w:rPr>
            </w:pPr>
          </w:p>
        </w:tc>
      </w:tr>
      <w:tr w:rsidR="00FE4B77" w:rsidRPr="00FE4B77" w14:paraId="233A76B1" w14:textId="77777777">
        <w:trPr>
          <w:trHeight w:val="690"/>
          <w:jc w:val="center"/>
        </w:trPr>
        <w:tc>
          <w:tcPr>
            <w:tcW w:w="5662" w:type="dxa"/>
            <w:tcBorders>
              <w:top w:val="single" w:sz="4" w:space="0" w:color="auto"/>
              <w:left w:val="single" w:sz="4" w:space="0" w:color="auto"/>
              <w:bottom w:val="single" w:sz="4" w:space="0" w:color="auto"/>
              <w:right w:val="single" w:sz="4" w:space="0" w:color="auto"/>
            </w:tcBorders>
            <w:noWrap/>
          </w:tcPr>
          <w:p w14:paraId="6D2C3F54" w14:textId="77777777" w:rsidR="00405081" w:rsidRPr="00FE4B77" w:rsidRDefault="006B35CC">
            <w:pPr>
              <w:snapToGrid w:val="0"/>
              <w:rPr>
                <w:rFonts w:ascii="仿宋" w:eastAsia="仿宋" w:hAnsi="仿宋" w:cs="仿宋"/>
                <w:color w:val="000000" w:themeColor="text1"/>
                <w:sz w:val="24"/>
              </w:rPr>
            </w:pPr>
            <w:r w:rsidRPr="00FE4B77">
              <w:rPr>
                <w:rFonts w:ascii="仿宋" w:eastAsia="仿宋" w:hAnsi="仿宋" w:cs="仿宋" w:hint="eastAsia"/>
                <w:color w:val="000000" w:themeColor="text1"/>
                <w:sz w:val="24"/>
              </w:rPr>
              <w:t>……</w:t>
            </w:r>
          </w:p>
        </w:tc>
        <w:tc>
          <w:tcPr>
            <w:tcW w:w="2822" w:type="dxa"/>
            <w:tcBorders>
              <w:top w:val="single" w:sz="4" w:space="0" w:color="auto"/>
              <w:left w:val="single" w:sz="4" w:space="0" w:color="auto"/>
              <w:bottom w:val="single" w:sz="4" w:space="0" w:color="auto"/>
              <w:right w:val="single" w:sz="4" w:space="0" w:color="auto"/>
            </w:tcBorders>
            <w:noWrap/>
          </w:tcPr>
          <w:p w14:paraId="55867B71" w14:textId="77777777" w:rsidR="00405081" w:rsidRPr="00FE4B77" w:rsidRDefault="00405081">
            <w:pPr>
              <w:snapToGrid w:val="0"/>
              <w:spacing w:beforeLines="50" w:before="120"/>
              <w:ind w:left="43"/>
              <w:rPr>
                <w:rFonts w:ascii="仿宋" w:eastAsia="仿宋" w:hAnsi="仿宋" w:cs="仿宋"/>
                <w:color w:val="000000" w:themeColor="text1"/>
                <w:sz w:val="24"/>
              </w:rPr>
            </w:pPr>
          </w:p>
        </w:tc>
      </w:tr>
      <w:tr w:rsidR="00FE4B77" w:rsidRPr="00FE4B77" w14:paraId="0022AFD0" w14:textId="77777777">
        <w:trPr>
          <w:trHeight w:val="690"/>
          <w:jc w:val="center"/>
        </w:trPr>
        <w:tc>
          <w:tcPr>
            <w:tcW w:w="5662" w:type="dxa"/>
            <w:tcBorders>
              <w:top w:val="single" w:sz="4" w:space="0" w:color="auto"/>
              <w:left w:val="single" w:sz="4" w:space="0" w:color="auto"/>
              <w:bottom w:val="single" w:sz="4" w:space="0" w:color="auto"/>
              <w:right w:val="single" w:sz="4" w:space="0" w:color="auto"/>
            </w:tcBorders>
            <w:noWrap/>
          </w:tcPr>
          <w:p w14:paraId="14E83992" w14:textId="77777777" w:rsidR="00405081" w:rsidRPr="00FE4B77" w:rsidRDefault="00405081">
            <w:pPr>
              <w:snapToGrid w:val="0"/>
              <w:rPr>
                <w:rFonts w:ascii="仿宋" w:eastAsia="仿宋" w:hAnsi="仿宋" w:cs="仿宋"/>
                <w:color w:val="000000" w:themeColor="text1"/>
                <w:sz w:val="24"/>
              </w:rPr>
            </w:pPr>
          </w:p>
        </w:tc>
        <w:tc>
          <w:tcPr>
            <w:tcW w:w="2822" w:type="dxa"/>
            <w:tcBorders>
              <w:top w:val="single" w:sz="4" w:space="0" w:color="auto"/>
              <w:left w:val="single" w:sz="4" w:space="0" w:color="auto"/>
              <w:bottom w:val="single" w:sz="4" w:space="0" w:color="auto"/>
              <w:right w:val="single" w:sz="4" w:space="0" w:color="auto"/>
            </w:tcBorders>
            <w:noWrap/>
          </w:tcPr>
          <w:p w14:paraId="2BF564A4" w14:textId="77777777" w:rsidR="00405081" w:rsidRPr="00FE4B77" w:rsidRDefault="00405081">
            <w:pPr>
              <w:snapToGrid w:val="0"/>
              <w:spacing w:beforeLines="50" w:before="120"/>
              <w:ind w:left="43"/>
              <w:rPr>
                <w:rFonts w:ascii="仿宋" w:eastAsia="仿宋" w:hAnsi="仿宋" w:cs="仿宋"/>
                <w:color w:val="000000" w:themeColor="text1"/>
                <w:sz w:val="24"/>
              </w:rPr>
            </w:pPr>
          </w:p>
        </w:tc>
      </w:tr>
      <w:tr w:rsidR="00FE4B77" w:rsidRPr="00FE4B77" w14:paraId="661A096D" w14:textId="77777777">
        <w:trPr>
          <w:trHeight w:val="690"/>
          <w:jc w:val="center"/>
        </w:trPr>
        <w:tc>
          <w:tcPr>
            <w:tcW w:w="5662" w:type="dxa"/>
            <w:tcBorders>
              <w:top w:val="single" w:sz="4" w:space="0" w:color="auto"/>
              <w:left w:val="single" w:sz="4" w:space="0" w:color="auto"/>
              <w:bottom w:val="single" w:sz="4" w:space="0" w:color="auto"/>
              <w:right w:val="single" w:sz="4" w:space="0" w:color="auto"/>
            </w:tcBorders>
            <w:noWrap/>
          </w:tcPr>
          <w:p w14:paraId="4DBF75EF" w14:textId="77777777" w:rsidR="00405081" w:rsidRPr="00FE4B77" w:rsidRDefault="00405081">
            <w:pPr>
              <w:snapToGrid w:val="0"/>
              <w:rPr>
                <w:rFonts w:ascii="仿宋" w:eastAsia="仿宋" w:hAnsi="仿宋" w:cs="仿宋"/>
                <w:color w:val="000000" w:themeColor="text1"/>
                <w:sz w:val="24"/>
              </w:rPr>
            </w:pPr>
          </w:p>
        </w:tc>
        <w:tc>
          <w:tcPr>
            <w:tcW w:w="2822" w:type="dxa"/>
            <w:tcBorders>
              <w:top w:val="single" w:sz="4" w:space="0" w:color="auto"/>
              <w:left w:val="single" w:sz="4" w:space="0" w:color="auto"/>
              <w:bottom w:val="single" w:sz="4" w:space="0" w:color="auto"/>
              <w:right w:val="single" w:sz="4" w:space="0" w:color="auto"/>
            </w:tcBorders>
            <w:noWrap/>
          </w:tcPr>
          <w:p w14:paraId="451C3495" w14:textId="77777777" w:rsidR="00405081" w:rsidRPr="00FE4B77" w:rsidRDefault="00405081">
            <w:pPr>
              <w:snapToGrid w:val="0"/>
              <w:spacing w:beforeLines="50" w:before="120"/>
              <w:ind w:left="43"/>
              <w:rPr>
                <w:rFonts w:ascii="仿宋" w:eastAsia="仿宋" w:hAnsi="仿宋" w:cs="仿宋"/>
                <w:color w:val="000000" w:themeColor="text1"/>
                <w:sz w:val="24"/>
              </w:rPr>
            </w:pPr>
          </w:p>
        </w:tc>
      </w:tr>
      <w:tr w:rsidR="00FE4B77" w:rsidRPr="00FE4B77" w14:paraId="2A259E55" w14:textId="77777777">
        <w:trPr>
          <w:trHeight w:val="690"/>
          <w:jc w:val="center"/>
        </w:trPr>
        <w:tc>
          <w:tcPr>
            <w:tcW w:w="5662" w:type="dxa"/>
            <w:tcBorders>
              <w:top w:val="single" w:sz="4" w:space="0" w:color="auto"/>
              <w:left w:val="single" w:sz="4" w:space="0" w:color="auto"/>
              <w:bottom w:val="single" w:sz="4" w:space="0" w:color="auto"/>
              <w:right w:val="single" w:sz="4" w:space="0" w:color="auto"/>
            </w:tcBorders>
            <w:noWrap/>
          </w:tcPr>
          <w:p w14:paraId="0FE87783" w14:textId="77777777" w:rsidR="00405081" w:rsidRPr="00FE4B77" w:rsidRDefault="00405081">
            <w:pPr>
              <w:snapToGrid w:val="0"/>
              <w:rPr>
                <w:rFonts w:ascii="仿宋" w:eastAsia="仿宋" w:hAnsi="仿宋" w:cs="仿宋"/>
                <w:color w:val="000000" w:themeColor="text1"/>
                <w:sz w:val="24"/>
              </w:rPr>
            </w:pPr>
          </w:p>
        </w:tc>
        <w:tc>
          <w:tcPr>
            <w:tcW w:w="2822" w:type="dxa"/>
            <w:tcBorders>
              <w:top w:val="single" w:sz="4" w:space="0" w:color="auto"/>
              <w:left w:val="single" w:sz="4" w:space="0" w:color="auto"/>
              <w:bottom w:val="single" w:sz="4" w:space="0" w:color="auto"/>
              <w:right w:val="single" w:sz="4" w:space="0" w:color="auto"/>
            </w:tcBorders>
            <w:noWrap/>
          </w:tcPr>
          <w:p w14:paraId="643D990E" w14:textId="77777777" w:rsidR="00405081" w:rsidRPr="00FE4B77" w:rsidRDefault="00405081">
            <w:pPr>
              <w:snapToGrid w:val="0"/>
              <w:spacing w:beforeLines="50" w:before="120"/>
              <w:rPr>
                <w:rFonts w:ascii="仿宋" w:eastAsia="仿宋" w:hAnsi="仿宋" w:cs="仿宋"/>
                <w:color w:val="000000" w:themeColor="text1"/>
                <w:sz w:val="24"/>
              </w:rPr>
            </w:pPr>
          </w:p>
        </w:tc>
      </w:tr>
      <w:tr w:rsidR="00FE4B77" w:rsidRPr="00FE4B77" w14:paraId="7992B7DB" w14:textId="77777777">
        <w:trPr>
          <w:trHeight w:val="690"/>
          <w:jc w:val="center"/>
        </w:trPr>
        <w:tc>
          <w:tcPr>
            <w:tcW w:w="5662" w:type="dxa"/>
            <w:tcBorders>
              <w:top w:val="single" w:sz="4" w:space="0" w:color="auto"/>
              <w:left w:val="single" w:sz="4" w:space="0" w:color="auto"/>
              <w:bottom w:val="single" w:sz="4" w:space="0" w:color="auto"/>
              <w:right w:val="single" w:sz="4" w:space="0" w:color="auto"/>
            </w:tcBorders>
            <w:noWrap/>
          </w:tcPr>
          <w:p w14:paraId="0037DA1B" w14:textId="77777777" w:rsidR="00405081" w:rsidRPr="00FE4B77" w:rsidRDefault="00405081">
            <w:pPr>
              <w:snapToGrid w:val="0"/>
              <w:rPr>
                <w:rFonts w:ascii="仿宋" w:eastAsia="仿宋" w:hAnsi="仿宋" w:cs="仿宋"/>
                <w:color w:val="000000" w:themeColor="text1"/>
                <w:sz w:val="24"/>
              </w:rPr>
            </w:pPr>
          </w:p>
        </w:tc>
        <w:tc>
          <w:tcPr>
            <w:tcW w:w="2822" w:type="dxa"/>
            <w:tcBorders>
              <w:top w:val="single" w:sz="4" w:space="0" w:color="auto"/>
              <w:left w:val="single" w:sz="4" w:space="0" w:color="auto"/>
              <w:bottom w:val="single" w:sz="4" w:space="0" w:color="auto"/>
              <w:right w:val="single" w:sz="4" w:space="0" w:color="auto"/>
            </w:tcBorders>
            <w:noWrap/>
          </w:tcPr>
          <w:p w14:paraId="79B6EC43" w14:textId="77777777" w:rsidR="00405081" w:rsidRPr="00FE4B77" w:rsidRDefault="00405081">
            <w:pPr>
              <w:snapToGrid w:val="0"/>
              <w:spacing w:beforeLines="50" w:before="120"/>
              <w:rPr>
                <w:rFonts w:ascii="仿宋" w:eastAsia="仿宋" w:hAnsi="仿宋" w:cs="仿宋"/>
                <w:color w:val="000000" w:themeColor="text1"/>
                <w:sz w:val="24"/>
              </w:rPr>
            </w:pPr>
          </w:p>
        </w:tc>
      </w:tr>
      <w:tr w:rsidR="00FE4B77" w:rsidRPr="00FE4B77" w14:paraId="26640158" w14:textId="77777777">
        <w:trPr>
          <w:trHeight w:val="690"/>
          <w:jc w:val="center"/>
        </w:trPr>
        <w:tc>
          <w:tcPr>
            <w:tcW w:w="5662" w:type="dxa"/>
            <w:tcBorders>
              <w:top w:val="single" w:sz="4" w:space="0" w:color="auto"/>
              <w:left w:val="single" w:sz="4" w:space="0" w:color="auto"/>
              <w:bottom w:val="single" w:sz="4" w:space="0" w:color="auto"/>
              <w:right w:val="single" w:sz="4" w:space="0" w:color="auto"/>
            </w:tcBorders>
            <w:noWrap/>
          </w:tcPr>
          <w:p w14:paraId="0CA43BFB" w14:textId="77777777" w:rsidR="00405081" w:rsidRPr="00FE4B77" w:rsidRDefault="00405081">
            <w:pPr>
              <w:snapToGrid w:val="0"/>
              <w:rPr>
                <w:rFonts w:ascii="仿宋" w:eastAsia="仿宋" w:hAnsi="仿宋" w:cs="仿宋"/>
                <w:color w:val="000000" w:themeColor="text1"/>
                <w:sz w:val="24"/>
              </w:rPr>
            </w:pPr>
          </w:p>
        </w:tc>
        <w:tc>
          <w:tcPr>
            <w:tcW w:w="2822" w:type="dxa"/>
            <w:tcBorders>
              <w:top w:val="single" w:sz="4" w:space="0" w:color="auto"/>
              <w:left w:val="single" w:sz="4" w:space="0" w:color="auto"/>
              <w:bottom w:val="single" w:sz="4" w:space="0" w:color="auto"/>
              <w:right w:val="single" w:sz="4" w:space="0" w:color="auto"/>
            </w:tcBorders>
            <w:noWrap/>
          </w:tcPr>
          <w:p w14:paraId="139DC38F" w14:textId="77777777" w:rsidR="00405081" w:rsidRPr="00FE4B77" w:rsidRDefault="00405081">
            <w:pPr>
              <w:snapToGrid w:val="0"/>
              <w:spacing w:beforeLines="50" w:before="120"/>
              <w:rPr>
                <w:rFonts w:ascii="仿宋" w:eastAsia="仿宋" w:hAnsi="仿宋" w:cs="仿宋"/>
                <w:color w:val="000000" w:themeColor="text1"/>
                <w:sz w:val="24"/>
              </w:rPr>
            </w:pPr>
          </w:p>
        </w:tc>
      </w:tr>
      <w:tr w:rsidR="00FE4B77" w:rsidRPr="00FE4B77" w14:paraId="168685DC" w14:textId="77777777">
        <w:trPr>
          <w:trHeight w:val="690"/>
          <w:jc w:val="center"/>
        </w:trPr>
        <w:tc>
          <w:tcPr>
            <w:tcW w:w="5662" w:type="dxa"/>
            <w:tcBorders>
              <w:top w:val="single" w:sz="4" w:space="0" w:color="auto"/>
              <w:left w:val="single" w:sz="4" w:space="0" w:color="auto"/>
              <w:bottom w:val="single" w:sz="4" w:space="0" w:color="auto"/>
              <w:right w:val="single" w:sz="4" w:space="0" w:color="auto"/>
            </w:tcBorders>
            <w:noWrap/>
          </w:tcPr>
          <w:p w14:paraId="65944FE1" w14:textId="77777777" w:rsidR="00405081" w:rsidRPr="00FE4B77" w:rsidRDefault="00405081">
            <w:pPr>
              <w:snapToGrid w:val="0"/>
              <w:rPr>
                <w:rFonts w:ascii="仿宋" w:eastAsia="仿宋" w:hAnsi="仿宋" w:cs="仿宋"/>
                <w:color w:val="000000" w:themeColor="text1"/>
                <w:sz w:val="24"/>
              </w:rPr>
            </w:pPr>
          </w:p>
        </w:tc>
        <w:tc>
          <w:tcPr>
            <w:tcW w:w="2822" w:type="dxa"/>
            <w:tcBorders>
              <w:top w:val="single" w:sz="4" w:space="0" w:color="auto"/>
              <w:left w:val="single" w:sz="4" w:space="0" w:color="auto"/>
              <w:bottom w:val="single" w:sz="4" w:space="0" w:color="auto"/>
              <w:right w:val="single" w:sz="4" w:space="0" w:color="auto"/>
            </w:tcBorders>
            <w:noWrap/>
          </w:tcPr>
          <w:p w14:paraId="05C94C73" w14:textId="77777777" w:rsidR="00405081" w:rsidRPr="00FE4B77" w:rsidRDefault="00405081">
            <w:pPr>
              <w:snapToGrid w:val="0"/>
              <w:spacing w:beforeLines="50" w:before="120"/>
              <w:rPr>
                <w:rFonts w:ascii="仿宋" w:eastAsia="仿宋" w:hAnsi="仿宋" w:cs="仿宋"/>
                <w:color w:val="000000" w:themeColor="text1"/>
                <w:sz w:val="24"/>
              </w:rPr>
            </w:pPr>
          </w:p>
        </w:tc>
      </w:tr>
      <w:tr w:rsidR="00FE4B77" w:rsidRPr="00FE4B77" w14:paraId="48B52D45" w14:textId="77777777">
        <w:trPr>
          <w:trHeight w:val="690"/>
          <w:jc w:val="center"/>
        </w:trPr>
        <w:tc>
          <w:tcPr>
            <w:tcW w:w="5662" w:type="dxa"/>
            <w:tcBorders>
              <w:top w:val="single" w:sz="4" w:space="0" w:color="auto"/>
              <w:left w:val="single" w:sz="4" w:space="0" w:color="auto"/>
              <w:bottom w:val="single" w:sz="4" w:space="0" w:color="auto"/>
              <w:right w:val="single" w:sz="4" w:space="0" w:color="auto"/>
            </w:tcBorders>
            <w:noWrap/>
          </w:tcPr>
          <w:p w14:paraId="41CA1799" w14:textId="77777777" w:rsidR="00405081" w:rsidRPr="00FE4B77" w:rsidRDefault="00405081">
            <w:pPr>
              <w:snapToGrid w:val="0"/>
              <w:rPr>
                <w:rFonts w:ascii="仿宋" w:eastAsia="仿宋" w:hAnsi="仿宋" w:cs="仿宋"/>
                <w:color w:val="000000" w:themeColor="text1"/>
                <w:sz w:val="24"/>
              </w:rPr>
            </w:pPr>
          </w:p>
        </w:tc>
        <w:tc>
          <w:tcPr>
            <w:tcW w:w="2822" w:type="dxa"/>
            <w:tcBorders>
              <w:top w:val="single" w:sz="4" w:space="0" w:color="auto"/>
              <w:left w:val="single" w:sz="4" w:space="0" w:color="auto"/>
              <w:bottom w:val="single" w:sz="4" w:space="0" w:color="auto"/>
              <w:right w:val="single" w:sz="4" w:space="0" w:color="auto"/>
            </w:tcBorders>
            <w:noWrap/>
          </w:tcPr>
          <w:p w14:paraId="00F817C9" w14:textId="77777777" w:rsidR="00405081" w:rsidRPr="00FE4B77" w:rsidRDefault="00405081">
            <w:pPr>
              <w:snapToGrid w:val="0"/>
              <w:spacing w:beforeLines="50" w:before="120"/>
              <w:rPr>
                <w:rFonts w:ascii="仿宋" w:eastAsia="仿宋" w:hAnsi="仿宋" w:cs="仿宋"/>
                <w:color w:val="000000" w:themeColor="text1"/>
                <w:sz w:val="24"/>
              </w:rPr>
            </w:pPr>
          </w:p>
        </w:tc>
      </w:tr>
    </w:tbl>
    <w:p w14:paraId="69969332" w14:textId="77777777" w:rsidR="00405081" w:rsidRPr="00FE4B77" w:rsidRDefault="006B35CC">
      <w:pPr>
        <w:snapToGrid w:val="0"/>
        <w:spacing w:beforeLines="50" w:before="120"/>
        <w:rPr>
          <w:rFonts w:ascii="仿宋" w:eastAsia="仿宋" w:hAnsi="仿宋" w:cs="仿宋"/>
          <w:color w:val="000000" w:themeColor="text1"/>
          <w:sz w:val="24"/>
        </w:rPr>
      </w:pPr>
      <w:r w:rsidRPr="00FE4B77">
        <w:rPr>
          <w:rFonts w:ascii="仿宋" w:eastAsia="仿宋" w:hAnsi="仿宋" w:cs="仿宋" w:hint="eastAsia"/>
          <w:color w:val="000000" w:themeColor="text1"/>
          <w:sz w:val="24"/>
        </w:rPr>
        <w:t>注：供应商可对该表格的内容和格式进行细化和调整，以更加利于评审。</w:t>
      </w:r>
    </w:p>
    <w:p w14:paraId="5099D661" w14:textId="77777777" w:rsidR="00405081" w:rsidRPr="00FE4B77" w:rsidRDefault="00405081">
      <w:pPr>
        <w:snapToGrid w:val="0"/>
        <w:spacing w:beforeLines="50" w:before="120"/>
        <w:rPr>
          <w:rFonts w:ascii="仿宋" w:eastAsia="仿宋" w:hAnsi="仿宋" w:cs="仿宋"/>
          <w:color w:val="000000" w:themeColor="text1"/>
          <w:sz w:val="30"/>
          <w:szCs w:val="30"/>
        </w:rPr>
      </w:pPr>
    </w:p>
    <w:p w14:paraId="38C232B0" w14:textId="77777777" w:rsidR="00405081" w:rsidRPr="00FE4B77" w:rsidRDefault="006B35CC">
      <w:pPr>
        <w:pStyle w:val="a0"/>
        <w:spacing w:line="360" w:lineRule="auto"/>
        <w:ind w:firstLine="560"/>
        <w:rPr>
          <w:rFonts w:ascii="仿宋" w:eastAsia="仿宋" w:hAnsi="仿宋" w:cs="宋体"/>
          <w:color w:val="000000" w:themeColor="text1"/>
          <w:spacing w:val="20"/>
          <w:sz w:val="24"/>
        </w:rPr>
      </w:pPr>
      <w:r w:rsidRPr="00FE4B77">
        <w:rPr>
          <w:rFonts w:ascii="仿宋" w:eastAsia="仿宋" w:hAnsi="仿宋" w:cs="宋体" w:hint="eastAsia"/>
          <w:color w:val="000000" w:themeColor="text1"/>
          <w:spacing w:val="20"/>
          <w:sz w:val="24"/>
        </w:rPr>
        <w:t>投标人名称（盖章）：</w:t>
      </w:r>
      <w:r w:rsidRPr="00FE4B77">
        <w:rPr>
          <w:rFonts w:ascii="仿宋" w:eastAsia="仿宋" w:hAnsi="仿宋" w:cs="宋体" w:hint="eastAsia"/>
          <w:color w:val="000000" w:themeColor="text1"/>
          <w:spacing w:val="20"/>
          <w:sz w:val="24"/>
          <w:u w:val="single"/>
        </w:rPr>
        <w:t xml:space="preserve">            </w:t>
      </w:r>
      <w:r w:rsidRPr="00FE4B77">
        <w:rPr>
          <w:rFonts w:ascii="仿宋" w:eastAsia="仿宋" w:hAnsi="仿宋" w:cs="宋体" w:hint="eastAsia"/>
          <w:color w:val="000000" w:themeColor="text1"/>
          <w:spacing w:val="20"/>
          <w:sz w:val="24"/>
        </w:rPr>
        <w:t xml:space="preserve"> </w:t>
      </w:r>
    </w:p>
    <w:p w14:paraId="0D1F4F8D" w14:textId="77777777" w:rsidR="00405081" w:rsidRPr="00FE4B77" w:rsidRDefault="006B35CC">
      <w:pPr>
        <w:pStyle w:val="a0"/>
        <w:spacing w:line="360" w:lineRule="auto"/>
        <w:ind w:firstLine="560"/>
        <w:rPr>
          <w:rFonts w:ascii="仿宋" w:eastAsia="仿宋" w:hAnsi="仿宋" w:cs="宋体"/>
          <w:color w:val="000000" w:themeColor="text1"/>
          <w:spacing w:val="20"/>
          <w:sz w:val="24"/>
          <w:u w:val="single"/>
        </w:rPr>
      </w:pPr>
      <w:r w:rsidRPr="00FE4B77">
        <w:rPr>
          <w:rFonts w:ascii="仿宋" w:eastAsia="仿宋" w:hAnsi="仿宋" w:cs="宋体"/>
          <w:color w:val="000000" w:themeColor="text1"/>
          <w:spacing w:val="20"/>
          <w:sz w:val="24"/>
        </w:rPr>
        <w:t>法定代表人或其授权代表（签</w:t>
      </w:r>
      <w:r w:rsidRPr="00FE4B77">
        <w:rPr>
          <w:rFonts w:ascii="仿宋" w:eastAsia="仿宋" w:hAnsi="仿宋" w:cs="宋体" w:hint="eastAsia"/>
          <w:color w:val="000000" w:themeColor="text1"/>
          <w:spacing w:val="20"/>
          <w:sz w:val="24"/>
        </w:rPr>
        <w:t>字</w:t>
      </w:r>
      <w:r w:rsidRPr="00FE4B77">
        <w:rPr>
          <w:rFonts w:ascii="仿宋" w:eastAsia="仿宋" w:hAnsi="仿宋" w:cs="宋体"/>
          <w:color w:val="000000" w:themeColor="text1"/>
          <w:spacing w:val="20"/>
          <w:sz w:val="24"/>
        </w:rPr>
        <w:t>或盖章）：</w:t>
      </w:r>
      <w:r w:rsidRPr="00FE4B77">
        <w:rPr>
          <w:rFonts w:ascii="仿宋" w:eastAsia="仿宋" w:hAnsi="仿宋" w:cs="宋体"/>
          <w:color w:val="000000" w:themeColor="text1"/>
          <w:spacing w:val="20"/>
          <w:sz w:val="24"/>
          <w:u w:val="single"/>
        </w:rPr>
        <w:t xml:space="preserve">            </w:t>
      </w:r>
    </w:p>
    <w:p w14:paraId="053B7DE3" w14:textId="77777777" w:rsidR="00405081" w:rsidRPr="00FE4B77" w:rsidRDefault="006B35CC">
      <w:pPr>
        <w:snapToGrid w:val="0"/>
        <w:spacing w:beforeLines="50" w:before="120" w:after="50"/>
        <w:ind w:firstLineChars="100" w:firstLine="240"/>
        <w:rPr>
          <w:rFonts w:ascii="仿宋" w:eastAsia="仿宋" w:hAnsi="仿宋"/>
          <w:color w:val="000000" w:themeColor="text1"/>
          <w:sz w:val="24"/>
        </w:rPr>
      </w:pPr>
      <w:r w:rsidRPr="00FE4B77">
        <w:rPr>
          <w:rFonts w:ascii="仿宋" w:eastAsia="仿宋" w:hAnsi="仿宋" w:hint="eastAsia"/>
          <w:color w:val="000000" w:themeColor="text1"/>
          <w:sz w:val="24"/>
        </w:rPr>
        <w:t xml:space="preserve">                                                      </w:t>
      </w:r>
      <w:r w:rsidRPr="00FE4B77">
        <w:rPr>
          <w:rFonts w:ascii="仿宋" w:eastAsia="仿宋" w:hAnsi="仿宋"/>
          <w:color w:val="000000" w:themeColor="text1"/>
          <w:sz w:val="24"/>
        </w:rPr>
        <w:t>年    月    日</w:t>
      </w:r>
    </w:p>
    <w:p w14:paraId="565920A4" w14:textId="77777777" w:rsidR="00405081" w:rsidRPr="00FE4B77" w:rsidRDefault="00405081">
      <w:pPr>
        <w:pStyle w:val="25"/>
        <w:rPr>
          <w:color w:val="000000" w:themeColor="text1"/>
        </w:rPr>
      </w:pPr>
    </w:p>
    <w:p w14:paraId="34460FBE" w14:textId="77777777" w:rsidR="00405081" w:rsidRPr="00FE4B77" w:rsidRDefault="006B35CC">
      <w:pPr>
        <w:snapToGrid w:val="0"/>
        <w:spacing w:line="360" w:lineRule="auto"/>
        <w:jc w:val="left"/>
        <w:outlineLvl w:val="0"/>
        <w:rPr>
          <w:rFonts w:ascii="仿宋" w:eastAsia="仿宋" w:hAnsi="仿宋" w:cs="仿宋"/>
          <w:b/>
          <w:bCs/>
          <w:color w:val="000000" w:themeColor="text1"/>
          <w:sz w:val="30"/>
          <w:szCs w:val="30"/>
        </w:rPr>
      </w:pPr>
      <w:r w:rsidRPr="00FE4B77">
        <w:rPr>
          <w:rFonts w:ascii="仿宋" w:eastAsia="仿宋" w:hAnsi="仿宋" w:cs="仿宋" w:hint="eastAsia"/>
          <w:b/>
          <w:bCs/>
          <w:color w:val="000000" w:themeColor="text1"/>
          <w:sz w:val="30"/>
          <w:szCs w:val="30"/>
        </w:rPr>
        <w:t>2</w:t>
      </w:r>
      <w:r w:rsidRPr="00FE4B77">
        <w:rPr>
          <w:rFonts w:ascii="仿宋" w:eastAsia="仿宋" w:hAnsi="仿宋" w:cs="仿宋"/>
          <w:b/>
          <w:bCs/>
          <w:color w:val="000000" w:themeColor="text1"/>
          <w:sz w:val="30"/>
          <w:szCs w:val="30"/>
        </w:rPr>
        <w:t>.8</w:t>
      </w:r>
      <w:r w:rsidRPr="00FE4B77">
        <w:rPr>
          <w:rFonts w:ascii="仿宋" w:eastAsia="仿宋" w:hAnsi="仿宋" w:cs="仿宋" w:hint="eastAsia"/>
          <w:b/>
          <w:bCs/>
          <w:color w:val="000000" w:themeColor="text1"/>
          <w:sz w:val="30"/>
          <w:szCs w:val="30"/>
        </w:rPr>
        <w:t xml:space="preserve"> 认为需要的其他商务技术文件或说明</w:t>
      </w:r>
    </w:p>
    <w:p w14:paraId="7ED6AF88" w14:textId="77777777" w:rsidR="00405081" w:rsidRPr="00FE4B77" w:rsidRDefault="006B35CC">
      <w:pPr>
        <w:wordWrap w:val="0"/>
        <w:autoSpaceDE w:val="0"/>
        <w:autoSpaceDN w:val="0"/>
        <w:spacing w:line="360" w:lineRule="auto"/>
        <w:rPr>
          <w:rFonts w:ascii="仿宋_GB2312" w:eastAsia="仿宋_GB2312" w:hAnsi="仿宋_GB2312" w:cs="仿宋_GB2312"/>
          <w:color w:val="000000" w:themeColor="text1"/>
          <w:sz w:val="24"/>
        </w:rPr>
      </w:pPr>
      <w:r w:rsidRPr="00FE4B77">
        <w:rPr>
          <w:rFonts w:ascii="仿宋_GB2312" w:eastAsia="仿宋_GB2312" w:hAnsi="仿宋_GB2312" w:cs="仿宋_GB2312" w:hint="eastAsia"/>
          <w:color w:val="000000" w:themeColor="text1"/>
          <w:sz w:val="24"/>
        </w:rPr>
        <w:t>（由投标人根据采购文件要求编制）</w:t>
      </w:r>
    </w:p>
    <w:p w14:paraId="0D18E780" w14:textId="77777777" w:rsidR="00405081" w:rsidRPr="00FE4B77" w:rsidRDefault="00405081">
      <w:pPr>
        <w:pStyle w:val="a0"/>
        <w:spacing w:line="360" w:lineRule="auto"/>
        <w:ind w:firstLine="560"/>
        <w:rPr>
          <w:rFonts w:ascii="仿宋" w:eastAsia="仿宋" w:hAnsi="仿宋" w:cs="宋体"/>
          <w:color w:val="000000" w:themeColor="text1"/>
          <w:spacing w:val="20"/>
          <w:sz w:val="24"/>
        </w:rPr>
      </w:pPr>
    </w:p>
    <w:p w14:paraId="0F75CCFB" w14:textId="77777777" w:rsidR="00405081" w:rsidRPr="00FE4B77" w:rsidRDefault="006B35CC">
      <w:pPr>
        <w:pStyle w:val="a0"/>
        <w:spacing w:line="360" w:lineRule="auto"/>
        <w:ind w:firstLine="560"/>
        <w:rPr>
          <w:rFonts w:ascii="仿宋" w:eastAsia="仿宋" w:hAnsi="仿宋" w:cs="宋体"/>
          <w:color w:val="000000" w:themeColor="text1"/>
          <w:spacing w:val="20"/>
          <w:sz w:val="24"/>
        </w:rPr>
      </w:pPr>
      <w:r w:rsidRPr="00FE4B77">
        <w:rPr>
          <w:rFonts w:ascii="仿宋" w:eastAsia="仿宋" w:hAnsi="仿宋" w:cs="宋体" w:hint="eastAsia"/>
          <w:color w:val="000000" w:themeColor="text1"/>
          <w:spacing w:val="20"/>
          <w:sz w:val="24"/>
        </w:rPr>
        <w:t>投标人名称（盖章）：</w:t>
      </w:r>
      <w:r w:rsidRPr="00FE4B77">
        <w:rPr>
          <w:rFonts w:ascii="仿宋" w:eastAsia="仿宋" w:hAnsi="仿宋" w:cs="宋体" w:hint="eastAsia"/>
          <w:color w:val="000000" w:themeColor="text1"/>
          <w:spacing w:val="20"/>
          <w:sz w:val="24"/>
          <w:u w:val="single"/>
        </w:rPr>
        <w:t xml:space="preserve">            </w:t>
      </w:r>
      <w:r w:rsidRPr="00FE4B77">
        <w:rPr>
          <w:rFonts w:ascii="仿宋" w:eastAsia="仿宋" w:hAnsi="仿宋" w:cs="宋体" w:hint="eastAsia"/>
          <w:color w:val="000000" w:themeColor="text1"/>
          <w:spacing w:val="20"/>
          <w:sz w:val="24"/>
        </w:rPr>
        <w:t xml:space="preserve"> </w:t>
      </w:r>
    </w:p>
    <w:p w14:paraId="3545647E" w14:textId="77777777" w:rsidR="00405081" w:rsidRPr="00FE4B77" w:rsidRDefault="006B35CC">
      <w:pPr>
        <w:pStyle w:val="a0"/>
        <w:spacing w:line="360" w:lineRule="auto"/>
        <w:ind w:firstLine="560"/>
        <w:rPr>
          <w:rFonts w:ascii="仿宋" w:eastAsia="仿宋" w:hAnsi="仿宋" w:cs="宋体"/>
          <w:color w:val="000000" w:themeColor="text1"/>
          <w:spacing w:val="20"/>
          <w:sz w:val="24"/>
          <w:u w:val="single"/>
        </w:rPr>
      </w:pPr>
      <w:r w:rsidRPr="00FE4B77">
        <w:rPr>
          <w:rFonts w:ascii="仿宋" w:eastAsia="仿宋" w:hAnsi="仿宋" w:cs="宋体"/>
          <w:color w:val="000000" w:themeColor="text1"/>
          <w:spacing w:val="20"/>
          <w:sz w:val="24"/>
        </w:rPr>
        <w:t>法定代表人或其授权代表（签</w:t>
      </w:r>
      <w:r w:rsidRPr="00FE4B77">
        <w:rPr>
          <w:rFonts w:ascii="仿宋" w:eastAsia="仿宋" w:hAnsi="仿宋" w:cs="宋体" w:hint="eastAsia"/>
          <w:color w:val="000000" w:themeColor="text1"/>
          <w:spacing w:val="20"/>
          <w:sz w:val="24"/>
        </w:rPr>
        <w:t>字</w:t>
      </w:r>
      <w:r w:rsidRPr="00FE4B77">
        <w:rPr>
          <w:rFonts w:ascii="仿宋" w:eastAsia="仿宋" w:hAnsi="仿宋" w:cs="宋体"/>
          <w:color w:val="000000" w:themeColor="text1"/>
          <w:spacing w:val="20"/>
          <w:sz w:val="24"/>
        </w:rPr>
        <w:t>或盖章）：</w:t>
      </w:r>
      <w:r w:rsidRPr="00FE4B77">
        <w:rPr>
          <w:rFonts w:ascii="仿宋" w:eastAsia="仿宋" w:hAnsi="仿宋" w:cs="宋体"/>
          <w:color w:val="000000" w:themeColor="text1"/>
          <w:spacing w:val="20"/>
          <w:sz w:val="24"/>
          <w:u w:val="single"/>
        </w:rPr>
        <w:t xml:space="preserve">            </w:t>
      </w:r>
    </w:p>
    <w:p w14:paraId="422D0F2A" w14:textId="77777777" w:rsidR="00405081" w:rsidRPr="00FE4B77" w:rsidRDefault="006B35CC">
      <w:pPr>
        <w:snapToGrid w:val="0"/>
        <w:spacing w:beforeLines="50" w:before="120" w:after="50"/>
        <w:ind w:firstLineChars="100" w:firstLine="240"/>
        <w:rPr>
          <w:rFonts w:ascii="仿宋" w:eastAsia="仿宋" w:hAnsi="仿宋"/>
          <w:color w:val="000000" w:themeColor="text1"/>
          <w:sz w:val="24"/>
        </w:rPr>
      </w:pPr>
      <w:r w:rsidRPr="00FE4B77">
        <w:rPr>
          <w:rFonts w:ascii="仿宋" w:eastAsia="仿宋" w:hAnsi="仿宋" w:hint="eastAsia"/>
          <w:color w:val="000000" w:themeColor="text1"/>
          <w:sz w:val="24"/>
        </w:rPr>
        <w:t xml:space="preserve">                                                      </w:t>
      </w:r>
      <w:r w:rsidRPr="00FE4B77">
        <w:rPr>
          <w:rFonts w:ascii="仿宋" w:eastAsia="仿宋" w:hAnsi="仿宋"/>
          <w:color w:val="000000" w:themeColor="text1"/>
          <w:sz w:val="24"/>
        </w:rPr>
        <w:t>年    月    日</w:t>
      </w:r>
    </w:p>
    <w:p w14:paraId="09FC9934" w14:textId="77777777" w:rsidR="00405081" w:rsidRPr="00FE4B77" w:rsidRDefault="00405081">
      <w:pPr>
        <w:pStyle w:val="71"/>
        <w:ind w:left="0"/>
        <w:rPr>
          <w:rFonts w:ascii="仿宋_GB2312" w:eastAsia="仿宋_GB2312" w:hAnsi="仿宋_GB2312" w:cs="仿宋_GB2312"/>
          <w:color w:val="000000" w:themeColor="text1"/>
        </w:rPr>
        <w:sectPr w:rsidR="00405081" w:rsidRPr="00FE4B77">
          <w:footerReference w:type="default" r:id="rId10"/>
          <w:headerReference w:type="first" r:id="rId11"/>
          <w:footerReference w:type="first" r:id="rId12"/>
          <w:pgSz w:w="11906" w:h="16838"/>
          <w:pgMar w:top="1276" w:right="1418" w:bottom="1247" w:left="1418" w:header="851" w:footer="992" w:gutter="0"/>
          <w:cols w:space="720"/>
          <w:titlePg/>
          <w:docGrid w:linePitch="312"/>
        </w:sectPr>
      </w:pPr>
    </w:p>
    <w:p w14:paraId="3A8E1457" w14:textId="77777777" w:rsidR="00405081" w:rsidRPr="00FE4B77" w:rsidRDefault="006B35CC">
      <w:pPr>
        <w:spacing w:line="560" w:lineRule="exact"/>
        <w:contextualSpacing/>
        <w:jc w:val="center"/>
        <w:rPr>
          <w:rFonts w:ascii="仿宋" w:eastAsia="仿宋" w:hAnsi="仿宋" w:cs="仿宋_GB2312"/>
          <w:b/>
          <w:color w:val="000000" w:themeColor="text1"/>
          <w:kern w:val="0"/>
          <w:sz w:val="32"/>
          <w:szCs w:val="32"/>
        </w:rPr>
      </w:pPr>
      <w:r w:rsidRPr="00FE4B77">
        <w:rPr>
          <w:rFonts w:ascii="仿宋" w:eastAsia="仿宋" w:hAnsi="仿宋" w:cs="仿宋_GB2312" w:hint="eastAsia"/>
          <w:b/>
          <w:color w:val="000000" w:themeColor="text1"/>
          <w:kern w:val="0"/>
          <w:sz w:val="32"/>
          <w:szCs w:val="32"/>
        </w:rPr>
        <w:lastRenderedPageBreak/>
        <w:t>报价文件部分</w:t>
      </w:r>
    </w:p>
    <w:p w14:paraId="77AF2D23" w14:textId="77777777" w:rsidR="00405081" w:rsidRPr="00FE4B77" w:rsidRDefault="00405081">
      <w:pPr>
        <w:spacing w:line="560" w:lineRule="exact"/>
        <w:contextualSpacing/>
        <w:rPr>
          <w:rFonts w:ascii="仿宋" w:eastAsia="仿宋" w:hAnsi="仿宋"/>
          <w:color w:val="000000" w:themeColor="text1"/>
          <w:sz w:val="32"/>
          <w:szCs w:val="32"/>
        </w:rPr>
      </w:pPr>
    </w:p>
    <w:p w14:paraId="16638843" w14:textId="77777777" w:rsidR="00405081" w:rsidRPr="00FE4B77" w:rsidRDefault="006B35CC">
      <w:pPr>
        <w:spacing w:line="560" w:lineRule="exact"/>
        <w:contextualSpacing/>
        <w:jc w:val="center"/>
        <w:rPr>
          <w:rFonts w:ascii="仿宋" w:eastAsia="仿宋" w:hAnsi="仿宋"/>
          <w:b/>
          <w:color w:val="000000" w:themeColor="text1"/>
          <w:sz w:val="32"/>
          <w:szCs w:val="32"/>
        </w:rPr>
      </w:pPr>
      <w:r w:rsidRPr="00FE4B77">
        <w:rPr>
          <w:rFonts w:ascii="仿宋" w:eastAsia="仿宋" w:hAnsi="仿宋" w:hint="eastAsia"/>
          <w:b/>
          <w:color w:val="000000" w:themeColor="text1"/>
          <w:sz w:val="32"/>
          <w:szCs w:val="32"/>
        </w:rPr>
        <w:t>目  录</w:t>
      </w:r>
    </w:p>
    <w:p w14:paraId="036F1F3A" w14:textId="77777777" w:rsidR="00405081" w:rsidRPr="00FE4B77" w:rsidRDefault="006B35CC">
      <w:pPr>
        <w:spacing w:line="560" w:lineRule="exact"/>
        <w:contextualSpacing/>
        <w:rPr>
          <w:rFonts w:ascii="仿宋" w:eastAsia="仿宋" w:hAnsi="仿宋"/>
          <w:color w:val="000000" w:themeColor="text1"/>
          <w:sz w:val="24"/>
        </w:rPr>
      </w:pPr>
      <w:r w:rsidRPr="00FE4B77">
        <w:rPr>
          <w:rFonts w:ascii="仿宋" w:eastAsia="仿宋" w:hAnsi="仿宋"/>
          <w:color w:val="000000" w:themeColor="text1"/>
          <w:sz w:val="24"/>
        </w:rPr>
        <w:t>3</w:t>
      </w:r>
      <w:r w:rsidRPr="00FE4B77">
        <w:rPr>
          <w:rFonts w:ascii="仿宋" w:eastAsia="仿宋" w:hAnsi="仿宋" w:hint="eastAsia"/>
          <w:color w:val="000000" w:themeColor="text1"/>
          <w:sz w:val="24"/>
        </w:rPr>
        <w:t>.</w:t>
      </w:r>
      <w:r w:rsidRPr="00FE4B77">
        <w:rPr>
          <w:rFonts w:ascii="仿宋" w:eastAsia="仿宋" w:hAnsi="仿宋"/>
          <w:color w:val="000000" w:themeColor="text1"/>
          <w:sz w:val="24"/>
        </w:rPr>
        <w:t>1</w:t>
      </w:r>
      <w:r w:rsidRPr="00FE4B77">
        <w:rPr>
          <w:rFonts w:ascii="仿宋" w:eastAsia="仿宋" w:hAnsi="仿宋" w:hint="eastAsia"/>
          <w:color w:val="000000" w:themeColor="text1"/>
          <w:sz w:val="24"/>
        </w:rPr>
        <w:t>开标一览表…………………………………………………………………（页码）</w:t>
      </w:r>
    </w:p>
    <w:p w14:paraId="590D9FFA" w14:textId="77777777" w:rsidR="00405081" w:rsidRPr="00FE4B77" w:rsidRDefault="00405081">
      <w:pPr>
        <w:widowControl/>
        <w:jc w:val="left"/>
        <w:rPr>
          <w:rFonts w:ascii="仿宋_GB2312" w:eastAsia="仿宋_GB2312" w:hAnsi="仿宋_GB2312" w:cs="仿宋_GB2312"/>
          <w:color w:val="000000" w:themeColor="text1"/>
          <w:kern w:val="0"/>
          <w:sz w:val="24"/>
        </w:rPr>
      </w:pPr>
    </w:p>
    <w:p w14:paraId="7ABF2497" w14:textId="77777777" w:rsidR="00405081" w:rsidRPr="00FE4B77" w:rsidRDefault="006B35CC">
      <w:pPr>
        <w:widowControl/>
        <w:jc w:val="left"/>
        <w:rPr>
          <w:rFonts w:ascii="仿宋_GB2312" w:eastAsia="仿宋_GB2312" w:hAnsi="仿宋_GB2312" w:cs="仿宋_GB2312"/>
          <w:color w:val="000000" w:themeColor="text1"/>
          <w:kern w:val="0"/>
          <w:sz w:val="24"/>
        </w:rPr>
      </w:pPr>
      <w:r w:rsidRPr="00FE4B77">
        <w:rPr>
          <w:rFonts w:ascii="仿宋_GB2312" w:eastAsia="仿宋_GB2312" w:hAnsi="仿宋_GB2312" w:cs="仿宋_GB2312"/>
          <w:color w:val="000000" w:themeColor="text1"/>
          <w:kern w:val="0"/>
          <w:sz w:val="24"/>
        </w:rPr>
        <w:br w:type="page"/>
      </w:r>
    </w:p>
    <w:p w14:paraId="11EBAED8" w14:textId="77777777" w:rsidR="00405081" w:rsidRPr="00FE4B77" w:rsidRDefault="006B35CC">
      <w:pPr>
        <w:snapToGrid w:val="0"/>
        <w:spacing w:line="360" w:lineRule="auto"/>
        <w:jc w:val="left"/>
        <w:outlineLvl w:val="0"/>
        <w:rPr>
          <w:rFonts w:ascii="仿宋" w:eastAsia="仿宋" w:hAnsi="仿宋" w:cs="仿宋"/>
          <w:b/>
          <w:bCs/>
          <w:color w:val="000000" w:themeColor="text1"/>
          <w:sz w:val="30"/>
          <w:szCs w:val="30"/>
        </w:rPr>
      </w:pPr>
      <w:r w:rsidRPr="00FE4B77">
        <w:rPr>
          <w:rFonts w:ascii="仿宋" w:eastAsia="仿宋" w:hAnsi="仿宋" w:cs="仿宋" w:hint="eastAsia"/>
          <w:b/>
          <w:bCs/>
          <w:color w:val="000000" w:themeColor="text1"/>
          <w:sz w:val="30"/>
          <w:szCs w:val="30"/>
        </w:rPr>
        <w:lastRenderedPageBreak/>
        <w:t>3</w:t>
      </w:r>
      <w:r w:rsidRPr="00FE4B77">
        <w:rPr>
          <w:rFonts w:ascii="仿宋" w:eastAsia="仿宋" w:hAnsi="仿宋" w:cs="仿宋"/>
          <w:b/>
          <w:bCs/>
          <w:color w:val="000000" w:themeColor="text1"/>
          <w:sz w:val="30"/>
          <w:szCs w:val="30"/>
        </w:rPr>
        <w:t>.1</w:t>
      </w:r>
      <w:r w:rsidRPr="00FE4B77">
        <w:rPr>
          <w:rFonts w:ascii="仿宋" w:eastAsia="仿宋" w:hAnsi="仿宋" w:cs="仿宋" w:hint="eastAsia"/>
          <w:b/>
          <w:bCs/>
          <w:color w:val="000000" w:themeColor="text1"/>
          <w:sz w:val="30"/>
          <w:szCs w:val="30"/>
        </w:rPr>
        <w:t xml:space="preserve"> 开标一览表</w:t>
      </w:r>
    </w:p>
    <w:p w14:paraId="199F3CDC" w14:textId="77777777" w:rsidR="00405081" w:rsidRPr="00FE4B77" w:rsidRDefault="006B35CC">
      <w:pPr>
        <w:spacing w:line="400" w:lineRule="exact"/>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供应商名称（盖章）：</w:t>
      </w:r>
    </w:p>
    <w:p w14:paraId="0CEE73BB" w14:textId="77777777" w:rsidR="00405081" w:rsidRPr="00FE4B77" w:rsidRDefault="006B35CC">
      <w:pPr>
        <w:spacing w:line="400" w:lineRule="exact"/>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供应商地址：</w:t>
      </w:r>
    </w:p>
    <w:p w14:paraId="32DA7C11" w14:textId="77777777" w:rsidR="00405081" w:rsidRPr="00FE4B77" w:rsidRDefault="006B35CC">
      <w:pPr>
        <w:snapToGrid w:val="0"/>
        <w:spacing w:line="400" w:lineRule="exact"/>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 xml:space="preserve">项目编号： </w:t>
      </w:r>
      <w:r w:rsidRPr="00FE4B77">
        <w:rPr>
          <w:rFonts w:ascii="仿宋" w:eastAsia="仿宋" w:hAnsi="仿宋" w:cs="仿宋"/>
          <w:color w:val="000000" w:themeColor="text1"/>
          <w:sz w:val="28"/>
          <w:szCs w:val="28"/>
        </w:rPr>
        <w:t xml:space="preserve">   </w:t>
      </w:r>
    </w:p>
    <w:tbl>
      <w:tblPr>
        <w:tblW w:w="94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262"/>
        <w:gridCol w:w="1814"/>
        <w:gridCol w:w="3520"/>
      </w:tblGrid>
      <w:tr w:rsidR="00FE4B77" w:rsidRPr="00FE4B77" w14:paraId="749A21CE" w14:textId="77777777">
        <w:trPr>
          <w:trHeight w:val="832"/>
        </w:trPr>
        <w:tc>
          <w:tcPr>
            <w:tcW w:w="852" w:type="dxa"/>
            <w:vAlign w:val="center"/>
          </w:tcPr>
          <w:p w14:paraId="02D65552" w14:textId="77777777" w:rsidR="00405081" w:rsidRPr="00FE4B77" w:rsidRDefault="006B35CC">
            <w:pPr>
              <w:snapToGrid w:val="0"/>
              <w:spacing w:line="400" w:lineRule="exact"/>
              <w:jc w:val="center"/>
              <w:rPr>
                <w:rFonts w:ascii="仿宋" w:eastAsia="仿宋" w:hAnsi="仿宋" w:cs="仿宋"/>
                <w:color w:val="000000" w:themeColor="text1"/>
                <w:sz w:val="28"/>
                <w:szCs w:val="28"/>
              </w:rPr>
            </w:pPr>
            <w:r w:rsidRPr="00FE4B77">
              <w:rPr>
                <w:rFonts w:ascii="仿宋" w:eastAsia="仿宋" w:hAnsi="仿宋" w:cs="宋体" w:hint="eastAsia"/>
                <w:color w:val="000000" w:themeColor="text1"/>
                <w:kern w:val="0"/>
                <w:sz w:val="28"/>
                <w:szCs w:val="28"/>
              </w:rPr>
              <w:t>序号</w:t>
            </w:r>
          </w:p>
        </w:tc>
        <w:tc>
          <w:tcPr>
            <w:tcW w:w="3262" w:type="dxa"/>
            <w:vAlign w:val="center"/>
          </w:tcPr>
          <w:p w14:paraId="7393E6A7" w14:textId="77777777" w:rsidR="00405081" w:rsidRPr="00FE4B77" w:rsidRDefault="006B35CC">
            <w:pPr>
              <w:snapToGrid w:val="0"/>
              <w:spacing w:line="400" w:lineRule="exact"/>
              <w:jc w:val="center"/>
              <w:rPr>
                <w:rFonts w:ascii="仿宋" w:eastAsia="仿宋" w:hAnsi="仿宋" w:cs="仿宋"/>
                <w:color w:val="000000" w:themeColor="text1"/>
                <w:sz w:val="28"/>
                <w:szCs w:val="28"/>
              </w:rPr>
            </w:pPr>
            <w:r w:rsidRPr="00FE4B77">
              <w:rPr>
                <w:rFonts w:ascii="仿宋" w:eastAsia="仿宋" w:hAnsi="仿宋" w:cs="宋体" w:hint="eastAsia"/>
                <w:color w:val="000000" w:themeColor="text1"/>
                <w:kern w:val="0"/>
                <w:sz w:val="28"/>
                <w:szCs w:val="28"/>
              </w:rPr>
              <w:t>产品名称</w:t>
            </w:r>
          </w:p>
        </w:tc>
        <w:tc>
          <w:tcPr>
            <w:tcW w:w="1814" w:type="dxa"/>
            <w:vAlign w:val="center"/>
          </w:tcPr>
          <w:p w14:paraId="0C0499E5" w14:textId="77777777" w:rsidR="00405081" w:rsidRPr="00FE4B77" w:rsidRDefault="006B35CC">
            <w:pPr>
              <w:snapToGrid w:val="0"/>
              <w:spacing w:line="400" w:lineRule="exact"/>
              <w:jc w:val="center"/>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预算采购金额（元）</w:t>
            </w:r>
          </w:p>
        </w:tc>
        <w:tc>
          <w:tcPr>
            <w:tcW w:w="3520" w:type="dxa"/>
            <w:vAlign w:val="center"/>
          </w:tcPr>
          <w:p w14:paraId="2790AF19" w14:textId="77777777" w:rsidR="00405081" w:rsidRPr="00FE4B77" w:rsidRDefault="006B35CC">
            <w:pPr>
              <w:snapToGrid w:val="0"/>
              <w:spacing w:line="400" w:lineRule="exact"/>
              <w:jc w:val="center"/>
              <w:rPr>
                <w:rFonts w:ascii="仿宋" w:eastAsia="仿宋" w:hAnsi="仿宋" w:cs="仿宋"/>
                <w:color w:val="000000" w:themeColor="text1"/>
                <w:sz w:val="28"/>
                <w:szCs w:val="28"/>
              </w:rPr>
            </w:pPr>
            <w:r w:rsidRPr="00FE4B77">
              <w:rPr>
                <w:rFonts w:ascii="仿宋" w:eastAsia="仿宋" w:hAnsi="仿宋" w:hint="eastAsia"/>
                <w:color w:val="000000" w:themeColor="text1"/>
                <w:sz w:val="28"/>
                <w:szCs w:val="28"/>
              </w:rPr>
              <w:t>报价（元）</w:t>
            </w:r>
          </w:p>
        </w:tc>
      </w:tr>
      <w:tr w:rsidR="00FE4B77" w:rsidRPr="00FE4B77" w14:paraId="2424B611" w14:textId="77777777">
        <w:trPr>
          <w:trHeight w:val="899"/>
        </w:trPr>
        <w:tc>
          <w:tcPr>
            <w:tcW w:w="852" w:type="dxa"/>
            <w:vAlign w:val="center"/>
          </w:tcPr>
          <w:p w14:paraId="580FBFDD" w14:textId="77777777" w:rsidR="00405081" w:rsidRPr="00FE4B77" w:rsidRDefault="006B35CC">
            <w:pPr>
              <w:snapToGrid w:val="0"/>
              <w:spacing w:line="400" w:lineRule="exact"/>
              <w:jc w:val="center"/>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1</w:t>
            </w:r>
          </w:p>
        </w:tc>
        <w:tc>
          <w:tcPr>
            <w:tcW w:w="3262" w:type="dxa"/>
            <w:vAlign w:val="center"/>
          </w:tcPr>
          <w:p w14:paraId="6F406E01" w14:textId="77777777" w:rsidR="00405081" w:rsidRPr="00FE4B77" w:rsidRDefault="006B35CC">
            <w:pPr>
              <w:snapToGrid w:val="0"/>
              <w:spacing w:line="400" w:lineRule="exact"/>
              <w:jc w:val="center"/>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中药制剂制备工艺及质量标准研究-消萎愈化汤</w:t>
            </w:r>
          </w:p>
        </w:tc>
        <w:tc>
          <w:tcPr>
            <w:tcW w:w="1814" w:type="dxa"/>
            <w:vAlign w:val="center"/>
          </w:tcPr>
          <w:p w14:paraId="15C90BB6" w14:textId="77777777" w:rsidR="00405081" w:rsidRPr="00FE4B77" w:rsidRDefault="006B35CC">
            <w:pPr>
              <w:snapToGrid w:val="0"/>
              <w:spacing w:line="400" w:lineRule="exact"/>
              <w:jc w:val="center"/>
              <w:rPr>
                <w:rFonts w:ascii="仿宋" w:eastAsia="仿宋" w:hAnsi="仿宋" w:cs="仿宋"/>
                <w:color w:val="000000" w:themeColor="text1"/>
                <w:sz w:val="28"/>
                <w:szCs w:val="28"/>
              </w:rPr>
            </w:pPr>
            <w:r w:rsidRPr="00FE4B77">
              <w:rPr>
                <w:rFonts w:ascii="仿宋" w:eastAsia="仿宋" w:hAnsi="仿宋" w:cs="仿宋"/>
                <w:color w:val="000000" w:themeColor="text1"/>
                <w:sz w:val="28"/>
                <w:szCs w:val="28"/>
              </w:rPr>
              <w:t>350000</w:t>
            </w:r>
          </w:p>
        </w:tc>
        <w:tc>
          <w:tcPr>
            <w:tcW w:w="3520" w:type="dxa"/>
            <w:vAlign w:val="center"/>
          </w:tcPr>
          <w:p w14:paraId="5CD2F598" w14:textId="77777777" w:rsidR="00405081" w:rsidRPr="00FE4B77" w:rsidRDefault="00405081">
            <w:pPr>
              <w:pStyle w:val="25"/>
              <w:ind w:leftChars="0" w:left="0" w:firstLineChars="0" w:firstLine="0"/>
              <w:rPr>
                <w:color w:val="000000" w:themeColor="text1"/>
              </w:rPr>
            </w:pPr>
          </w:p>
        </w:tc>
      </w:tr>
      <w:tr w:rsidR="00FE4B77" w:rsidRPr="00FE4B77" w14:paraId="3225A8C8" w14:textId="77777777">
        <w:trPr>
          <w:trHeight w:val="899"/>
        </w:trPr>
        <w:tc>
          <w:tcPr>
            <w:tcW w:w="852" w:type="dxa"/>
            <w:vAlign w:val="center"/>
          </w:tcPr>
          <w:p w14:paraId="2F696898" w14:textId="77777777" w:rsidR="00405081" w:rsidRPr="00FE4B77" w:rsidRDefault="006B35CC">
            <w:pPr>
              <w:snapToGrid w:val="0"/>
              <w:spacing w:line="400" w:lineRule="exact"/>
              <w:jc w:val="center"/>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2</w:t>
            </w:r>
          </w:p>
        </w:tc>
        <w:tc>
          <w:tcPr>
            <w:tcW w:w="3262" w:type="dxa"/>
            <w:vAlign w:val="center"/>
          </w:tcPr>
          <w:p w14:paraId="79DE4E74" w14:textId="77777777" w:rsidR="00405081" w:rsidRPr="00FE4B77" w:rsidRDefault="006B35CC">
            <w:pPr>
              <w:snapToGrid w:val="0"/>
              <w:spacing w:line="400" w:lineRule="exact"/>
              <w:jc w:val="center"/>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中药制剂制备工艺及质量标准研究-口腔愈复汤</w:t>
            </w:r>
          </w:p>
        </w:tc>
        <w:tc>
          <w:tcPr>
            <w:tcW w:w="1814" w:type="dxa"/>
            <w:vAlign w:val="center"/>
          </w:tcPr>
          <w:p w14:paraId="6074C408" w14:textId="77777777" w:rsidR="00405081" w:rsidRPr="00FE4B77" w:rsidRDefault="006B35CC">
            <w:pPr>
              <w:snapToGrid w:val="0"/>
              <w:spacing w:line="400" w:lineRule="exact"/>
              <w:jc w:val="center"/>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7</w:t>
            </w:r>
            <w:r w:rsidRPr="00FE4B77">
              <w:rPr>
                <w:rFonts w:ascii="仿宋" w:eastAsia="仿宋" w:hAnsi="仿宋" w:cs="仿宋"/>
                <w:color w:val="000000" w:themeColor="text1"/>
                <w:sz w:val="28"/>
                <w:szCs w:val="28"/>
              </w:rPr>
              <w:t>50000</w:t>
            </w:r>
          </w:p>
        </w:tc>
        <w:tc>
          <w:tcPr>
            <w:tcW w:w="3520" w:type="dxa"/>
            <w:vAlign w:val="center"/>
          </w:tcPr>
          <w:p w14:paraId="7A91458A" w14:textId="77777777" w:rsidR="00405081" w:rsidRPr="00FE4B77" w:rsidRDefault="00405081">
            <w:pPr>
              <w:snapToGrid w:val="0"/>
              <w:spacing w:line="400" w:lineRule="exact"/>
              <w:rPr>
                <w:rFonts w:ascii="仿宋" w:eastAsia="仿宋" w:hAnsi="仿宋" w:cs="仿宋"/>
                <w:color w:val="000000" w:themeColor="text1"/>
                <w:sz w:val="24"/>
                <w:u w:val="single"/>
              </w:rPr>
            </w:pPr>
          </w:p>
        </w:tc>
      </w:tr>
      <w:tr w:rsidR="00FE4B77" w:rsidRPr="00FE4B77" w14:paraId="0619AF08" w14:textId="77777777">
        <w:trPr>
          <w:trHeight w:val="899"/>
        </w:trPr>
        <w:tc>
          <w:tcPr>
            <w:tcW w:w="4114" w:type="dxa"/>
            <w:gridSpan w:val="2"/>
            <w:vMerge w:val="restart"/>
            <w:vAlign w:val="center"/>
          </w:tcPr>
          <w:p w14:paraId="69C8DEFD" w14:textId="77777777" w:rsidR="00405081" w:rsidRPr="00FE4B77" w:rsidRDefault="006B35CC">
            <w:pPr>
              <w:snapToGrid w:val="0"/>
              <w:spacing w:line="400" w:lineRule="exact"/>
              <w:jc w:val="center"/>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投标总价</w:t>
            </w:r>
          </w:p>
        </w:tc>
        <w:tc>
          <w:tcPr>
            <w:tcW w:w="5334" w:type="dxa"/>
            <w:gridSpan w:val="2"/>
            <w:vAlign w:val="center"/>
          </w:tcPr>
          <w:p w14:paraId="5A1F840C" w14:textId="77777777" w:rsidR="00405081" w:rsidRPr="00FE4B77" w:rsidRDefault="006B35CC">
            <w:pPr>
              <w:snapToGrid w:val="0"/>
              <w:spacing w:line="400" w:lineRule="exact"/>
              <w:rPr>
                <w:rFonts w:ascii="仿宋" w:eastAsia="仿宋" w:hAnsi="仿宋" w:cs="仿宋"/>
                <w:color w:val="000000" w:themeColor="text1"/>
                <w:sz w:val="24"/>
                <w:u w:val="single"/>
              </w:rPr>
            </w:pPr>
            <w:r w:rsidRPr="00FE4B77">
              <w:rPr>
                <w:rFonts w:ascii="仿宋" w:eastAsia="仿宋" w:hAnsi="仿宋" w:cs="仿宋" w:hint="eastAsia"/>
                <w:color w:val="000000" w:themeColor="text1"/>
                <w:sz w:val="28"/>
                <w:szCs w:val="28"/>
              </w:rPr>
              <w:t>小写:</w:t>
            </w:r>
          </w:p>
        </w:tc>
      </w:tr>
      <w:tr w:rsidR="00FE4B77" w:rsidRPr="00FE4B77" w14:paraId="060D2EF8" w14:textId="77777777">
        <w:trPr>
          <w:trHeight w:val="899"/>
        </w:trPr>
        <w:tc>
          <w:tcPr>
            <w:tcW w:w="4114" w:type="dxa"/>
            <w:gridSpan w:val="2"/>
            <w:vMerge/>
            <w:vAlign w:val="center"/>
          </w:tcPr>
          <w:p w14:paraId="225C8440" w14:textId="77777777" w:rsidR="00405081" w:rsidRPr="00FE4B77" w:rsidRDefault="00405081">
            <w:pPr>
              <w:snapToGrid w:val="0"/>
              <w:spacing w:line="400" w:lineRule="exact"/>
              <w:jc w:val="center"/>
              <w:rPr>
                <w:rFonts w:ascii="仿宋" w:eastAsia="仿宋" w:hAnsi="仿宋" w:cs="仿宋"/>
                <w:color w:val="000000" w:themeColor="text1"/>
                <w:sz w:val="28"/>
                <w:szCs w:val="28"/>
              </w:rPr>
            </w:pPr>
          </w:p>
        </w:tc>
        <w:tc>
          <w:tcPr>
            <w:tcW w:w="5334" w:type="dxa"/>
            <w:gridSpan w:val="2"/>
            <w:vAlign w:val="center"/>
          </w:tcPr>
          <w:p w14:paraId="524A4385" w14:textId="77777777" w:rsidR="00405081" w:rsidRPr="00FE4B77" w:rsidRDefault="006B35CC">
            <w:pPr>
              <w:snapToGrid w:val="0"/>
              <w:spacing w:line="400" w:lineRule="exact"/>
              <w:rPr>
                <w:rFonts w:ascii="仿宋" w:eastAsia="仿宋" w:hAnsi="仿宋" w:cs="仿宋"/>
                <w:color w:val="000000" w:themeColor="text1"/>
                <w:sz w:val="24"/>
                <w:u w:val="single"/>
              </w:rPr>
            </w:pPr>
            <w:r w:rsidRPr="00FE4B77">
              <w:rPr>
                <w:rFonts w:ascii="仿宋" w:eastAsia="仿宋" w:hAnsi="仿宋" w:cs="仿宋"/>
                <w:color w:val="000000" w:themeColor="text1"/>
                <w:sz w:val="28"/>
                <w:szCs w:val="28"/>
              </w:rPr>
              <w:t>大写：</w:t>
            </w:r>
          </w:p>
        </w:tc>
      </w:tr>
    </w:tbl>
    <w:p w14:paraId="42CF97EA" w14:textId="77777777" w:rsidR="00405081" w:rsidRPr="00FE4B77" w:rsidRDefault="006B35CC">
      <w:pPr>
        <w:snapToGrid w:val="0"/>
        <w:spacing w:line="400" w:lineRule="exact"/>
        <w:rPr>
          <w:rFonts w:ascii="仿宋" w:eastAsia="仿宋" w:hAnsi="仿宋" w:cs="仿宋"/>
          <w:color w:val="000000" w:themeColor="text1"/>
          <w:sz w:val="28"/>
          <w:szCs w:val="28"/>
        </w:rPr>
      </w:pPr>
      <w:r w:rsidRPr="00FE4B77">
        <w:rPr>
          <w:rFonts w:ascii="仿宋" w:eastAsia="仿宋" w:hAnsi="仿宋" w:cs="仿宋"/>
          <w:color w:val="000000" w:themeColor="text1"/>
          <w:sz w:val="28"/>
          <w:szCs w:val="28"/>
        </w:rPr>
        <w:t xml:space="preserve">                                                                                      </w:t>
      </w:r>
      <w:r w:rsidRPr="00FE4B77">
        <w:rPr>
          <w:rFonts w:ascii="仿宋" w:eastAsia="仿宋" w:hAnsi="仿宋" w:hint="eastAsia"/>
          <w:color w:val="000000" w:themeColor="text1"/>
          <w:sz w:val="28"/>
          <w:szCs w:val="28"/>
        </w:rPr>
        <w:t>说明</w:t>
      </w:r>
      <w:r w:rsidRPr="00FE4B77">
        <w:rPr>
          <w:rFonts w:ascii="仿宋" w:eastAsia="仿宋" w:hAnsi="仿宋"/>
          <w:color w:val="000000" w:themeColor="text1"/>
          <w:sz w:val="28"/>
          <w:szCs w:val="28"/>
        </w:rPr>
        <w:t>:</w:t>
      </w:r>
    </w:p>
    <w:p w14:paraId="3103D236" w14:textId="77777777" w:rsidR="00405081" w:rsidRPr="00FE4B77" w:rsidRDefault="006B35CC">
      <w:pPr>
        <w:snapToGrid w:val="0"/>
        <w:jc w:val="left"/>
        <w:rPr>
          <w:rFonts w:ascii="仿宋" w:eastAsia="仿宋" w:hAnsi="仿宋"/>
          <w:color w:val="000000" w:themeColor="text1"/>
          <w:sz w:val="28"/>
          <w:szCs w:val="28"/>
        </w:rPr>
      </w:pPr>
      <w:r w:rsidRPr="00FE4B77">
        <w:rPr>
          <w:rFonts w:ascii="仿宋" w:eastAsia="仿宋" w:hAnsi="仿宋" w:hint="eastAsia"/>
          <w:color w:val="000000" w:themeColor="text1"/>
          <w:sz w:val="28"/>
          <w:szCs w:val="28"/>
        </w:rPr>
        <w:t>1</w:t>
      </w:r>
      <w:r w:rsidRPr="00FE4B77">
        <w:rPr>
          <w:rFonts w:ascii="仿宋" w:eastAsia="仿宋" w:hAnsi="仿宋"/>
          <w:color w:val="000000" w:themeColor="text1"/>
          <w:sz w:val="28"/>
          <w:szCs w:val="28"/>
        </w:rPr>
        <w:t>.</w:t>
      </w:r>
      <w:r w:rsidRPr="00FE4B77">
        <w:rPr>
          <w:rFonts w:ascii="仿宋" w:eastAsia="仿宋" w:hAnsi="仿宋" w:hint="eastAsia"/>
          <w:color w:val="000000" w:themeColor="text1"/>
          <w:sz w:val="28"/>
          <w:szCs w:val="28"/>
        </w:rPr>
        <w:t>报价中应包括本项目研发直至取得制剂备案号全过程中的人工费、材料、培训、试验、验收费用、保险、交通、利润、税金、其它需投标供应商承担的费用及潜在可能涉及的一切费用；</w:t>
      </w:r>
    </w:p>
    <w:p w14:paraId="7AA43229" w14:textId="77777777" w:rsidR="00405081" w:rsidRPr="00FE4B77" w:rsidRDefault="006B35CC">
      <w:pPr>
        <w:snapToGrid w:val="0"/>
        <w:jc w:val="left"/>
        <w:rPr>
          <w:rFonts w:ascii="仿宋" w:eastAsia="仿宋" w:hAnsi="仿宋"/>
          <w:color w:val="000000" w:themeColor="text1"/>
          <w:sz w:val="28"/>
          <w:szCs w:val="28"/>
        </w:rPr>
      </w:pPr>
      <w:r w:rsidRPr="00FE4B77">
        <w:rPr>
          <w:rFonts w:ascii="仿宋" w:eastAsia="仿宋" w:hAnsi="仿宋" w:hint="eastAsia"/>
          <w:color w:val="000000" w:themeColor="text1"/>
          <w:sz w:val="28"/>
          <w:szCs w:val="28"/>
        </w:rPr>
        <w:t>2</w:t>
      </w:r>
      <w:r w:rsidRPr="00FE4B77">
        <w:rPr>
          <w:rFonts w:ascii="仿宋" w:eastAsia="仿宋" w:hAnsi="仿宋"/>
          <w:color w:val="000000" w:themeColor="text1"/>
          <w:sz w:val="28"/>
          <w:szCs w:val="28"/>
        </w:rPr>
        <w:t>.</w:t>
      </w:r>
      <w:r w:rsidRPr="00FE4B77">
        <w:rPr>
          <w:rFonts w:ascii="仿宋" w:eastAsia="仿宋" w:hAnsi="仿宋" w:hint="eastAsia"/>
          <w:color w:val="000000" w:themeColor="text1"/>
          <w:sz w:val="28"/>
          <w:szCs w:val="28"/>
        </w:rPr>
        <w:t>供应商单项报价不得高于限价（预算采购金额），否则按无效投标处理；</w:t>
      </w:r>
    </w:p>
    <w:p w14:paraId="08255937" w14:textId="77777777" w:rsidR="00405081" w:rsidRPr="00FE4B77" w:rsidRDefault="006B35CC">
      <w:pPr>
        <w:snapToGrid w:val="0"/>
        <w:jc w:val="left"/>
        <w:rPr>
          <w:rFonts w:ascii="仿宋" w:eastAsia="仿宋" w:hAnsi="仿宋"/>
          <w:color w:val="000000" w:themeColor="text1"/>
          <w:sz w:val="28"/>
          <w:szCs w:val="28"/>
        </w:rPr>
      </w:pPr>
      <w:r w:rsidRPr="00FE4B77">
        <w:rPr>
          <w:rFonts w:ascii="仿宋" w:eastAsia="仿宋" w:hAnsi="仿宋"/>
          <w:color w:val="000000" w:themeColor="text1"/>
          <w:sz w:val="28"/>
          <w:szCs w:val="28"/>
        </w:rPr>
        <w:t>3</w:t>
      </w:r>
      <w:r w:rsidRPr="00FE4B77">
        <w:rPr>
          <w:rFonts w:ascii="仿宋" w:eastAsia="仿宋" w:hAnsi="仿宋" w:hint="eastAsia"/>
          <w:color w:val="000000" w:themeColor="text1"/>
          <w:sz w:val="28"/>
          <w:szCs w:val="28"/>
        </w:rPr>
        <w:t>.招标人不接受此表中有2个(含)以上的报价或方案，若投标人在此表中有2个（含）以上的报价或方案，其投标作无效投标处理；</w:t>
      </w:r>
    </w:p>
    <w:p w14:paraId="1BDC5273" w14:textId="77777777" w:rsidR="00405081" w:rsidRPr="00FE4B77" w:rsidRDefault="006B35CC">
      <w:pPr>
        <w:snapToGrid w:val="0"/>
        <w:jc w:val="left"/>
        <w:rPr>
          <w:rFonts w:ascii="仿宋" w:eastAsia="仿宋" w:hAnsi="仿宋"/>
          <w:color w:val="000000" w:themeColor="text1"/>
          <w:sz w:val="28"/>
          <w:szCs w:val="28"/>
        </w:rPr>
      </w:pPr>
      <w:r w:rsidRPr="00FE4B77">
        <w:rPr>
          <w:rFonts w:ascii="仿宋" w:eastAsia="仿宋" w:hAnsi="仿宋" w:hint="eastAsia"/>
          <w:color w:val="000000" w:themeColor="text1"/>
          <w:sz w:val="28"/>
          <w:szCs w:val="28"/>
        </w:rPr>
        <w:t>3．报价一经涂改，应在涂改处加盖单位公章或者由法定代表人或授权委托人签字或盖章，否则其投标作无效标处理。</w:t>
      </w:r>
    </w:p>
    <w:p w14:paraId="6E53B37B" w14:textId="77777777" w:rsidR="00405081" w:rsidRPr="00FE4B77" w:rsidRDefault="00405081">
      <w:pPr>
        <w:pStyle w:val="25"/>
        <w:ind w:leftChars="0" w:left="0" w:firstLineChars="0" w:firstLine="0"/>
        <w:rPr>
          <w:color w:val="000000" w:themeColor="text1"/>
        </w:rPr>
      </w:pPr>
    </w:p>
    <w:p w14:paraId="1C196E3F" w14:textId="77777777" w:rsidR="00405081" w:rsidRPr="00FE4B77" w:rsidRDefault="00405081">
      <w:pPr>
        <w:pStyle w:val="25"/>
        <w:ind w:firstLine="560"/>
        <w:rPr>
          <w:color w:val="000000" w:themeColor="text1"/>
          <w:sz w:val="28"/>
          <w:szCs w:val="28"/>
        </w:rPr>
      </w:pPr>
    </w:p>
    <w:p w14:paraId="16A72468" w14:textId="77777777" w:rsidR="00405081" w:rsidRPr="00FE4B77" w:rsidRDefault="00405081">
      <w:pPr>
        <w:pStyle w:val="25"/>
        <w:ind w:firstLine="560"/>
        <w:rPr>
          <w:color w:val="000000" w:themeColor="text1"/>
          <w:sz w:val="28"/>
          <w:szCs w:val="28"/>
        </w:rPr>
      </w:pPr>
    </w:p>
    <w:p w14:paraId="252C6221" w14:textId="77777777" w:rsidR="00405081" w:rsidRPr="00FE4B77" w:rsidRDefault="006B35CC">
      <w:pPr>
        <w:spacing w:line="400" w:lineRule="exact"/>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 xml:space="preserve">法定代表人或其授权代表签字（或盖章）： </w:t>
      </w:r>
      <w:r w:rsidRPr="00FE4B77">
        <w:rPr>
          <w:rFonts w:ascii="仿宋" w:eastAsia="仿宋" w:hAnsi="仿宋" w:cs="仿宋"/>
          <w:color w:val="000000" w:themeColor="text1"/>
          <w:sz w:val="28"/>
          <w:szCs w:val="28"/>
        </w:rPr>
        <w:t xml:space="preserve"> </w:t>
      </w:r>
    </w:p>
    <w:p w14:paraId="32BD563E" w14:textId="77777777" w:rsidR="00405081" w:rsidRPr="00FE4B77" w:rsidRDefault="006B35CC">
      <w:pPr>
        <w:spacing w:line="400" w:lineRule="exact"/>
        <w:rPr>
          <w:rFonts w:ascii="仿宋" w:eastAsia="仿宋" w:hAnsi="仿宋" w:cs="仿宋"/>
          <w:color w:val="000000" w:themeColor="text1"/>
          <w:sz w:val="28"/>
          <w:szCs w:val="28"/>
        </w:rPr>
      </w:pPr>
      <w:r w:rsidRPr="00FE4B77">
        <w:rPr>
          <w:rFonts w:ascii="仿宋" w:eastAsia="仿宋" w:hAnsi="仿宋" w:cs="仿宋" w:hint="eastAsia"/>
          <w:color w:val="000000" w:themeColor="text1"/>
          <w:sz w:val="28"/>
          <w:szCs w:val="28"/>
        </w:rPr>
        <w:t>日期： 年 月 日</w:t>
      </w:r>
    </w:p>
    <w:sectPr w:rsidR="00405081" w:rsidRPr="00FE4B77">
      <w:footerReference w:type="even" r:id="rId13"/>
      <w:footerReference w:type="default" r:id="rId14"/>
      <w:pgSz w:w="11906" w:h="16838"/>
      <w:pgMar w:top="1440" w:right="1800" w:bottom="1440" w:left="1800" w:header="1021" w:footer="90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0FC8F" w14:textId="77777777" w:rsidR="004A5CEB" w:rsidRDefault="004A5CEB">
      <w:r>
        <w:separator/>
      </w:r>
    </w:p>
  </w:endnote>
  <w:endnote w:type="continuationSeparator" w:id="0">
    <w:p w14:paraId="2BCC0DD5" w14:textId="77777777" w:rsidR="004A5CEB" w:rsidRDefault="004A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80511" w14:textId="77777777" w:rsidR="00405081" w:rsidRDefault="004A5CEB">
    <w:pPr>
      <w:pStyle w:val="ae"/>
      <w:jc w:val="center"/>
      <w:rPr>
        <w:rFonts w:ascii="仿宋_GB2312" w:eastAsia="仿宋_GB2312"/>
      </w:rPr>
    </w:pPr>
    <w:r>
      <w:pict w14:anchorId="12F0E0BB">
        <v:shapetype id="_x0000_t202" coordsize="21600,21600" o:spt="202" path="m,l,21600r21600,l21600,xe">
          <v:stroke joinstyle="miter"/>
          <v:path gradientshapeok="t" o:connecttype="rect"/>
        </v:shapetype>
        <v:shape id="文本框 11" o:spid="_x0000_s3074" type="#_x0000_t202" style="position:absolute;left:0;text-align:left;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Y5GgIAABc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6&#10;6qY5GgIAABcEAAAOAAAAAAAAAAAAAAAAAC4CAABkcnMvZTJvRG9jLnhtbFBLAQItABQABgAIAAAA&#10;IQBxqtG51wAAAAUBAAAPAAAAAAAAAAAAAAAAAHQEAABkcnMvZG93bnJldi54bWxQSwUGAAAAAAQA&#10;BADzAAAAeAUAAAAA&#10;" filled="f" stroked="f" strokeweight=".5pt">
          <v:textbox style="mso-fit-shape-to-text:t" inset="0,0,0,0">
            <w:txbxContent>
              <w:p w14:paraId="3F9C0C12" w14:textId="77777777" w:rsidR="00405081" w:rsidRDefault="006B35CC">
                <w:pPr>
                  <w:pStyle w:val="ae"/>
                </w:pPr>
                <w:r>
                  <w:t>第</w:t>
                </w:r>
                <w:r>
                  <w:t xml:space="preserve"> </w:t>
                </w:r>
                <w:r>
                  <w:fldChar w:fldCharType="begin"/>
                </w:r>
                <w:r>
                  <w:instrText xml:space="preserve"> PAGE  \* MERGEFORMAT </w:instrText>
                </w:r>
                <w:r>
                  <w:fldChar w:fldCharType="separate"/>
                </w:r>
                <w:r w:rsidR="00FE4B77">
                  <w:rPr>
                    <w:noProof/>
                  </w:rPr>
                  <w:t>38</w:t>
                </w:r>
                <w:r>
                  <w:fldChar w:fldCharType="end"/>
                </w:r>
                <w:r>
                  <w:t xml:space="preserve"> </w:t>
                </w:r>
                <w:r>
                  <w:t>页</w:t>
                </w:r>
                <w:r>
                  <w:t xml:space="preserve"> </w:t>
                </w:r>
                <w:r>
                  <w:t>共</w:t>
                </w:r>
                <w:r>
                  <w:t xml:space="preserve"> </w:t>
                </w:r>
                <w:fldSimple w:instr=" NUMPAGES  \* MERGEFORMAT ">
                  <w:r w:rsidR="00FE4B77">
                    <w:rPr>
                      <w:noProof/>
                    </w:rPr>
                    <w:t>40</w:t>
                  </w:r>
                </w:fldSimple>
                <w:r>
                  <w:t xml:space="preserve"> </w:t>
                </w:r>
                <w:r>
                  <w:t>页</w:t>
                </w:r>
              </w:p>
            </w:txbxContent>
          </v:textbox>
          <w10:wrap anchorx="margin"/>
        </v:shape>
      </w:pict>
    </w:r>
  </w:p>
  <w:p w14:paraId="697D60EF" w14:textId="77777777" w:rsidR="00405081" w:rsidRDefault="00405081">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2CAA" w14:textId="77777777" w:rsidR="00405081" w:rsidRDefault="004A5CEB">
    <w:pPr>
      <w:pStyle w:val="ae"/>
      <w:jc w:val="center"/>
      <w:rPr>
        <w:rFonts w:ascii="仿宋_GB2312" w:eastAsia="仿宋_GB2312"/>
      </w:rPr>
    </w:pPr>
    <w:r>
      <w:pict w14:anchorId="2B1E5118">
        <v:shapetype id="_x0000_t202" coordsize="21600,21600" o:spt="202" path="m,l,21600r21600,l21600,xe">
          <v:stroke joinstyle="miter"/>
          <v:path gradientshapeok="t" o:connecttype="rect"/>
        </v:shapetype>
        <v:shape id="文本框 12" o:spid="_x0000_s3073" type="#_x0000_t202" style="position:absolute;left:0;text-align:left;margin-left:0;margin-top:0;width:2in;height:2in;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hZHQIAAB4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DwcghZHQIAAB4EAAAOAAAAAAAAAAAAAAAAAC4CAABkcnMvZTJvRG9jLnhtbFBLAQItABQABgAI&#10;AAAAIQBxqtG51wAAAAUBAAAPAAAAAAAAAAAAAAAAAHcEAABkcnMvZG93bnJldi54bWxQSwUGAAAA&#10;AAQABADzAAAAewUAAAAA&#10;" filled="f" stroked="f" strokeweight=".5pt">
          <v:textbox style="mso-fit-shape-to-text:t" inset="0,0,0,0">
            <w:txbxContent>
              <w:p w14:paraId="455D38DA" w14:textId="77777777" w:rsidR="00405081" w:rsidRDefault="006B35CC">
                <w:pPr>
                  <w:pStyle w:val="ae"/>
                </w:pPr>
                <w:r>
                  <w:t>第</w:t>
                </w:r>
                <w:r>
                  <w:t xml:space="preserve"> </w:t>
                </w:r>
                <w:r>
                  <w:fldChar w:fldCharType="begin"/>
                </w:r>
                <w:r>
                  <w:instrText xml:space="preserve"> PAGE  \* MERGEFORMAT </w:instrText>
                </w:r>
                <w:r>
                  <w:fldChar w:fldCharType="separate"/>
                </w:r>
                <w:r w:rsidR="00FE4B77">
                  <w:rPr>
                    <w:noProof/>
                  </w:rPr>
                  <w:t>1</w:t>
                </w:r>
                <w:r>
                  <w:fldChar w:fldCharType="end"/>
                </w:r>
                <w:r>
                  <w:t xml:space="preserve"> </w:t>
                </w:r>
                <w:r>
                  <w:t>页</w:t>
                </w:r>
                <w:r>
                  <w:t xml:space="preserve"> </w:t>
                </w:r>
                <w:r>
                  <w:t>共</w:t>
                </w:r>
                <w:r>
                  <w:t xml:space="preserve"> </w:t>
                </w:r>
                <w:fldSimple w:instr=" NUMPAGES  \* MERGEFORMAT ">
                  <w:r w:rsidR="00FE4B77">
                    <w:rPr>
                      <w:noProof/>
                    </w:rPr>
                    <w:t>40</w:t>
                  </w:r>
                </w:fldSimple>
                <w:r>
                  <w:t xml:space="preserve"> </w:t>
                </w:r>
                <w:r>
                  <w:t>页</w:t>
                </w:r>
              </w:p>
            </w:txbxContent>
          </v:textbox>
          <w10:wrap anchorx="margin"/>
        </v:shape>
      </w:pict>
    </w:r>
  </w:p>
  <w:p w14:paraId="1AA1349B" w14:textId="77777777" w:rsidR="00405081" w:rsidRDefault="0040508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DC006" w14:textId="77777777" w:rsidR="00405081" w:rsidRDefault="006B35CC">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47C8DCF" w14:textId="77777777" w:rsidR="00405081" w:rsidRDefault="00405081">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CFB13" w14:textId="77777777" w:rsidR="00405081" w:rsidRDefault="006B35CC">
    <w:pPr>
      <w:pStyle w:val="ae"/>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E4B77">
      <w:rPr>
        <w:noProof/>
        <w:kern w:val="0"/>
        <w:szCs w:val="21"/>
      </w:rPr>
      <w:t>40</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C5C44" w14:textId="77777777" w:rsidR="004A5CEB" w:rsidRDefault="004A5CEB">
      <w:r>
        <w:separator/>
      </w:r>
    </w:p>
  </w:footnote>
  <w:footnote w:type="continuationSeparator" w:id="0">
    <w:p w14:paraId="35C159F5" w14:textId="77777777" w:rsidR="004A5CEB" w:rsidRDefault="004A5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3CCD" w14:textId="77777777" w:rsidR="00405081" w:rsidRDefault="00405081">
    <w:pPr>
      <w:pStyle w:val="af"/>
      <w:pBdr>
        <w:bottom w:val="none" w:sz="0" w:space="0" w:color="auto"/>
      </w:pBdr>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FFFFFF88"/>
    <w:multiLevelType w:val="singleLevel"/>
    <w:tmpl w:val="FFFFFF88"/>
    <w:lvl w:ilvl="0">
      <w:start w:val="1"/>
      <w:numFmt w:val="decimal"/>
      <w:pStyle w:val="2"/>
      <w:lvlText w:val="%1."/>
      <w:lvlJc w:val="left"/>
      <w:pPr>
        <w:tabs>
          <w:tab w:val="left" w:pos="360"/>
        </w:tabs>
        <w:ind w:left="360" w:hangingChars="200" w:hanging="360"/>
      </w:pPr>
    </w:lvl>
  </w:abstractNum>
  <w:abstractNum w:abstractNumId="2">
    <w:nsid w:val="0CFE12CA"/>
    <w:multiLevelType w:val="multilevel"/>
    <w:tmpl w:val="0CFE12CA"/>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upperLetter"/>
      <w:lvlText w:val="%3、"/>
      <w:lvlJc w:val="left"/>
      <w:pPr>
        <w:tabs>
          <w:tab w:val="left" w:pos="1260"/>
        </w:tabs>
        <w:ind w:left="1260" w:hanging="360"/>
      </w:pPr>
      <w:rPr>
        <w:rFonts w:hint="default"/>
      </w:rPr>
    </w:lvl>
    <w:lvl w:ilvl="3">
      <w:start w:val="1"/>
      <w:numFmt w:val="decimal"/>
      <w:pStyle w:val="10"/>
      <w:lvlText w:val="%4．"/>
      <w:lvlJc w:val="left"/>
      <w:pPr>
        <w:tabs>
          <w:tab w:val="left" w:pos="1620"/>
        </w:tabs>
        <w:ind w:left="1620" w:hanging="360"/>
      </w:pPr>
      <w:rPr>
        <w:rFonts w:hint="default"/>
      </w:rPr>
    </w:lvl>
    <w:lvl w:ilvl="4">
      <w:start w:val="1"/>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5">
    <w:nsid w:val="6CAC619C"/>
    <w:multiLevelType w:val="multilevel"/>
    <w:tmpl w:val="6CAC619C"/>
    <w:lvl w:ilvl="0">
      <w:start w:val="1"/>
      <w:numFmt w:val="bullet"/>
      <w:pStyle w:val="xl25"/>
      <w:lvlText w:val=""/>
      <w:lvlJc w:val="left"/>
      <w:pPr>
        <w:tabs>
          <w:tab w:val="left"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MDY4OGZlZGQ3ZGVlYzY5ZGMxNjBmY2ViOGNmNjQifQ=="/>
  </w:docVars>
  <w:rsids>
    <w:rsidRoot w:val="00417C8A"/>
    <w:rsid w:val="00000288"/>
    <w:rsid w:val="000013CE"/>
    <w:rsid w:val="00005EE0"/>
    <w:rsid w:val="00014C26"/>
    <w:rsid w:val="00017439"/>
    <w:rsid w:val="00017A89"/>
    <w:rsid w:val="00020A67"/>
    <w:rsid w:val="000213BD"/>
    <w:rsid w:val="0002203D"/>
    <w:rsid w:val="00022D37"/>
    <w:rsid w:val="00022E6E"/>
    <w:rsid w:val="00022F90"/>
    <w:rsid w:val="0002468D"/>
    <w:rsid w:val="000262EF"/>
    <w:rsid w:val="00026616"/>
    <w:rsid w:val="00027D17"/>
    <w:rsid w:val="00027D68"/>
    <w:rsid w:val="00031F75"/>
    <w:rsid w:val="000329A7"/>
    <w:rsid w:val="00034829"/>
    <w:rsid w:val="00035491"/>
    <w:rsid w:val="00036451"/>
    <w:rsid w:val="000367D4"/>
    <w:rsid w:val="0003692E"/>
    <w:rsid w:val="00037850"/>
    <w:rsid w:val="00040501"/>
    <w:rsid w:val="0004090E"/>
    <w:rsid w:val="000409D1"/>
    <w:rsid w:val="00040A03"/>
    <w:rsid w:val="000413A3"/>
    <w:rsid w:val="000420E2"/>
    <w:rsid w:val="00042FFF"/>
    <w:rsid w:val="00043952"/>
    <w:rsid w:val="00043F97"/>
    <w:rsid w:val="00045CCC"/>
    <w:rsid w:val="00047957"/>
    <w:rsid w:val="00047DCA"/>
    <w:rsid w:val="000517D0"/>
    <w:rsid w:val="00051C47"/>
    <w:rsid w:val="00051F2D"/>
    <w:rsid w:val="00054AAA"/>
    <w:rsid w:val="00056EBF"/>
    <w:rsid w:val="00060FDC"/>
    <w:rsid w:val="00061571"/>
    <w:rsid w:val="000617A9"/>
    <w:rsid w:val="00061B88"/>
    <w:rsid w:val="00061CFA"/>
    <w:rsid w:val="00062BEE"/>
    <w:rsid w:val="00063727"/>
    <w:rsid w:val="00064897"/>
    <w:rsid w:val="00065248"/>
    <w:rsid w:val="0006557D"/>
    <w:rsid w:val="00065BC7"/>
    <w:rsid w:val="00065EFB"/>
    <w:rsid w:val="00066C7C"/>
    <w:rsid w:val="00067179"/>
    <w:rsid w:val="00067F35"/>
    <w:rsid w:val="0007069A"/>
    <w:rsid w:val="00073028"/>
    <w:rsid w:val="00074373"/>
    <w:rsid w:val="00077669"/>
    <w:rsid w:val="000807CD"/>
    <w:rsid w:val="0008184A"/>
    <w:rsid w:val="00082043"/>
    <w:rsid w:val="00082D7C"/>
    <w:rsid w:val="00083B95"/>
    <w:rsid w:val="00083E93"/>
    <w:rsid w:val="00083FE5"/>
    <w:rsid w:val="00085227"/>
    <w:rsid w:val="00085B32"/>
    <w:rsid w:val="000901BD"/>
    <w:rsid w:val="00090722"/>
    <w:rsid w:val="000925DD"/>
    <w:rsid w:val="000933A2"/>
    <w:rsid w:val="00094E92"/>
    <w:rsid w:val="000963D0"/>
    <w:rsid w:val="00097868"/>
    <w:rsid w:val="000A081E"/>
    <w:rsid w:val="000A1105"/>
    <w:rsid w:val="000A1A1B"/>
    <w:rsid w:val="000A1C14"/>
    <w:rsid w:val="000A1C46"/>
    <w:rsid w:val="000A2858"/>
    <w:rsid w:val="000A3936"/>
    <w:rsid w:val="000A4592"/>
    <w:rsid w:val="000A4F03"/>
    <w:rsid w:val="000A5978"/>
    <w:rsid w:val="000A5AC0"/>
    <w:rsid w:val="000A6E1E"/>
    <w:rsid w:val="000A6F61"/>
    <w:rsid w:val="000A76FD"/>
    <w:rsid w:val="000B0900"/>
    <w:rsid w:val="000B14D0"/>
    <w:rsid w:val="000B434C"/>
    <w:rsid w:val="000B625B"/>
    <w:rsid w:val="000B73D6"/>
    <w:rsid w:val="000C0296"/>
    <w:rsid w:val="000C0B78"/>
    <w:rsid w:val="000C1007"/>
    <w:rsid w:val="000C1A63"/>
    <w:rsid w:val="000C1F3C"/>
    <w:rsid w:val="000C21A5"/>
    <w:rsid w:val="000C3344"/>
    <w:rsid w:val="000C3477"/>
    <w:rsid w:val="000C34C0"/>
    <w:rsid w:val="000C35B7"/>
    <w:rsid w:val="000C3B02"/>
    <w:rsid w:val="000C3BC6"/>
    <w:rsid w:val="000C4DBA"/>
    <w:rsid w:val="000C59BB"/>
    <w:rsid w:val="000C6022"/>
    <w:rsid w:val="000C65E4"/>
    <w:rsid w:val="000C74D4"/>
    <w:rsid w:val="000D0DAB"/>
    <w:rsid w:val="000D0E6C"/>
    <w:rsid w:val="000D110F"/>
    <w:rsid w:val="000D1E7F"/>
    <w:rsid w:val="000D308B"/>
    <w:rsid w:val="000D44B1"/>
    <w:rsid w:val="000D4D0E"/>
    <w:rsid w:val="000D4E88"/>
    <w:rsid w:val="000D4FB6"/>
    <w:rsid w:val="000D64D4"/>
    <w:rsid w:val="000D6AE4"/>
    <w:rsid w:val="000D7014"/>
    <w:rsid w:val="000E0F9C"/>
    <w:rsid w:val="000E4052"/>
    <w:rsid w:val="000E4A4F"/>
    <w:rsid w:val="000E5A4E"/>
    <w:rsid w:val="000F001B"/>
    <w:rsid w:val="000F205F"/>
    <w:rsid w:val="000F3101"/>
    <w:rsid w:val="000F3F6B"/>
    <w:rsid w:val="000F458F"/>
    <w:rsid w:val="000F473D"/>
    <w:rsid w:val="000F51FD"/>
    <w:rsid w:val="000F78A6"/>
    <w:rsid w:val="001009FC"/>
    <w:rsid w:val="00103567"/>
    <w:rsid w:val="00103635"/>
    <w:rsid w:val="00104663"/>
    <w:rsid w:val="00107056"/>
    <w:rsid w:val="001104A6"/>
    <w:rsid w:val="001109BE"/>
    <w:rsid w:val="00111C9B"/>
    <w:rsid w:val="00112B08"/>
    <w:rsid w:val="0011449B"/>
    <w:rsid w:val="00114B03"/>
    <w:rsid w:val="00114C81"/>
    <w:rsid w:val="00115E6F"/>
    <w:rsid w:val="00116DC6"/>
    <w:rsid w:val="00116DD6"/>
    <w:rsid w:val="00116EDA"/>
    <w:rsid w:val="0012018C"/>
    <w:rsid w:val="001205BD"/>
    <w:rsid w:val="001218E0"/>
    <w:rsid w:val="00121BE4"/>
    <w:rsid w:val="001243E3"/>
    <w:rsid w:val="0012458E"/>
    <w:rsid w:val="0012612B"/>
    <w:rsid w:val="001264DA"/>
    <w:rsid w:val="00127AE3"/>
    <w:rsid w:val="00130D54"/>
    <w:rsid w:val="00131F59"/>
    <w:rsid w:val="00132B64"/>
    <w:rsid w:val="00133D2D"/>
    <w:rsid w:val="001345B3"/>
    <w:rsid w:val="0013565E"/>
    <w:rsid w:val="00135898"/>
    <w:rsid w:val="001368EC"/>
    <w:rsid w:val="00136CF2"/>
    <w:rsid w:val="00137525"/>
    <w:rsid w:val="00137DFF"/>
    <w:rsid w:val="00140B5B"/>
    <w:rsid w:val="00140E87"/>
    <w:rsid w:val="00141AD0"/>
    <w:rsid w:val="00143EBE"/>
    <w:rsid w:val="001477E6"/>
    <w:rsid w:val="00150D5E"/>
    <w:rsid w:val="00151224"/>
    <w:rsid w:val="0015250C"/>
    <w:rsid w:val="00152A53"/>
    <w:rsid w:val="00152B35"/>
    <w:rsid w:val="00157269"/>
    <w:rsid w:val="00161E6C"/>
    <w:rsid w:val="00162214"/>
    <w:rsid w:val="00162304"/>
    <w:rsid w:val="00163BD5"/>
    <w:rsid w:val="00165068"/>
    <w:rsid w:val="00165C06"/>
    <w:rsid w:val="00166594"/>
    <w:rsid w:val="00166E3E"/>
    <w:rsid w:val="0016708E"/>
    <w:rsid w:val="0016788A"/>
    <w:rsid w:val="00167D67"/>
    <w:rsid w:val="001707C8"/>
    <w:rsid w:val="00170B4C"/>
    <w:rsid w:val="00170F83"/>
    <w:rsid w:val="0017152E"/>
    <w:rsid w:val="0017255B"/>
    <w:rsid w:val="00173659"/>
    <w:rsid w:val="001737BE"/>
    <w:rsid w:val="001751A8"/>
    <w:rsid w:val="00175BF6"/>
    <w:rsid w:val="001767F8"/>
    <w:rsid w:val="00176B7F"/>
    <w:rsid w:val="00176D18"/>
    <w:rsid w:val="00180784"/>
    <w:rsid w:val="00180DEE"/>
    <w:rsid w:val="00181ABD"/>
    <w:rsid w:val="00182438"/>
    <w:rsid w:val="00182BCE"/>
    <w:rsid w:val="001838B7"/>
    <w:rsid w:val="001841D9"/>
    <w:rsid w:val="00184C15"/>
    <w:rsid w:val="00184E2D"/>
    <w:rsid w:val="001860F3"/>
    <w:rsid w:val="001875BF"/>
    <w:rsid w:val="00187E3F"/>
    <w:rsid w:val="0019064E"/>
    <w:rsid w:val="00190DB7"/>
    <w:rsid w:val="00191263"/>
    <w:rsid w:val="00191EE1"/>
    <w:rsid w:val="00191F4E"/>
    <w:rsid w:val="00192A2F"/>
    <w:rsid w:val="00193494"/>
    <w:rsid w:val="00194E66"/>
    <w:rsid w:val="001961C4"/>
    <w:rsid w:val="001A0C24"/>
    <w:rsid w:val="001A0C40"/>
    <w:rsid w:val="001A15C0"/>
    <w:rsid w:val="001A2B8E"/>
    <w:rsid w:val="001A3F00"/>
    <w:rsid w:val="001A40E8"/>
    <w:rsid w:val="001A59CF"/>
    <w:rsid w:val="001A5CA3"/>
    <w:rsid w:val="001A622E"/>
    <w:rsid w:val="001A6712"/>
    <w:rsid w:val="001A6DF8"/>
    <w:rsid w:val="001A76B1"/>
    <w:rsid w:val="001A7CC7"/>
    <w:rsid w:val="001B0CCF"/>
    <w:rsid w:val="001B1FF3"/>
    <w:rsid w:val="001B2770"/>
    <w:rsid w:val="001B34A1"/>
    <w:rsid w:val="001B485F"/>
    <w:rsid w:val="001B4A44"/>
    <w:rsid w:val="001B70E5"/>
    <w:rsid w:val="001C07C7"/>
    <w:rsid w:val="001C125A"/>
    <w:rsid w:val="001C1556"/>
    <w:rsid w:val="001C1E8B"/>
    <w:rsid w:val="001C3739"/>
    <w:rsid w:val="001C4155"/>
    <w:rsid w:val="001C48FD"/>
    <w:rsid w:val="001C5267"/>
    <w:rsid w:val="001C6042"/>
    <w:rsid w:val="001C747F"/>
    <w:rsid w:val="001C75D7"/>
    <w:rsid w:val="001C7C22"/>
    <w:rsid w:val="001D0031"/>
    <w:rsid w:val="001D108D"/>
    <w:rsid w:val="001D162F"/>
    <w:rsid w:val="001D174C"/>
    <w:rsid w:val="001D1F41"/>
    <w:rsid w:val="001D24BB"/>
    <w:rsid w:val="001D509C"/>
    <w:rsid w:val="001D6ED7"/>
    <w:rsid w:val="001D7C85"/>
    <w:rsid w:val="001E0010"/>
    <w:rsid w:val="001E0576"/>
    <w:rsid w:val="001E0F98"/>
    <w:rsid w:val="001E2159"/>
    <w:rsid w:val="001E3B20"/>
    <w:rsid w:val="001E401C"/>
    <w:rsid w:val="001E439D"/>
    <w:rsid w:val="001E4A9F"/>
    <w:rsid w:val="001E559E"/>
    <w:rsid w:val="001E6CAB"/>
    <w:rsid w:val="001F0CF4"/>
    <w:rsid w:val="001F2767"/>
    <w:rsid w:val="001F2859"/>
    <w:rsid w:val="001F3859"/>
    <w:rsid w:val="001F429B"/>
    <w:rsid w:val="001F43C6"/>
    <w:rsid w:val="001F4C63"/>
    <w:rsid w:val="001F61F7"/>
    <w:rsid w:val="001F69CC"/>
    <w:rsid w:val="001F79B1"/>
    <w:rsid w:val="001F7E31"/>
    <w:rsid w:val="002020B2"/>
    <w:rsid w:val="0020567D"/>
    <w:rsid w:val="002056F9"/>
    <w:rsid w:val="002062F2"/>
    <w:rsid w:val="00207E99"/>
    <w:rsid w:val="00210619"/>
    <w:rsid w:val="00210CAC"/>
    <w:rsid w:val="00211374"/>
    <w:rsid w:val="002151F4"/>
    <w:rsid w:val="002162CB"/>
    <w:rsid w:val="00216B34"/>
    <w:rsid w:val="002209CD"/>
    <w:rsid w:val="002245B8"/>
    <w:rsid w:val="00226BAA"/>
    <w:rsid w:val="00227E27"/>
    <w:rsid w:val="00231CB7"/>
    <w:rsid w:val="00231D98"/>
    <w:rsid w:val="00233356"/>
    <w:rsid w:val="00233821"/>
    <w:rsid w:val="00234724"/>
    <w:rsid w:val="00234B71"/>
    <w:rsid w:val="00235972"/>
    <w:rsid w:val="0023607F"/>
    <w:rsid w:val="0023638E"/>
    <w:rsid w:val="00237DA5"/>
    <w:rsid w:val="00240D3C"/>
    <w:rsid w:val="00241007"/>
    <w:rsid w:val="002428D6"/>
    <w:rsid w:val="00244148"/>
    <w:rsid w:val="002466D4"/>
    <w:rsid w:val="00246707"/>
    <w:rsid w:val="00247AB8"/>
    <w:rsid w:val="00250440"/>
    <w:rsid w:val="002530E2"/>
    <w:rsid w:val="00255081"/>
    <w:rsid w:val="0025662E"/>
    <w:rsid w:val="00256776"/>
    <w:rsid w:val="0025683B"/>
    <w:rsid w:val="0025749B"/>
    <w:rsid w:val="00257A9D"/>
    <w:rsid w:val="00263382"/>
    <w:rsid w:val="00264FFB"/>
    <w:rsid w:val="00266447"/>
    <w:rsid w:val="00272A36"/>
    <w:rsid w:val="00272BB6"/>
    <w:rsid w:val="00272E98"/>
    <w:rsid w:val="002731BF"/>
    <w:rsid w:val="002745AE"/>
    <w:rsid w:val="00274841"/>
    <w:rsid w:val="00274DE5"/>
    <w:rsid w:val="00275919"/>
    <w:rsid w:val="00276471"/>
    <w:rsid w:val="00276EE8"/>
    <w:rsid w:val="0028096B"/>
    <w:rsid w:val="002821FB"/>
    <w:rsid w:val="002825DA"/>
    <w:rsid w:val="0028290F"/>
    <w:rsid w:val="00283311"/>
    <w:rsid w:val="00283617"/>
    <w:rsid w:val="00285EAD"/>
    <w:rsid w:val="002860D2"/>
    <w:rsid w:val="00286495"/>
    <w:rsid w:val="00286B40"/>
    <w:rsid w:val="0029401C"/>
    <w:rsid w:val="002945E5"/>
    <w:rsid w:val="002954CC"/>
    <w:rsid w:val="002A0921"/>
    <w:rsid w:val="002A0CBE"/>
    <w:rsid w:val="002A13E9"/>
    <w:rsid w:val="002A15EF"/>
    <w:rsid w:val="002A168D"/>
    <w:rsid w:val="002A4656"/>
    <w:rsid w:val="002A4A75"/>
    <w:rsid w:val="002A586E"/>
    <w:rsid w:val="002A62AE"/>
    <w:rsid w:val="002A683A"/>
    <w:rsid w:val="002A6B48"/>
    <w:rsid w:val="002B006C"/>
    <w:rsid w:val="002B186A"/>
    <w:rsid w:val="002B20C4"/>
    <w:rsid w:val="002B268A"/>
    <w:rsid w:val="002B2BF9"/>
    <w:rsid w:val="002B2F60"/>
    <w:rsid w:val="002B3711"/>
    <w:rsid w:val="002B3943"/>
    <w:rsid w:val="002B3FAC"/>
    <w:rsid w:val="002B4A4B"/>
    <w:rsid w:val="002B680E"/>
    <w:rsid w:val="002B6B66"/>
    <w:rsid w:val="002B6F16"/>
    <w:rsid w:val="002C20BC"/>
    <w:rsid w:val="002C2C53"/>
    <w:rsid w:val="002C2DC8"/>
    <w:rsid w:val="002C3CF3"/>
    <w:rsid w:val="002C6529"/>
    <w:rsid w:val="002C6C46"/>
    <w:rsid w:val="002D057B"/>
    <w:rsid w:val="002D245B"/>
    <w:rsid w:val="002D27C4"/>
    <w:rsid w:val="002D2DE9"/>
    <w:rsid w:val="002D442B"/>
    <w:rsid w:val="002D5146"/>
    <w:rsid w:val="002D57AF"/>
    <w:rsid w:val="002D7F99"/>
    <w:rsid w:val="002E09A1"/>
    <w:rsid w:val="002E2947"/>
    <w:rsid w:val="002E2D73"/>
    <w:rsid w:val="002E34F4"/>
    <w:rsid w:val="002E35C4"/>
    <w:rsid w:val="002E37F7"/>
    <w:rsid w:val="002E46AD"/>
    <w:rsid w:val="002E4DCA"/>
    <w:rsid w:val="002E538C"/>
    <w:rsid w:val="002E7390"/>
    <w:rsid w:val="002E7ADA"/>
    <w:rsid w:val="002E7DE9"/>
    <w:rsid w:val="002E7FD6"/>
    <w:rsid w:val="002F1672"/>
    <w:rsid w:val="002F2363"/>
    <w:rsid w:val="002F26F2"/>
    <w:rsid w:val="002F34ED"/>
    <w:rsid w:val="002F3755"/>
    <w:rsid w:val="002F596B"/>
    <w:rsid w:val="002F5B43"/>
    <w:rsid w:val="002F6AD8"/>
    <w:rsid w:val="002F6C5A"/>
    <w:rsid w:val="002F72E9"/>
    <w:rsid w:val="003001FD"/>
    <w:rsid w:val="00300348"/>
    <w:rsid w:val="003006C3"/>
    <w:rsid w:val="00302514"/>
    <w:rsid w:val="0030454D"/>
    <w:rsid w:val="0030579D"/>
    <w:rsid w:val="00307917"/>
    <w:rsid w:val="00307F5B"/>
    <w:rsid w:val="003103BE"/>
    <w:rsid w:val="00310479"/>
    <w:rsid w:val="0031459C"/>
    <w:rsid w:val="00315C08"/>
    <w:rsid w:val="00315E77"/>
    <w:rsid w:val="00315EDA"/>
    <w:rsid w:val="00316329"/>
    <w:rsid w:val="00323EED"/>
    <w:rsid w:val="00324AB2"/>
    <w:rsid w:val="003263C0"/>
    <w:rsid w:val="0032789C"/>
    <w:rsid w:val="00327AF0"/>
    <w:rsid w:val="00327BE3"/>
    <w:rsid w:val="00330F60"/>
    <w:rsid w:val="00332172"/>
    <w:rsid w:val="0033290C"/>
    <w:rsid w:val="003335AC"/>
    <w:rsid w:val="00333A9B"/>
    <w:rsid w:val="00334AE8"/>
    <w:rsid w:val="00335134"/>
    <w:rsid w:val="00342B06"/>
    <w:rsid w:val="00344C9A"/>
    <w:rsid w:val="0034592A"/>
    <w:rsid w:val="00346756"/>
    <w:rsid w:val="00350898"/>
    <w:rsid w:val="0035106B"/>
    <w:rsid w:val="00351ECB"/>
    <w:rsid w:val="00352535"/>
    <w:rsid w:val="00352698"/>
    <w:rsid w:val="00353B7D"/>
    <w:rsid w:val="00353EAB"/>
    <w:rsid w:val="003546DF"/>
    <w:rsid w:val="0035505A"/>
    <w:rsid w:val="00357676"/>
    <w:rsid w:val="0036433A"/>
    <w:rsid w:val="00365E4D"/>
    <w:rsid w:val="003676AE"/>
    <w:rsid w:val="00367EAB"/>
    <w:rsid w:val="0037101A"/>
    <w:rsid w:val="00371214"/>
    <w:rsid w:val="00371688"/>
    <w:rsid w:val="00371DE5"/>
    <w:rsid w:val="00372122"/>
    <w:rsid w:val="00372A03"/>
    <w:rsid w:val="00372A71"/>
    <w:rsid w:val="0037368A"/>
    <w:rsid w:val="00373A2C"/>
    <w:rsid w:val="00374B06"/>
    <w:rsid w:val="00375107"/>
    <w:rsid w:val="0037517D"/>
    <w:rsid w:val="00375265"/>
    <w:rsid w:val="003772D4"/>
    <w:rsid w:val="00381405"/>
    <w:rsid w:val="00382EC5"/>
    <w:rsid w:val="00383216"/>
    <w:rsid w:val="00384E3C"/>
    <w:rsid w:val="003911C2"/>
    <w:rsid w:val="0039130B"/>
    <w:rsid w:val="00393589"/>
    <w:rsid w:val="00393A4C"/>
    <w:rsid w:val="003A0106"/>
    <w:rsid w:val="003A1CDC"/>
    <w:rsid w:val="003A2040"/>
    <w:rsid w:val="003A25EB"/>
    <w:rsid w:val="003A74F5"/>
    <w:rsid w:val="003B09E6"/>
    <w:rsid w:val="003B28A7"/>
    <w:rsid w:val="003B2B02"/>
    <w:rsid w:val="003B2E46"/>
    <w:rsid w:val="003B6368"/>
    <w:rsid w:val="003B6B07"/>
    <w:rsid w:val="003B6B82"/>
    <w:rsid w:val="003B727E"/>
    <w:rsid w:val="003C0638"/>
    <w:rsid w:val="003C09A0"/>
    <w:rsid w:val="003C2D53"/>
    <w:rsid w:val="003C4A95"/>
    <w:rsid w:val="003C4BA8"/>
    <w:rsid w:val="003C4F5F"/>
    <w:rsid w:val="003C637D"/>
    <w:rsid w:val="003C70DC"/>
    <w:rsid w:val="003C731D"/>
    <w:rsid w:val="003C7D51"/>
    <w:rsid w:val="003D1A22"/>
    <w:rsid w:val="003D27B1"/>
    <w:rsid w:val="003D435A"/>
    <w:rsid w:val="003D6429"/>
    <w:rsid w:val="003D7052"/>
    <w:rsid w:val="003D7230"/>
    <w:rsid w:val="003D7654"/>
    <w:rsid w:val="003D7693"/>
    <w:rsid w:val="003E036B"/>
    <w:rsid w:val="003E0633"/>
    <w:rsid w:val="003E074D"/>
    <w:rsid w:val="003E1750"/>
    <w:rsid w:val="003E4007"/>
    <w:rsid w:val="003E4B65"/>
    <w:rsid w:val="003E4FEC"/>
    <w:rsid w:val="003E69CA"/>
    <w:rsid w:val="003E6C02"/>
    <w:rsid w:val="003E7AAD"/>
    <w:rsid w:val="003F05E6"/>
    <w:rsid w:val="003F18F3"/>
    <w:rsid w:val="003F3AB2"/>
    <w:rsid w:val="003F4084"/>
    <w:rsid w:val="003F4F31"/>
    <w:rsid w:val="003F5EF9"/>
    <w:rsid w:val="003F61F8"/>
    <w:rsid w:val="003F712C"/>
    <w:rsid w:val="003F742A"/>
    <w:rsid w:val="003F77E0"/>
    <w:rsid w:val="003F7943"/>
    <w:rsid w:val="00400057"/>
    <w:rsid w:val="004004FF"/>
    <w:rsid w:val="004014F5"/>
    <w:rsid w:val="00404302"/>
    <w:rsid w:val="004043E3"/>
    <w:rsid w:val="00405081"/>
    <w:rsid w:val="00405C1A"/>
    <w:rsid w:val="00407D88"/>
    <w:rsid w:val="004109FD"/>
    <w:rsid w:val="00410D4E"/>
    <w:rsid w:val="004126B4"/>
    <w:rsid w:val="004138A3"/>
    <w:rsid w:val="0041394C"/>
    <w:rsid w:val="00413FA9"/>
    <w:rsid w:val="00413FDA"/>
    <w:rsid w:val="0041468F"/>
    <w:rsid w:val="00415F3B"/>
    <w:rsid w:val="004169D9"/>
    <w:rsid w:val="00417C8A"/>
    <w:rsid w:val="00420156"/>
    <w:rsid w:val="00423A07"/>
    <w:rsid w:val="00424210"/>
    <w:rsid w:val="00426003"/>
    <w:rsid w:val="00426E6F"/>
    <w:rsid w:val="00430101"/>
    <w:rsid w:val="004307B2"/>
    <w:rsid w:val="00430AAF"/>
    <w:rsid w:val="004314BA"/>
    <w:rsid w:val="00431603"/>
    <w:rsid w:val="00431F99"/>
    <w:rsid w:val="004329DB"/>
    <w:rsid w:val="004333F8"/>
    <w:rsid w:val="00433BFE"/>
    <w:rsid w:val="004350B7"/>
    <w:rsid w:val="004356B4"/>
    <w:rsid w:val="00436DF1"/>
    <w:rsid w:val="00440235"/>
    <w:rsid w:val="004405A3"/>
    <w:rsid w:val="00440EFA"/>
    <w:rsid w:val="004419C2"/>
    <w:rsid w:val="00442935"/>
    <w:rsid w:val="0044374C"/>
    <w:rsid w:val="00443896"/>
    <w:rsid w:val="0044422F"/>
    <w:rsid w:val="00445544"/>
    <w:rsid w:val="00445C1C"/>
    <w:rsid w:val="00445FCE"/>
    <w:rsid w:val="00447D77"/>
    <w:rsid w:val="004531C3"/>
    <w:rsid w:val="00454A5B"/>
    <w:rsid w:val="00454E74"/>
    <w:rsid w:val="00460753"/>
    <w:rsid w:val="00461637"/>
    <w:rsid w:val="00461833"/>
    <w:rsid w:val="004627E0"/>
    <w:rsid w:val="00463BF7"/>
    <w:rsid w:val="00464359"/>
    <w:rsid w:val="004650F3"/>
    <w:rsid w:val="004660FB"/>
    <w:rsid w:val="00467532"/>
    <w:rsid w:val="00471407"/>
    <w:rsid w:val="00471778"/>
    <w:rsid w:val="00472124"/>
    <w:rsid w:val="004727D1"/>
    <w:rsid w:val="00472FC7"/>
    <w:rsid w:val="004734BE"/>
    <w:rsid w:val="00476B63"/>
    <w:rsid w:val="00476C0B"/>
    <w:rsid w:val="00477EFE"/>
    <w:rsid w:val="0048167E"/>
    <w:rsid w:val="004823E8"/>
    <w:rsid w:val="00484112"/>
    <w:rsid w:val="00485164"/>
    <w:rsid w:val="0048587F"/>
    <w:rsid w:val="00485E04"/>
    <w:rsid w:val="00487128"/>
    <w:rsid w:val="004907F6"/>
    <w:rsid w:val="00490B77"/>
    <w:rsid w:val="00491F1A"/>
    <w:rsid w:val="004926A4"/>
    <w:rsid w:val="004935DF"/>
    <w:rsid w:val="00495742"/>
    <w:rsid w:val="00495B26"/>
    <w:rsid w:val="004963A7"/>
    <w:rsid w:val="004964DA"/>
    <w:rsid w:val="0049738A"/>
    <w:rsid w:val="00497699"/>
    <w:rsid w:val="00497B06"/>
    <w:rsid w:val="00497DB2"/>
    <w:rsid w:val="004A0174"/>
    <w:rsid w:val="004A0AD7"/>
    <w:rsid w:val="004A19C4"/>
    <w:rsid w:val="004A236E"/>
    <w:rsid w:val="004A2865"/>
    <w:rsid w:val="004A5A3A"/>
    <w:rsid w:val="004A5CEB"/>
    <w:rsid w:val="004A6662"/>
    <w:rsid w:val="004A722B"/>
    <w:rsid w:val="004A7530"/>
    <w:rsid w:val="004A7973"/>
    <w:rsid w:val="004A7A78"/>
    <w:rsid w:val="004A7F2A"/>
    <w:rsid w:val="004B0602"/>
    <w:rsid w:val="004B0714"/>
    <w:rsid w:val="004B0E00"/>
    <w:rsid w:val="004B2C71"/>
    <w:rsid w:val="004B31E0"/>
    <w:rsid w:val="004B345E"/>
    <w:rsid w:val="004B4DD7"/>
    <w:rsid w:val="004B5136"/>
    <w:rsid w:val="004C0238"/>
    <w:rsid w:val="004C1A9C"/>
    <w:rsid w:val="004C3076"/>
    <w:rsid w:val="004C39AF"/>
    <w:rsid w:val="004C4719"/>
    <w:rsid w:val="004C597D"/>
    <w:rsid w:val="004D0E84"/>
    <w:rsid w:val="004D0EA8"/>
    <w:rsid w:val="004D0FC8"/>
    <w:rsid w:val="004D2D24"/>
    <w:rsid w:val="004D314A"/>
    <w:rsid w:val="004D318F"/>
    <w:rsid w:val="004D3398"/>
    <w:rsid w:val="004D42D8"/>
    <w:rsid w:val="004D4938"/>
    <w:rsid w:val="004D5BFF"/>
    <w:rsid w:val="004D5C7A"/>
    <w:rsid w:val="004D6990"/>
    <w:rsid w:val="004D6FCA"/>
    <w:rsid w:val="004E04D2"/>
    <w:rsid w:val="004E1AB8"/>
    <w:rsid w:val="004E22BE"/>
    <w:rsid w:val="004E22FC"/>
    <w:rsid w:val="004E4899"/>
    <w:rsid w:val="004E6210"/>
    <w:rsid w:val="004E7BEA"/>
    <w:rsid w:val="004F1997"/>
    <w:rsid w:val="004F322C"/>
    <w:rsid w:val="004F5E51"/>
    <w:rsid w:val="004F63C8"/>
    <w:rsid w:val="004F69CA"/>
    <w:rsid w:val="004F6CAF"/>
    <w:rsid w:val="004F7507"/>
    <w:rsid w:val="005017DB"/>
    <w:rsid w:val="00501DCA"/>
    <w:rsid w:val="0050356E"/>
    <w:rsid w:val="005041C0"/>
    <w:rsid w:val="005042A7"/>
    <w:rsid w:val="00505B04"/>
    <w:rsid w:val="005106CF"/>
    <w:rsid w:val="0051189B"/>
    <w:rsid w:val="00511FD6"/>
    <w:rsid w:val="00512604"/>
    <w:rsid w:val="00513E17"/>
    <w:rsid w:val="005144B2"/>
    <w:rsid w:val="005148A4"/>
    <w:rsid w:val="00516BB5"/>
    <w:rsid w:val="00516C98"/>
    <w:rsid w:val="00517C86"/>
    <w:rsid w:val="005228D8"/>
    <w:rsid w:val="00522DDF"/>
    <w:rsid w:val="005240D9"/>
    <w:rsid w:val="00524F0F"/>
    <w:rsid w:val="00524FD6"/>
    <w:rsid w:val="005314CB"/>
    <w:rsid w:val="00531E76"/>
    <w:rsid w:val="005320CD"/>
    <w:rsid w:val="00532148"/>
    <w:rsid w:val="00534896"/>
    <w:rsid w:val="0053522A"/>
    <w:rsid w:val="00536FBF"/>
    <w:rsid w:val="0054018C"/>
    <w:rsid w:val="00541239"/>
    <w:rsid w:val="0054254A"/>
    <w:rsid w:val="005436F7"/>
    <w:rsid w:val="00544130"/>
    <w:rsid w:val="00544CAF"/>
    <w:rsid w:val="0054787F"/>
    <w:rsid w:val="0055182F"/>
    <w:rsid w:val="00552175"/>
    <w:rsid w:val="00552502"/>
    <w:rsid w:val="00555780"/>
    <w:rsid w:val="00556806"/>
    <w:rsid w:val="0056065C"/>
    <w:rsid w:val="005608C9"/>
    <w:rsid w:val="00560B5D"/>
    <w:rsid w:val="00561143"/>
    <w:rsid w:val="005611C0"/>
    <w:rsid w:val="0056163F"/>
    <w:rsid w:val="005617C1"/>
    <w:rsid w:val="00562DDD"/>
    <w:rsid w:val="00562F1B"/>
    <w:rsid w:val="00563501"/>
    <w:rsid w:val="005640EA"/>
    <w:rsid w:val="005649FB"/>
    <w:rsid w:val="00565394"/>
    <w:rsid w:val="00567733"/>
    <w:rsid w:val="005700D6"/>
    <w:rsid w:val="00570271"/>
    <w:rsid w:val="0057066B"/>
    <w:rsid w:val="00571447"/>
    <w:rsid w:val="00571F0D"/>
    <w:rsid w:val="00572784"/>
    <w:rsid w:val="00572BAD"/>
    <w:rsid w:val="00573BCB"/>
    <w:rsid w:val="00576529"/>
    <w:rsid w:val="00577014"/>
    <w:rsid w:val="00580C34"/>
    <w:rsid w:val="00582211"/>
    <w:rsid w:val="00582455"/>
    <w:rsid w:val="00582689"/>
    <w:rsid w:val="0058456F"/>
    <w:rsid w:val="00585E68"/>
    <w:rsid w:val="00586C3A"/>
    <w:rsid w:val="00586CAD"/>
    <w:rsid w:val="00587374"/>
    <w:rsid w:val="00587796"/>
    <w:rsid w:val="00587946"/>
    <w:rsid w:val="005879E7"/>
    <w:rsid w:val="00587F31"/>
    <w:rsid w:val="00590E09"/>
    <w:rsid w:val="00591584"/>
    <w:rsid w:val="00593849"/>
    <w:rsid w:val="00594CDD"/>
    <w:rsid w:val="00597E0D"/>
    <w:rsid w:val="005A0348"/>
    <w:rsid w:val="005A0DC3"/>
    <w:rsid w:val="005A1359"/>
    <w:rsid w:val="005A1565"/>
    <w:rsid w:val="005A19EB"/>
    <w:rsid w:val="005A305F"/>
    <w:rsid w:val="005A32FB"/>
    <w:rsid w:val="005A38C6"/>
    <w:rsid w:val="005A3E6E"/>
    <w:rsid w:val="005A5B8A"/>
    <w:rsid w:val="005A5BDF"/>
    <w:rsid w:val="005A70A8"/>
    <w:rsid w:val="005A7973"/>
    <w:rsid w:val="005A7A4A"/>
    <w:rsid w:val="005B186D"/>
    <w:rsid w:val="005B280F"/>
    <w:rsid w:val="005B30DB"/>
    <w:rsid w:val="005B3224"/>
    <w:rsid w:val="005B333F"/>
    <w:rsid w:val="005B4A25"/>
    <w:rsid w:val="005B5915"/>
    <w:rsid w:val="005B5CC8"/>
    <w:rsid w:val="005B744B"/>
    <w:rsid w:val="005B7C98"/>
    <w:rsid w:val="005C1CD8"/>
    <w:rsid w:val="005C1E1B"/>
    <w:rsid w:val="005C2CEE"/>
    <w:rsid w:val="005C3154"/>
    <w:rsid w:val="005C3781"/>
    <w:rsid w:val="005C3A22"/>
    <w:rsid w:val="005C54A7"/>
    <w:rsid w:val="005C6A97"/>
    <w:rsid w:val="005C6F10"/>
    <w:rsid w:val="005C7DDA"/>
    <w:rsid w:val="005D2C66"/>
    <w:rsid w:val="005D2F62"/>
    <w:rsid w:val="005D3BF1"/>
    <w:rsid w:val="005D5865"/>
    <w:rsid w:val="005D6253"/>
    <w:rsid w:val="005D7D2C"/>
    <w:rsid w:val="005E0BE9"/>
    <w:rsid w:val="005E12E9"/>
    <w:rsid w:val="005E1D58"/>
    <w:rsid w:val="005E282B"/>
    <w:rsid w:val="005E3C69"/>
    <w:rsid w:val="005E5C46"/>
    <w:rsid w:val="005E68E7"/>
    <w:rsid w:val="005F171D"/>
    <w:rsid w:val="005F1991"/>
    <w:rsid w:val="005F2030"/>
    <w:rsid w:val="005F26CD"/>
    <w:rsid w:val="005F2DE1"/>
    <w:rsid w:val="005F2EC2"/>
    <w:rsid w:val="005F324A"/>
    <w:rsid w:val="005F37E8"/>
    <w:rsid w:val="005F5691"/>
    <w:rsid w:val="005F57A2"/>
    <w:rsid w:val="005F6C67"/>
    <w:rsid w:val="005F744E"/>
    <w:rsid w:val="00600E63"/>
    <w:rsid w:val="0060326B"/>
    <w:rsid w:val="00604419"/>
    <w:rsid w:val="006050C1"/>
    <w:rsid w:val="00605AB8"/>
    <w:rsid w:val="00605DB2"/>
    <w:rsid w:val="00606655"/>
    <w:rsid w:val="0060696F"/>
    <w:rsid w:val="006114D0"/>
    <w:rsid w:val="006120C0"/>
    <w:rsid w:val="0061421F"/>
    <w:rsid w:val="00614968"/>
    <w:rsid w:val="00615A32"/>
    <w:rsid w:val="0061605F"/>
    <w:rsid w:val="006165FD"/>
    <w:rsid w:val="00617A2B"/>
    <w:rsid w:val="006200D9"/>
    <w:rsid w:val="006209A6"/>
    <w:rsid w:val="00625BC2"/>
    <w:rsid w:val="0063028F"/>
    <w:rsid w:val="0063038E"/>
    <w:rsid w:val="006310E2"/>
    <w:rsid w:val="00631F48"/>
    <w:rsid w:val="006329C9"/>
    <w:rsid w:val="0063446C"/>
    <w:rsid w:val="006347BE"/>
    <w:rsid w:val="006351A3"/>
    <w:rsid w:val="00635322"/>
    <w:rsid w:val="00636155"/>
    <w:rsid w:val="006366FE"/>
    <w:rsid w:val="0063744D"/>
    <w:rsid w:val="00637CC5"/>
    <w:rsid w:val="00637E45"/>
    <w:rsid w:val="00640C3D"/>
    <w:rsid w:val="00645C95"/>
    <w:rsid w:val="00646728"/>
    <w:rsid w:val="006468FD"/>
    <w:rsid w:val="00646A6F"/>
    <w:rsid w:val="00646B4E"/>
    <w:rsid w:val="00651480"/>
    <w:rsid w:val="00651632"/>
    <w:rsid w:val="00651C90"/>
    <w:rsid w:val="00652DBA"/>
    <w:rsid w:val="00655239"/>
    <w:rsid w:val="00655480"/>
    <w:rsid w:val="00655744"/>
    <w:rsid w:val="00655AB4"/>
    <w:rsid w:val="00656E00"/>
    <w:rsid w:val="00660A99"/>
    <w:rsid w:val="0066111E"/>
    <w:rsid w:val="006626AD"/>
    <w:rsid w:val="006638C1"/>
    <w:rsid w:val="00663F89"/>
    <w:rsid w:val="00665E00"/>
    <w:rsid w:val="00667E4E"/>
    <w:rsid w:val="0067526F"/>
    <w:rsid w:val="00675C4B"/>
    <w:rsid w:val="00676DED"/>
    <w:rsid w:val="006801EA"/>
    <w:rsid w:val="006806A7"/>
    <w:rsid w:val="00683196"/>
    <w:rsid w:val="006839B6"/>
    <w:rsid w:val="00684A34"/>
    <w:rsid w:val="00684DE1"/>
    <w:rsid w:val="006854BE"/>
    <w:rsid w:val="00685610"/>
    <w:rsid w:val="006857E4"/>
    <w:rsid w:val="006863A6"/>
    <w:rsid w:val="0068715C"/>
    <w:rsid w:val="006874FC"/>
    <w:rsid w:val="0069012D"/>
    <w:rsid w:val="00693274"/>
    <w:rsid w:val="00694A29"/>
    <w:rsid w:val="00694B34"/>
    <w:rsid w:val="00695007"/>
    <w:rsid w:val="00696D9E"/>
    <w:rsid w:val="00697D7B"/>
    <w:rsid w:val="00697E44"/>
    <w:rsid w:val="006A1906"/>
    <w:rsid w:val="006A2411"/>
    <w:rsid w:val="006A294F"/>
    <w:rsid w:val="006A4012"/>
    <w:rsid w:val="006A47A8"/>
    <w:rsid w:val="006A69A8"/>
    <w:rsid w:val="006A6AE6"/>
    <w:rsid w:val="006A6C95"/>
    <w:rsid w:val="006A6E74"/>
    <w:rsid w:val="006B183A"/>
    <w:rsid w:val="006B1AA2"/>
    <w:rsid w:val="006B35CC"/>
    <w:rsid w:val="006B456B"/>
    <w:rsid w:val="006B4C67"/>
    <w:rsid w:val="006B502C"/>
    <w:rsid w:val="006B56B1"/>
    <w:rsid w:val="006B63DB"/>
    <w:rsid w:val="006B6B67"/>
    <w:rsid w:val="006C02F5"/>
    <w:rsid w:val="006C0328"/>
    <w:rsid w:val="006C0AFA"/>
    <w:rsid w:val="006C0C62"/>
    <w:rsid w:val="006C4024"/>
    <w:rsid w:val="006C5FEF"/>
    <w:rsid w:val="006C65C7"/>
    <w:rsid w:val="006D3AA2"/>
    <w:rsid w:val="006D3BFE"/>
    <w:rsid w:val="006D3DE0"/>
    <w:rsid w:val="006D46AC"/>
    <w:rsid w:val="006D72DA"/>
    <w:rsid w:val="006D7BA3"/>
    <w:rsid w:val="006E0588"/>
    <w:rsid w:val="006E0AE1"/>
    <w:rsid w:val="006E110F"/>
    <w:rsid w:val="006E11A6"/>
    <w:rsid w:val="006E2D50"/>
    <w:rsid w:val="006E4A92"/>
    <w:rsid w:val="006E5769"/>
    <w:rsid w:val="006E64A5"/>
    <w:rsid w:val="006E6C77"/>
    <w:rsid w:val="006E797A"/>
    <w:rsid w:val="006E7DA8"/>
    <w:rsid w:val="006F0A0C"/>
    <w:rsid w:val="006F10EE"/>
    <w:rsid w:val="006F1462"/>
    <w:rsid w:val="006F2510"/>
    <w:rsid w:val="006F2669"/>
    <w:rsid w:val="006F26FB"/>
    <w:rsid w:val="006F278E"/>
    <w:rsid w:val="006F2C85"/>
    <w:rsid w:val="006F4B5F"/>
    <w:rsid w:val="006F65E1"/>
    <w:rsid w:val="007014C0"/>
    <w:rsid w:val="00701EA6"/>
    <w:rsid w:val="00702152"/>
    <w:rsid w:val="00702458"/>
    <w:rsid w:val="00702F72"/>
    <w:rsid w:val="0070332B"/>
    <w:rsid w:val="00703A32"/>
    <w:rsid w:val="007052E3"/>
    <w:rsid w:val="00705E50"/>
    <w:rsid w:val="00707395"/>
    <w:rsid w:val="007079AE"/>
    <w:rsid w:val="00707B64"/>
    <w:rsid w:val="00710A7D"/>
    <w:rsid w:val="00711857"/>
    <w:rsid w:val="007122EB"/>
    <w:rsid w:val="0071292E"/>
    <w:rsid w:val="00713ABF"/>
    <w:rsid w:val="00715B4B"/>
    <w:rsid w:val="00721BF4"/>
    <w:rsid w:val="00721EC4"/>
    <w:rsid w:val="007223DA"/>
    <w:rsid w:val="00722CB9"/>
    <w:rsid w:val="00723845"/>
    <w:rsid w:val="007245CF"/>
    <w:rsid w:val="00724F28"/>
    <w:rsid w:val="00725B19"/>
    <w:rsid w:val="0072656E"/>
    <w:rsid w:val="00727A5B"/>
    <w:rsid w:val="00727E2C"/>
    <w:rsid w:val="00727FEB"/>
    <w:rsid w:val="00733A1B"/>
    <w:rsid w:val="0073644F"/>
    <w:rsid w:val="007367B3"/>
    <w:rsid w:val="00736B16"/>
    <w:rsid w:val="00736D9B"/>
    <w:rsid w:val="00737B43"/>
    <w:rsid w:val="007402C2"/>
    <w:rsid w:val="0074037A"/>
    <w:rsid w:val="00740797"/>
    <w:rsid w:val="00743396"/>
    <w:rsid w:val="00743C5C"/>
    <w:rsid w:val="00744308"/>
    <w:rsid w:val="0074432F"/>
    <w:rsid w:val="0074525D"/>
    <w:rsid w:val="007456A0"/>
    <w:rsid w:val="00746B00"/>
    <w:rsid w:val="0075094E"/>
    <w:rsid w:val="00751D4B"/>
    <w:rsid w:val="00755EC7"/>
    <w:rsid w:val="007567E5"/>
    <w:rsid w:val="00757356"/>
    <w:rsid w:val="00757BAC"/>
    <w:rsid w:val="00760357"/>
    <w:rsid w:val="007610B2"/>
    <w:rsid w:val="007626A0"/>
    <w:rsid w:val="00762B5C"/>
    <w:rsid w:val="00762E25"/>
    <w:rsid w:val="00763282"/>
    <w:rsid w:val="00763A08"/>
    <w:rsid w:val="00765106"/>
    <w:rsid w:val="007669C0"/>
    <w:rsid w:val="00770075"/>
    <w:rsid w:val="0077137D"/>
    <w:rsid w:val="00771E6A"/>
    <w:rsid w:val="00772AC2"/>
    <w:rsid w:val="00773B98"/>
    <w:rsid w:val="00773F94"/>
    <w:rsid w:val="00774A98"/>
    <w:rsid w:val="00775269"/>
    <w:rsid w:val="0077587F"/>
    <w:rsid w:val="0077675C"/>
    <w:rsid w:val="00777C1A"/>
    <w:rsid w:val="00780334"/>
    <w:rsid w:val="007805A7"/>
    <w:rsid w:val="00781A27"/>
    <w:rsid w:val="00781B85"/>
    <w:rsid w:val="007822C3"/>
    <w:rsid w:val="0078258D"/>
    <w:rsid w:val="007826E0"/>
    <w:rsid w:val="00782AB5"/>
    <w:rsid w:val="007833C0"/>
    <w:rsid w:val="00784CCD"/>
    <w:rsid w:val="00784E8D"/>
    <w:rsid w:val="00785C85"/>
    <w:rsid w:val="00785E12"/>
    <w:rsid w:val="0078663B"/>
    <w:rsid w:val="0078738F"/>
    <w:rsid w:val="007876DD"/>
    <w:rsid w:val="00790BAB"/>
    <w:rsid w:val="00791C5A"/>
    <w:rsid w:val="007932E7"/>
    <w:rsid w:val="00793CEE"/>
    <w:rsid w:val="00793D80"/>
    <w:rsid w:val="00794F1B"/>
    <w:rsid w:val="007954F2"/>
    <w:rsid w:val="00795702"/>
    <w:rsid w:val="00796283"/>
    <w:rsid w:val="00796BA1"/>
    <w:rsid w:val="00796E1A"/>
    <w:rsid w:val="007977F6"/>
    <w:rsid w:val="007A06F3"/>
    <w:rsid w:val="007A3154"/>
    <w:rsid w:val="007A43AB"/>
    <w:rsid w:val="007A48A2"/>
    <w:rsid w:val="007A5209"/>
    <w:rsid w:val="007A5361"/>
    <w:rsid w:val="007A57AD"/>
    <w:rsid w:val="007A74DD"/>
    <w:rsid w:val="007A7CF8"/>
    <w:rsid w:val="007B0506"/>
    <w:rsid w:val="007B3ED8"/>
    <w:rsid w:val="007B4194"/>
    <w:rsid w:val="007B5738"/>
    <w:rsid w:val="007C054A"/>
    <w:rsid w:val="007C09DC"/>
    <w:rsid w:val="007C0CBA"/>
    <w:rsid w:val="007C1073"/>
    <w:rsid w:val="007C2B7A"/>
    <w:rsid w:val="007C3586"/>
    <w:rsid w:val="007C42FB"/>
    <w:rsid w:val="007C5716"/>
    <w:rsid w:val="007D0704"/>
    <w:rsid w:val="007D16E1"/>
    <w:rsid w:val="007D29E2"/>
    <w:rsid w:val="007D316C"/>
    <w:rsid w:val="007D3E95"/>
    <w:rsid w:val="007D4361"/>
    <w:rsid w:val="007D4726"/>
    <w:rsid w:val="007D4C69"/>
    <w:rsid w:val="007D5121"/>
    <w:rsid w:val="007D59FE"/>
    <w:rsid w:val="007D610F"/>
    <w:rsid w:val="007D7005"/>
    <w:rsid w:val="007E1A05"/>
    <w:rsid w:val="007E1EF5"/>
    <w:rsid w:val="007E4E73"/>
    <w:rsid w:val="007E765C"/>
    <w:rsid w:val="007F0976"/>
    <w:rsid w:val="007F125E"/>
    <w:rsid w:val="007F19CE"/>
    <w:rsid w:val="007F2BF5"/>
    <w:rsid w:val="007F4A8F"/>
    <w:rsid w:val="007F52CF"/>
    <w:rsid w:val="007F7F53"/>
    <w:rsid w:val="00803ABF"/>
    <w:rsid w:val="008045BE"/>
    <w:rsid w:val="00804990"/>
    <w:rsid w:val="0080612E"/>
    <w:rsid w:val="00810612"/>
    <w:rsid w:val="00810D44"/>
    <w:rsid w:val="00811C45"/>
    <w:rsid w:val="008125CD"/>
    <w:rsid w:val="00812A93"/>
    <w:rsid w:val="00813057"/>
    <w:rsid w:val="008130EB"/>
    <w:rsid w:val="00814B9D"/>
    <w:rsid w:val="00815230"/>
    <w:rsid w:val="00817564"/>
    <w:rsid w:val="0082016A"/>
    <w:rsid w:val="0082176B"/>
    <w:rsid w:val="00821954"/>
    <w:rsid w:val="008219AD"/>
    <w:rsid w:val="00822021"/>
    <w:rsid w:val="00822072"/>
    <w:rsid w:val="00822430"/>
    <w:rsid w:val="008231ED"/>
    <w:rsid w:val="0082403F"/>
    <w:rsid w:val="00824851"/>
    <w:rsid w:val="008249F4"/>
    <w:rsid w:val="008260AF"/>
    <w:rsid w:val="008261B5"/>
    <w:rsid w:val="008263AE"/>
    <w:rsid w:val="00826B47"/>
    <w:rsid w:val="0083044C"/>
    <w:rsid w:val="008308FC"/>
    <w:rsid w:val="008325F0"/>
    <w:rsid w:val="00832B70"/>
    <w:rsid w:val="008332A3"/>
    <w:rsid w:val="00833599"/>
    <w:rsid w:val="00834037"/>
    <w:rsid w:val="0083446C"/>
    <w:rsid w:val="00835322"/>
    <w:rsid w:val="00836E51"/>
    <w:rsid w:val="008378AD"/>
    <w:rsid w:val="00837E04"/>
    <w:rsid w:val="00840769"/>
    <w:rsid w:val="008419D8"/>
    <w:rsid w:val="008423DF"/>
    <w:rsid w:val="0084250A"/>
    <w:rsid w:val="00842C80"/>
    <w:rsid w:val="00843EF8"/>
    <w:rsid w:val="00845510"/>
    <w:rsid w:val="0084570D"/>
    <w:rsid w:val="0084613D"/>
    <w:rsid w:val="00846840"/>
    <w:rsid w:val="00847BDB"/>
    <w:rsid w:val="00847C59"/>
    <w:rsid w:val="00850FEA"/>
    <w:rsid w:val="008532F1"/>
    <w:rsid w:val="00853380"/>
    <w:rsid w:val="008557E8"/>
    <w:rsid w:val="0085599F"/>
    <w:rsid w:val="00856440"/>
    <w:rsid w:val="008564BD"/>
    <w:rsid w:val="0085672E"/>
    <w:rsid w:val="00856A7F"/>
    <w:rsid w:val="00857B1C"/>
    <w:rsid w:val="00860B61"/>
    <w:rsid w:val="00863478"/>
    <w:rsid w:val="00863945"/>
    <w:rsid w:val="00865111"/>
    <w:rsid w:val="0086596B"/>
    <w:rsid w:val="008660A5"/>
    <w:rsid w:val="00866C6B"/>
    <w:rsid w:val="00867514"/>
    <w:rsid w:val="00867964"/>
    <w:rsid w:val="00870B14"/>
    <w:rsid w:val="008730BE"/>
    <w:rsid w:val="008737A3"/>
    <w:rsid w:val="00873FF6"/>
    <w:rsid w:val="00874391"/>
    <w:rsid w:val="008751D2"/>
    <w:rsid w:val="0087737B"/>
    <w:rsid w:val="008777B0"/>
    <w:rsid w:val="00877B7A"/>
    <w:rsid w:val="008826E2"/>
    <w:rsid w:val="0088347A"/>
    <w:rsid w:val="00885770"/>
    <w:rsid w:val="008859EA"/>
    <w:rsid w:val="00885FE2"/>
    <w:rsid w:val="00886234"/>
    <w:rsid w:val="008863A7"/>
    <w:rsid w:val="008863D4"/>
    <w:rsid w:val="00886634"/>
    <w:rsid w:val="008879A9"/>
    <w:rsid w:val="00887B85"/>
    <w:rsid w:val="00890DCD"/>
    <w:rsid w:val="0089198C"/>
    <w:rsid w:val="00891A09"/>
    <w:rsid w:val="0089394A"/>
    <w:rsid w:val="00893BCB"/>
    <w:rsid w:val="00893E66"/>
    <w:rsid w:val="00895F20"/>
    <w:rsid w:val="00896FB1"/>
    <w:rsid w:val="00897356"/>
    <w:rsid w:val="008A27DC"/>
    <w:rsid w:val="008A33AE"/>
    <w:rsid w:val="008A357F"/>
    <w:rsid w:val="008A5161"/>
    <w:rsid w:val="008A5F55"/>
    <w:rsid w:val="008A69DA"/>
    <w:rsid w:val="008A6E2F"/>
    <w:rsid w:val="008A7245"/>
    <w:rsid w:val="008A761F"/>
    <w:rsid w:val="008B0974"/>
    <w:rsid w:val="008B117B"/>
    <w:rsid w:val="008B1F5C"/>
    <w:rsid w:val="008B3364"/>
    <w:rsid w:val="008B42C9"/>
    <w:rsid w:val="008B43D4"/>
    <w:rsid w:val="008B51BC"/>
    <w:rsid w:val="008B714E"/>
    <w:rsid w:val="008C0EDE"/>
    <w:rsid w:val="008C2421"/>
    <w:rsid w:val="008C4974"/>
    <w:rsid w:val="008C4A9E"/>
    <w:rsid w:val="008C4CE7"/>
    <w:rsid w:val="008C4E5B"/>
    <w:rsid w:val="008C5A48"/>
    <w:rsid w:val="008C6DCD"/>
    <w:rsid w:val="008C7BFE"/>
    <w:rsid w:val="008C7F99"/>
    <w:rsid w:val="008D04A3"/>
    <w:rsid w:val="008D18FD"/>
    <w:rsid w:val="008D1CE8"/>
    <w:rsid w:val="008D1F65"/>
    <w:rsid w:val="008D2080"/>
    <w:rsid w:val="008D23C5"/>
    <w:rsid w:val="008D4878"/>
    <w:rsid w:val="008D4AB1"/>
    <w:rsid w:val="008D5685"/>
    <w:rsid w:val="008D69B8"/>
    <w:rsid w:val="008D6A30"/>
    <w:rsid w:val="008D71A8"/>
    <w:rsid w:val="008D7398"/>
    <w:rsid w:val="008D7B31"/>
    <w:rsid w:val="008E0F6F"/>
    <w:rsid w:val="008E19EE"/>
    <w:rsid w:val="008E1F3C"/>
    <w:rsid w:val="008E316D"/>
    <w:rsid w:val="008E5F0C"/>
    <w:rsid w:val="008E60E2"/>
    <w:rsid w:val="008E612F"/>
    <w:rsid w:val="008E77BA"/>
    <w:rsid w:val="008E7A5B"/>
    <w:rsid w:val="008E7E7B"/>
    <w:rsid w:val="008F03D5"/>
    <w:rsid w:val="008F07DF"/>
    <w:rsid w:val="008F08A0"/>
    <w:rsid w:val="008F1219"/>
    <w:rsid w:val="008F34E0"/>
    <w:rsid w:val="008F485A"/>
    <w:rsid w:val="008F4B07"/>
    <w:rsid w:val="008F50C0"/>
    <w:rsid w:val="008F546F"/>
    <w:rsid w:val="008F65DB"/>
    <w:rsid w:val="008F7DDE"/>
    <w:rsid w:val="008F7E44"/>
    <w:rsid w:val="0090287D"/>
    <w:rsid w:val="00902B04"/>
    <w:rsid w:val="00903EB9"/>
    <w:rsid w:val="00904093"/>
    <w:rsid w:val="009053B9"/>
    <w:rsid w:val="00906E6A"/>
    <w:rsid w:val="00907974"/>
    <w:rsid w:val="00910677"/>
    <w:rsid w:val="00912452"/>
    <w:rsid w:val="00912BD2"/>
    <w:rsid w:val="00912D79"/>
    <w:rsid w:val="00913FFD"/>
    <w:rsid w:val="009157BE"/>
    <w:rsid w:val="00916794"/>
    <w:rsid w:val="00917B20"/>
    <w:rsid w:val="0092030F"/>
    <w:rsid w:val="00920F72"/>
    <w:rsid w:val="00925EA5"/>
    <w:rsid w:val="009262F8"/>
    <w:rsid w:val="0092649B"/>
    <w:rsid w:val="00926541"/>
    <w:rsid w:val="009271D3"/>
    <w:rsid w:val="00930220"/>
    <w:rsid w:val="009309E4"/>
    <w:rsid w:val="00931ABF"/>
    <w:rsid w:val="00931D21"/>
    <w:rsid w:val="009329E4"/>
    <w:rsid w:val="00933372"/>
    <w:rsid w:val="00933465"/>
    <w:rsid w:val="00933FD9"/>
    <w:rsid w:val="00934ED5"/>
    <w:rsid w:val="00936426"/>
    <w:rsid w:val="00936632"/>
    <w:rsid w:val="009376E7"/>
    <w:rsid w:val="009415ED"/>
    <w:rsid w:val="00941D42"/>
    <w:rsid w:val="009456A0"/>
    <w:rsid w:val="009456D5"/>
    <w:rsid w:val="00946CEA"/>
    <w:rsid w:val="00946FFD"/>
    <w:rsid w:val="0094780E"/>
    <w:rsid w:val="00947F2D"/>
    <w:rsid w:val="00947FE6"/>
    <w:rsid w:val="0095069F"/>
    <w:rsid w:val="00950D07"/>
    <w:rsid w:val="00951322"/>
    <w:rsid w:val="00951CA7"/>
    <w:rsid w:val="00953A6A"/>
    <w:rsid w:val="00954841"/>
    <w:rsid w:val="00954C7E"/>
    <w:rsid w:val="009557D2"/>
    <w:rsid w:val="009568D3"/>
    <w:rsid w:val="009568DF"/>
    <w:rsid w:val="00957C98"/>
    <w:rsid w:val="0096149E"/>
    <w:rsid w:val="009633D1"/>
    <w:rsid w:val="0096376F"/>
    <w:rsid w:val="00963B11"/>
    <w:rsid w:val="0096450C"/>
    <w:rsid w:val="00964DC0"/>
    <w:rsid w:val="00966F3B"/>
    <w:rsid w:val="00966F91"/>
    <w:rsid w:val="00970F9E"/>
    <w:rsid w:val="0097143E"/>
    <w:rsid w:val="00972032"/>
    <w:rsid w:val="00973690"/>
    <w:rsid w:val="009766BB"/>
    <w:rsid w:val="009768A8"/>
    <w:rsid w:val="00976C85"/>
    <w:rsid w:val="009829FC"/>
    <w:rsid w:val="00983C00"/>
    <w:rsid w:val="009845C2"/>
    <w:rsid w:val="00985062"/>
    <w:rsid w:val="009875BA"/>
    <w:rsid w:val="00990246"/>
    <w:rsid w:val="009921C2"/>
    <w:rsid w:val="009924D5"/>
    <w:rsid w:val="00994325"/>
    <w:rsid w:val="00994F45"/>
    <w:rsid w:val="00995623"/>
    <w:rsid w:val="00995FD6"/>
    <w:rsid w:val="00996952"/>
    <w:rsid w:val="009A0C52"/>
    <w:rsid w:val="009A1B41"/>
    <w:rsid w:val="009A266F"/>
    <w:rsid w:val="009A2D5B"/>
    <w:rsid w:val="009A5732"/>
    <w:rsid w:val="009A5E9D"/>
    <w:rsid w:val="009A747E"/>
    <w:rsid w:val="009A7729"/>
    <w:rsid w:val="009B1C17"/>
    <w:rsid w:val="009B1F92"/>
    <w:rsid w:val="009B206E"/>
    <w:rsid w:val="009B2FA2"/>
    <w:rsid w:val="009B3D13"/>
    <w:rsid w:val="009B44CF"/>
    <w:rsid w:val="009B55F5"/>
    <w:rsid w:val="009B7D35"/>
    <w:rsid w:val="009C0212"/>
    <w:rsid w:val="009C3597"/>
    <w:rsid w:val="009C3B05"/>
    <w:rsid w:val="009C725B"/>
    <w:rsid w:val="009C76D3"/>
    <w:rsid w:val="009D1860"/>
    <w:rsid w:val="009D3AF4"/>
    <w:rsid w:val="009D3E5A"/>
    <w:rsid w:val="009D4270"/>
    <w:rsid w:val="009D4691"/>
    <w:rsid w:val="009D5067"/>
    <w:rsid w:val="009D550C"/>
    <w:rsid w:val="009D5B1F"/>
    <w:rsid w:val="009D5C27"/>
    <w:rsid w:val="009D5E42"/>
    <w:rsid w:val="009D7183"/>
    <w:rsid w:val="009D744F"/>
    <w:rsid w:val="009E19CE"/>
    <w:rsid w:val="009E24B0"/>
    <w:rsid w:val="009E3626"/>
    <w:rsid w:val="009E3F24"/>
    <w:rsid w:val="009E4A34"/>
    <w:rsid w:val="009E6D86"/>
    <w:rsid w:val="009E7112"/>
    <w:rsid w:val="009F191A"/>
    <w:rsid w:val="009F1A99"/>
    <w:rsid w:val="009F1D2D"/>
    <w:rsid w:val="009F20EA"/>
    <w:rsid w:val="009F4F22"/>
    <w:rsid w:val="009F5575"/>
    <w:rsid w:val="009F5CDD"/>
    <w:rsid w:val="009F6F5D"/>
    <w:rsid w:val="00A0299D"/>
    <w:rsid w:val="00A079EA"/>
    <w:rsid w:val="00A113DF"/>
    <w:rsid w:val="00A12612"/>
    <w:rsid w:val="00A13E26"/>
    <w:rsid w:val="00A140B8"/>
    <w:rsid w:val="00A14C2C"/>
    <w:rsid w:val="00A15C91"/>
    <w:rsid w:val="00A16E21"/>
    <w:rsid w:val="00A2031E"/>
    <w:rsid w:val="00A20F2A"/>
    <w:rsid w:val="00A216B1"/>
    <w:rsid w:val="00A21F10"/>
    <w:rsid w:val="00A23D3B"/>
    <w:rsid w:val="00A26379"/>
    <w:rsid w:val="00A27EE2"/>
    <w:rsid w:val="00A32B07"/>
    <w:rsid w:val="00A32EA8"/>
    <w:rsid w:val="00A359BF"/>
    <w:rsid w:val="00A35CF1"/>
    <w:rsid w:val="00A37EE7"/>
    <w:rsid w:val="00A41666"/>
    <w:rsid w:val="00A41EAC"/>
    <w:rsid w:val="00A41EDA"/>
    <w:rsid w:val="00A42B9E"/>
    <w:rsid w:val="00A4718E"/>
    <w:rsid w:val="00A472AE"/>
    <w:rsid w:val="00A47AB8"/>
    <w:rsid w:val="00A5012D"/>
    <w:rsid w:val="00A50FBF"/>
    <w:rsid w:val="00A5108E"/>
    <w:rsid w:val="00A546F9"/>
    <w:rsid w:val="00A551BB"/>
    <w:rsid w:val="00A55AF4"/>
    <w:rsid w:val="00A55F87"/>
    <w:rsid w:val="00A56942"/>
    <w:rsid w:val="00A56E2E"/>
    <w:rsid w:val="00A61CD9"/>
    <w:rsid w:val="00A62C6F"/>
    <w:rsid w:val="00A62D07"/>
    <w:rsid w:val="00A64EAD"/>
    <w:rsid w:val="00A6638D"/>
    <w:rsid w:val="00A66F9A"/>
    <w:rsid w:val="00A713A4"/>
    <w:rsid w:val="00A714BB"/>
    <w:rsid w:val="00A7154B"/>
    <w:rsid w:val="00A71806"/>
    <w:rsid w:val="00A733D2"/>
    <w:rsid w:val="00A735EA"/>
    <w:rsid w:val="00A77716"/>
    <w:rsid w:val="00A81059"/>
    <w:rsid w:val="00A85417"/>
    <w:rsid w:val="00A854DC"/>
    <w:rsid w:val="00A87013"/>
    <w:rsid w:val="00A87265"/>
    <w:rsid w:val="00A87676"/>
    <w:rsid w:val="00A87942"/>
    <w:rsid w:val="00A9044C"/>
    <w:rsid w:val="00A90579"/>
    <w:rsid w:val="00A90951"/>
    <w:rsid w:val="00A9106B"/>
    <w:rsid w:val="00A915BC"/>
    <w:rsid w:val="00A91F9A"/>
    <w:rsid w:val="00A92402"/>
    <w:rsid w:val="00A9267E"/>
    <w:rsid w:val="00A926FB"/>
    <w:rsid w:val="00A92F9F"/>
    <w:rsid w:val="00A93AC6"/>
    <w:rsid w:val="00A93B8F"/>
    <w:rsid w:val="00A95DBC"/>
    <w:rsid w:val="00A96926"/>
    <w:rsid w:val="00A97698"/>
    <w:rsid w:val="00A97D3D"/>
    <w:rsid w:val="00AA040F"/>
    <w:rsid w:val="00AA14A7"/>
    <w:rsid w:val="00AA17DC"/>
    <w:rsid w:val="00AA2772"/>
    <w:rsid w:val="00AA341E"/>
    <w:rsid w:val="00AA3B9C"/>
    <w:rsid w:val="00AA439F"/>
    <w:rsid w:val="00AB12CD"/>
    <w:rsid w:val="00AB1376"/>
    <w:rsid w:val="00AB2650"/>
    <w:rsid w:val="00AB29D3"/>
    <w:rsid w:val="00AB2CD5"/>
    <w:rsid w:val="00AB31BE"/>
    <w:rsid w:val="00AB370A"/>
    <w:rsid w:val="00AB38A1"/>
    <w:rsid w:val="00AB39F3"/>
    <w:rsid w:val="00AB3C2A"/>
    <w:rsid w:val="00AB3E05"/>
    <w:rsid w:val="00AB3E9D"/>
    <w:rsid w:val="00AB49B9"/>
    <w:rsid w:val="00AB567F"/>
    <w:rsid w:val="00AC2B19"/>
    <w:rsid w:val="00AC3183"/>
    <w:rsid w:val="00AC346A"/>
    <w:rsid w:val="00AC4A89"/>
    <w:rsid w:val="00AC5C3B"/>
    <w:rsid w:val="00AC5C4D"/>
    <w:rsid w:val="00AC5CFC"/>
    <w:rsid w:val="00AC7022"/>
    <w:rsid w:val="00AC7214"/>
    <w:rsid w:val="00AD212B"/>
    <w:rsid w:val="00AD26F2"/>
    <w:rsid w:val="00AD27A6"/>
    <w:rsid w:val="00AD2FF9"/>
    <w:rsid w:val="00AD4AB2"/>
    <w:rsid w:val="00AD5414"/>
    <w:rsid w:val="00AD5A0B"/>
    <w:rsid w:val="00AD5F30"/>
    <w:rsid w:val="00AD626D"/>
    <w:rsid w:val="00AD6C7A"/>
    <w:rsid w:val="00AE124D"/>
    <w:rsid w:val="00AE169F"/>
    <w:rsid w:val="00AE2286"/>
    <w:rsid w:val="00AE2ED6"/>
    <w:rsid w:val="00AE381C"/>
    <w:rsid w:val="00AE47D7"/>
    <w:rsid w:val="00AE70CA"/>
    <w:rsid w:val="00AE73D0"/>
    <w:rsid w:val="00AE7B9D"/>
    <w:rsid w:val="00AE7E12"/>
    <w:rsid w:val="00AF039F"/>
    <w:rsid w:val="00AF2278"/>
    <w:rsid w:val="00AF34D5"/>
    <w:rsid w:val="00AF3AF9"/>
    <w:rsid w:val="00AF4A99"/>
    <w:rsid w:val="00AF65F7"/>
    <w:rsid w:val="00AF6C9C"/>
    <w:rsid w:val="00B00F7A"/>
    <w:rsid w:val="00B012D5"/>
    <w:rsid w:val="00B01A6C"/>
    <w:rsid w:val="00B01CAF"/>
    <w:rsid w:val="00B0332B"/>
    <w:rsid w:val="00B03938"/>
    <w:rsid w:val="00B03BD2"/>
    <w:rsid w:val="00B04322"/>
    <w:rsid w:val="00B05582"/>
    <w:rsid w:val="00B0689E"/>
    <w:rsid w:val="00B06F5B"/>
    <w:rsid w:val="00B10421"/>
    <w:rsid w:val="00B1227E"/>
    <w:rsid w:val="00B127DA"/>
    <w:rsid w:val="00B12DD3"/>
    <w:rsid w:val="00B12ECD"/>
    <w:rsid w:val="00B138A5"/>
    <w:rsid w:val="00B14C0B"/>
    <w:rsid w:val="00B1594F"/>
    <w:rsid w:val="00B16C5F"/>
    <w:rsid w:val="00B175F5"/>
    <w:rsid w:val="00B2146D"/>
    <w:rsid w:val="00B22071"/>
    <w:rsid w:val="00B2307A"/>
    <w:rsid w:val="00B25934"/>
    <w:rsid w:val="00B25B90"/>
    <w:rsid w:val="00B27260"/>
    <w:rsid w:val="00B307F9"/>
    <w:rsid w:val="00B31837"/>
    <w:rsid w:val="00B3313A"/>
    <w:rsid w:val="00B33737"/>
    <w:rsid w:val="00B34302"/>
    <w:rsid w:val="00B35E2E"/>
    <w:rsid w:val="00B36043"/>
    <w:rsid w:val="00B36449"/>
    <w:rsid w:val="00B36864"/>
    <w:rsid w:val="00B3772A"/>
    <w:rsid w:val="00B37781"/>
    <w:rsid w:val="00B37BCC"/>
    <w:rsid w:val="00B4016E"/>
    <w:rsid w:val="00B40527"/>
    <w:rsid w:val="00B414CD"/>
    <w:rsid w:val="00B41B62"/>
    <w:rsid w:val="00B4204A"/>
    <w:rsid w:val="00B42FF8"/>
    <w:rsid w:val="00B43703"/>
    <w:rsid w:val="00B437AE"/>
    <w:rsid w:val="00B44693"/>
    <w:rsid w:val="00B46865"/>
    <w:rsid w:val="00B475BB"/>
    <w:rsid w:val="00B50618"/>
    <w:rsid w:val="00B51DCE"/>
    <w:rsid w:val="00B54813"/>
    <w:rsid w:val="00B54A1C"/>
    <w:rsid w:val="00B55321"/>
    <w:rsid w:val="00B55791"/>
    <w:rsid w:val="00B56FBC"/>
    <w:rsid w:val="00B57C69"/>
    <w:rsid w:val="00B61A90"/>
    <w:rsid w:val="00B61CB2"/>
    <w:rsid w:val="00B63318"/>
    <w:rsid w:val="00B644F2"/>
    <w:rsid w:val="00B64DE5"/>
    <w:rsid w:val="00B64DF2"/>
    <w:rsid w:val="00B65CD0"/>
    <w:rsid w:val="00B66525"/>
    <w:rsid w:val="00B729E1"/>
    <w:rsid w:val="00B72A8B"/>
    <w:rsid w:val="00B73F52"/>
    <w:rsid w:val="00B80D7D"/>
    <w:rsid w:val="00B81803"/>
    <w:rsid w:val="00B8314C"/>
    <w:rsid w:val="00B841F3"/>
    <w:rsid w:val="00B84B87"/>
    <w:rsid w:val="00B850D2"/>
    <w:rsid w:val="00B865F8"/>
    <w:rsid w:val="00B905D8"/>
    <w:rsid w:val="00B91124"/>
    <w:rsid w:val="00B91C47"/>
    <w:rsid w:val="00B921A3"/>
    <w:rsid w:val="00B936D8"/>
    <w:rsid w:val="00B938B4"/>
    <w:rsid w:val="00B94480"/>
    <w:rsid w:val="00B95C11"/>
    <w:rsid w:val="00B96F9A"/>
    <w:rsid w:val="00B97E7C"/>
    <w:rsid w:val="00BA093C"/>
    <w:rsid w:val="00BA0F5C"/>
    <w:rsid w:val="00BA176A"/>
    <w:rsid w:val="00BA1AF6"/>
    <w:rsid w:val="00BA2748"/>
    <w:rsid w:val="00BA3AF6"/>
    <w:rsid w:val="00BA4929"/>
    <w:rsid w:val="00BA5A8F"/>
    <w:rsid w:val="00BA6C69"/>
    <w:rsid w:val="00BB06A8"/>
    <w:rsid w:val="00BB0FE9"/>
    <w:rsid w:val="00BB1F1B"/>
    <w:rsid w:val="00BB2E07"/>
    <w:rsid w:val="00BB30CC"/>
    <w:rsid w:val="00BC02D7"/>
    <w:rsid w:val="00BC0F8C"/>
    <w:rsid w:val="00BC108C"/>
    <w:rsid w:val="00BC18F9"/>
    <w:rsid w:val="00BC22D1"/>
    <w:rsid w:val="00BC3D6F"/>
    <w:rsid w:val="00BC4DE1"/>
    <w:rsid w:val="00BC5B55"/>
    <w:rsid w:val="00BC6107"/>
    <w:rsid w:val="00BC6117"/>
    <w:rsid w:val="00BC61AC"/>
    <w:rsid w:val="00BC7E9B"/>
    <w:rsid w:val="00BD0550"/>
    <w:rsid w:val="00BD0AEE"/>
    <w:rsid w:val="00BD0EBD"/>
    <w:rsid w:val="00BD2D58"/>
    <w:rsid w:val="00BD312A"/>
    <w:rsid w:val="00BD4F3D"/>
    <w:rsid w:val="00BD504E"/>
    <w:rsid w:val="00BD5492"/>
    <w:rsid w:val="00BD5BF9"/>
    <w:rsid w:val="00BD5C77"/>
    <w:rsid w:val="00BD5F40"/>
    <w:rsid w:val="00BD6622"/>
    <w:rsid w:val="00BD72D6"/>
    <w:rsid w:val="00BE0C9A"/>
    <w:rsid w:val="00BE5FB0"/>
    <w:rsid w:val="00BE675D"/>
    <w:rsid w:val="00BE6FA5"/>
    <w:rsid w:val="00BE70A3"/>
    <w:rsid w:val="00BE7B03"/>
    <w:rsid w:val="00BF28ED"/>
    <w:rsid w:val="00BF318B"/>
    <w:rsid w:val="00BF35B6"/>
    <w:rsid w:val="00BF63C6"/>
    <w:rsid w:val="00C00FA5"/>
    <w:rsid w:val="00C0150B"/>
    <w:rsid w:val="00C0169D"/>
    <w:rsid w:val="00C01E03"/>
    <w:rsid w:val="00C0230C"/>
    <w:rsid w:val="00C035FD"/>
    <w:rsid w:val="00C0360D"/>
    <w:rsid w:val="00C036EC"/>
    <w:rsid w:val="00C03B02"/>
    <w:rsid w:val="00C0598F"/>
    <w:rsid w:val="00C05D34"/>
    <w:rsid w:val="00C072DB"/>
    <w:rsid w:val="00C10EFD"/>
    <w:rsid w:val="00C11826"/>
    <w:rsid w:val="00C13CEC"/>
    <w:rsid w:val="00C13CF5"/>
    <w:rsid w:val="00C14C2A"/>
    <w:rsid w:val="00C150D4"/>
    <w:rsid w:val="00C1781A"/>
    <w:rsid w:val="00C17DB8"/>
    <w:rsid w:val="00C2033D"/>
    <w:rsid w:val="00C204C3"/>
    <w:rsid w:val="00C20683"/>
    <w:rsid w:val="00C20DC8"/>
    <w:rsid w:val="00C21EA6"/>
    <w:rsid w:val="00C2353E"/>
    <w:rsid w:val="00C246D1"/>
    <w:rsid w:val="00C256B4"/>
    <w:rsid w:val="00C31EB2"/>
    <w:rsid w:val="00C329C3"/>
    <w:rsid w:val="00C331B3"/>
    <w:rsid w:val="00C35331"/>
    <w:rsid w:val="00C36177"/>
    <w:rsid w:val="00C3665D"/>
    <w:rsid w:val="00C37C60"/>
    <w:rsid w:val="00C40CD1"/>
    <w:rsid w:val="00C435EB"/>
    <w:rsid w:val="00C44DD3"/>
    <w:rsid w:val="00C4580C"/>
    <w:rsid w:val="00C45D4A"/>
    <w:rsid w:val="00C47F7A"/>
    <w:rsid w:val="00C50044"/>
    <w:rsid w:val="00C50F75"/>
    <w:rsid w:val="00C52BB5"/>
    <w:rsid w:val="00C5308E"/>
    <w:rsid w:val="00C563D2"/>
    <w:rsid w:val="00C56426"/>
    <w:rsid w:val="00C5792A"/>
    <w:rsid w:val="00C607B3"/>
    <w:rsid w:val="00C608DB"/>
    <w:rsid w:val="00C611AE"/>
    <w:rsid w:val="00C61318"/>
    <w:rsid w:val="00C61A58"/>
    <w:rsid w:val="00C62563"/>
    <w:rsid w:val="00C628DA"/>
    <w:rsid w:val="00C6395F"/>
    <w:rsid w:val="00C63DEC"/>
    <w:rsid w:val="00C63FB9"/>
    <w:rsid w:val="00C64EA3"/>
    <w:rsid w:val="00C662E6"/>
    <w:rsid w:val="00C66D2B"/>
    <w:rsid w:val="00C66EE6"/>
    <w:rsid w:val="00C670AB"/>
    <w:rsid w:val="00C6732E"/>
    <w:rsid w:val="00C70DB2"/>
    <w:rsid w:val="00C721C3"/>
    <w:rsid w:val="00C72363"/>
    <w:rsid w:val="00C73213"/>
    <w:rsid w:val="00C73602"/>
    <w:rsid w:val="00C7421C"/>
    <w:rsid w:val="00C75DA4"/>
    <w:rsid w:val="00C765AF"/>
    <w:rsid w:val="00C778C0"/>
    <w:rsid w:val="00C8181B"/>
    <w:rsid w:val="00C83068"/>
    <w:rsid w:val="00C83429"/>
    <w:rsid w:val="00C8366D"/>
    <w:rsid w:val="00C84C2D"/>
    <w:rsid w:val="00C84E7D"/>
    <w:rsid w:val="00C85105"/>
    <w:rsid w:val="00C8637A"/>
    <w:rsid w:val="00C87311"/>
    <w:rsid w:val="00C87ABD"/>
    <w:rsid w:val="00C87F1E"/>
    <w:rsid w:val="00C93022"/>
    <w:rsid w:val="00C93173"/>
    <w:rsid w:val="00C932B1"/>
    <w:rsid w:val="00C94BA4"/>
    <w:rsid w:val="00C94BD2"/>
    <w:rsid w:val="00C961A5"/>
    <w:rsid w:val="00C96A53"/>
    <w:rsid w:val="00C96B1D"/>
    <w:rsid w:val="00C96DE1"/>
    <w:rsid w:val="00CA05FA"/>
    <w:rsid w:val="00CA0AC8"/>
    <w:rsid w:val="00CA1325"/>
    <w:rsid w:val="00CA27AA"/>
    <w:rsid w:val="00CA292E"/>
    <w:rsid w:val="00CA374D"/>
    <w:rsid w:val="00CA45AE"/>
    <w:rsid w:val="00CA5593"/>
    <w:rsid w:val="00CA6080"/>
    <w:rsid w:val="00CA627A"/>
    <w:rsid w:val="00CA6806"/>
    <w:rsid w:val="00CA6968"/>
    <w:rsid w:val="00CA70BF"/>
    <w:rsid w:val="00CA7348"/>
    <w:rsid w:val="00CB0BBB"/>
    <w:rsid w:val="00CB16E8"/>
    <w:rsid w:val="00CB23C7"/>
    <w:rsid w:val="00CB2EDA"/>
    <w:rsid w:val="00CB4783"/>
    <w:rsid w:val="00CB4942"/>
    <w:rsid w:val="00CB49E7"/>
    <w:rsid w:val="00CB7229"/>
    <w:rsid w:val="00CB73F3"/>
    <w:rsid w:val="00CB7A23"/>
    <w:rsid w:val="00CB7E17"/>
    <w:rsid w:val="00CC0F6C"/>
    <w:rsid w:val="00CC1BF1"/>
    <w:rsid w:val="00CC1D36"/>
    <w:rsid w:val="00CC1E22"/>
    <w:rsid w:val="00CC3E22"/>
    <w:rsid w:val="00CC45FB"/>
    <w:rsid w:val="00CC4DDE"/>
    <w:rsid w:val="00CC55AE"/>
    <w:rsid w:val="00CC69A0"/>
    <w:rsid w:val="00CC6E50"/>
    <w:rsid w:val="00CD1CAB"/>
    <w:rsid w:val="00CD2C7D"/>
    <w:rsid w:val="00CD3DC9"/>
    <w:rsid w:val="00CD3E5C"/>
    <w:rsid w:val="00CD4306"/>
    <w:rsid w:val="00CD53F1"/>
    <w:rsid w:val="00CD54DF"/>
    <w:rsid w:val="00CD62C7"/>
    <w:rsid w:val="00CD655F"/>
    <w:rsid w:val="00CD6DE5"/>
    <w:rsid w:val="00CE0061"/>
    <w:rsid w:val="00CE10A2"/>
    <w:rsid w:val="00CE1B1D"/>
    <w:rsid w:val="00CE3486"/>
    <w:rsid w:val="00CE378F"/>
    <w:rsid w:val="00CE3A3C"/>
    <w:rsid w:val="00CE3AD7"/>
    <w:rsid w:val="00CE50F5"/>
    <w:rsid w:val="00CE5EE3"/>
    <w:rsid w:val="00CE644D"/>
    <w:rsid w:val="00CE65FA"/>
    <w:rsid w:val="00CE6E21"/>
    <w:rsid w:val="00CF25EA"/>
    <w:rsid w:val="00CF279C"/>
    <w:rsid w:val="00CF2808"/>
    <w:rsid w:val="00CF33C3"/>
    <w:rsid w:val="00CF3431"/>
    <w:rsid w:val="00CF37D2"/>
    <w:rsid w:val="00CF3D3E"/>
    <w:rsid w:val="00CF3D75"/>
    <w:rsid w:val="00CF7251"/>
    <w:rsid w:val="00CF7C39"/>
    <w:rsid w:val="00CF7F2A"/>
    <w:rsid w:val="00CF7F8F"/>
    <w:rsid w:val="00D00875"/>
    <w:rsid w:val="00D011AE"/>
    <w:rsid w:val="00D01299"/>
    <w:rsid w:val="00D019E2"/>
    <w:rsid w:val="00D022EB"/>
    <w:rsid w:val="00D026F7"/>
    <w:rsid w:val="00D049B8"/>
    <w:rsid w:val="00D056AF"/>
    <w:rsid w:val="00D056B2"/>
    <w:rsid w:val="00D058B6"/>
    <w:rsid w:val="00D05BBB"/>
    <w:rsid w:val="00D07806"/>
    <w:rsid w:val="00D10648"/>
    <w:rsid w:val="00D1089C"/>
    <w:rsid w:val="00D12A99"/>
    <w:rsid w:val="00D1373D"/>
    <w:rsid w:val="00D1570D"/>
    <w:rsid w:val="00D16BA2"/>
    <w:rsid w:val="00D17A07"/>
    <w:rsid w:val="00D200E4"/>
    <w:rsid w:val="00D2049A"/>
    <w:rsid w:val="00D20A9B"/>
    <w:rsid w:val="00D20C8A"/>
    <w:rsid w:val="00D212FB"/>
    <w:rsid w:val="00D234BC"/>
    <w:rsid w:val="00D23BFA"/>
    <w:rsid w:val="00D24803"/>
    <w:rsid w:val="00D275A5"/>
    <w:rsid w:val="00D30B73"/>
    <w:rsid w:val="00D316B9"/>
    <w:rsid w:val="00D34E3E"/>
    <w:rsid w:val="00D352BE"/>
    <w:rsid w:val="00D353FF"/>
    <w:rsid w:val="00D355A8"/>
    <w:rsid w:val="00D35D46"/>
    <w:rsid w:val="00D369AC"/>
    <w:rsid w:val="00D36FC7"/>
    <w:rsid w:val="00D3709C"/>
    <w:rsid w:val="00D40795"/>
    <w:rsid w:val="00D41C06"/>
    <w:rsid w:val="00D43BE7"/>
    <w:rsid w:val="00D44342"/>
    <w:rsid w:val="00D44D76"/>
    <w:rsid w:val="00D460AD"/>
    <w:rsid w:val="00D461F9"/>
    <w:rsid w:val="00D47043"/>
    <w:rsid w:val="00D4739E"/>
    <w:rsid w:val="00D47B92"/>
    <w:rsid w:val="00D47BB2"/>
    <w:rsid w:val="00D500D3"/>
    <w:rsid w:val="00D50413"/>
    <w:rsid w:val="00D51479"/>
    <w:rsid w:val="00D52890"/>
    <w:rsid w:val="00D54BBA"/>
    <w:rsid w:val="00D55A5C"/>
    <w:rsid w:val="00D56345"/>
    <w:rsid w:val="00D56B35"/>
    <w:rsid w:val="00D570F6"/>
    <w:rsid w:val="00D576A6"/>
    <w:rsid w:val="00D625F8"/>
    <w:rsid w:val="00D63F93"/>
    <w:rsid w:val="00D643EF"/>
    <w:rsid w:val="00D65213"/>
    <w:rsid w:val="00D66077"/>
    <w:rsid w:val="00D703B9"/>
    <w:rsid w:val="00D70FA0"/>
    <w:rsid w:val="00D710F5"/>
    <w:rsid w:val="00D71AFA"/>
    <w:rsid w:val="00D72324"/>
    <w:rsid w:val="00D73693"/>
    <w:rsid w:val="00D7479D"/>
    <w:rsid w:val="00D74A49"/>
    <w:rsid w:val="00D74B47"/>
    <w:rsid w:val="00D75000"/>
    <w:rsid w:val="00D75066"/>
    <w:rsid w:val="00D75FA0"/>
    <w:rsid w:val="00D832F2"/>
    <w:rsid w:val="00D840D8"/>
    <w:rsid w:val="00D84349"/>
    <w:rsid w:val="00D8640C"/>
    <w:rsid w:val="00D873AE"/>
    <w:rsid w:val="00D87744"/>
    <w:rsid w:val="00D90CAF"/>
    <w:rsid w:val="00D91884"/>
    <w:rsid w:val="00D93964"/>
    <w:rsid w:val="00D93A13"/>
    <w:rsid w:val="00D94C2D"/>
    <w:rsid w:val="00D974E9"/>
    <w:rsid w:val="00D974F8"/>
    <w:rsid w:val="00D97508"/>
    <w:rsid w:val="00DA190A"/>
    <w:rsid w:val="00DA1E37"/>
    <w:rsid w:val="00DA2DFC"/>
    <w:rsid w:val="00DA3FC7"/>
    <w:rsid w:val="00DA4EC4"/>
    <w:rsid w:val="00DA53E4"/>
    <w:rsid w:val="00DA55DB"/>
    <w:rsid w:val="00DA5D11"/>
    <w:rsid w:val="00DA5F6F"/>
    <w:rsid w:val="00DA68FB"/>
    <w:rsid w:val="00DA6BA7"/>
    <w:rsid w:val="00DA7361"/>
    <w:rsid w:val="00DA7BFE"/>
    <w:rsid w:val="00DB0102"/>
    <w:rsid w:val="00DB152B"/>
    <w:rsid w:val="00DB21C2"/>
    <w:rsid w:val="00DB3061"/>
    <w:rsid w:val="00DB3FF0"/>
    <w:rsid w:val="00DB6058"/>
    <w:rsid w:val="00DB663C"/>
    <w:rsid w:val="00DB6646"/>
    <w:rsid w:val="00DB6F25"/>
    <w:rsid w:val="00DB7AB7"/>
    <w:rsid w:val="00DC10A7"/>
    <w:rsid w:val="00DC4AA0"/>
    <w:rsid w:val="00DC6EE6"/>
    <w:rsid w:val="00DD0C96"/>
    <w:rsid w:val="00DD29D3"/>
    <w:rsid w:val="00DD43F1"/>
    <w:rsid w:val="00DD4B24"/>
    <w:rsid w:val="00DD5C85"/>
    <w:rsid w:val="00DD62B4"/>
    <w:rsid w:val="00DD795D"/>
    <w:rsid w:val="00DE12F4"/>
    <w:rsid w:val="00DE1DFC"/>
    <w:rsid w:val="00DE7136"/>
    <w:rsid w:val="00DE73C7"/>
    <w:rsid w:val="00DE7516"/>
    <w:rsid w:val="00DF000E"/>
    <w:rsid w:val="00DF0A98"/>
    <w:rsid w:val="00DF0CC5"/>
    <w:rsid w:val="00DF1475"/>
    <w:rsid w:val="00DF18AE"/>
    <w:rsid w:val="00DF3E27"/>
    <w:rsid w:val="00DF4624"/>
    <w:rsid w:val="00DF46D3"/>
    <w:rsid w:val="00DF4743"/>
    <w:rsid w:val="00DF52AB"/>
    <w:rsid w:val="00DF532C"/>
    <w:rsid w:val="00DF54C5"/>
    <w:rsid w:val="00DF6B6E"/>
    <w:rsid w:val="00DF7A21"/>
    <w:rsid w:val="00DF7B2B"/>
    <w:rsid w:val="00E00310"/>
    <w:rsid w:val="00E01909"/>
    <w:rsid w:val="00E02816"/>
    <w:rsid w:val="00E02EFC"/>
    <w:rsid w:val="00E032F3"/>
    <w:rsid w:val="00E034D4"/>
    <w:rsid w:val="00E04FDF"/>
    <w:rsid w:val="00E05F15"/>
    <w:rsid w:val="00E0608C"/>
    <w:rsid w:val="00E07D2B"/>
    <w:rsid w:val="00E10531"/>
    <w:rsid w:val="00E11052"/>
    <w:rsid w:val="00E11627"/>
    <w:rsid w:val="00E12706"/>
    <w:rsid w:val="00E164FD"/>
    <w:rsid w:val="00E17D79"/>
    <w:rsid w:val="00E205F6"/>
    <w:rsid w:val="00E20A02"/>
    <w:rsid w:val="00E21681"/>
    <w:rsid w:val="00E21688"/>
    <w:rsid w:val="00E21FFA"/>
    <w:rsid w:val="00E22C63"/>
    <w:rsid w:val="00E239A5"/>
    <w:rsid w:val="00E27A41"/>
    <w:rsid w:val="00E30390"/>
    <w:rsid w:val="00E31142"/>
    <w:rsid w:val="00E32CBB"/>
    <w:rsid w:val="00E35D90"/>
    <w:rsid w:val="00E3742A"/>
    <w:rsid w:val="00E41FB0"/>
    <w:rsid w:val="00E424A4"/>
    <w:rsid w:val="00E42DE4"/>
    <w:rsid w:val="00E4356C"/>
    <w:rsid w:val="00E45756"/>
    <w:rsid w:val="00E45909"/>
    <w:rsid w:val="00E45C78"/>
    <w:rsid w:val="00E46623"/>
    <w:rsid w:val="00E47EEF"/>
    <w:rsid w:val="00E50A4D"/>
    <w:rsid w:val="00E50EE1"/>
    <w:rsid w:val="00E51C1B"/>
    <w:rsid w:val="00E51C89"/>
    <w:rsid w:val="00E5274D"/>
    <w:rsid w:val="00E533C4"/>
    <w:rsid w:val="00E53400"/>
    <w:rsid w:val="00E53964"/>
    <w:rsid w:val="00E54847"/>
    <w:rsid w:val="00E54FB3"/>
    <w:rsid w:val="00E563E9"/>
    <w:rsid w:val="00E56E06"/>
    <w:rsid w:val="00E56FC4"/>
    <w:rsid w:val="00E570B1"/>
    <w:rsid w:val="00E57296"/>
    <w:rsid w:val="00E575C3"/>
    <w:rsid w:val="00E60BA8"/>
    <w:rsid w:val="00E61323"/>
    <w:rsid w:val="00E622B2"/>
    <w:rsid w:val="00E62EB1"/>
    <w:rsid w:val="00E63339"/>
    <w:rsid w:val="00E65A9B"/>
    <w:rsid w:val="00E66918"/>
    <w:rsid w:val="00E7064D"/>
    <w:rsid w:val="00E71F9E"/>
    <w:rsid w:val="00E72A91"/>
    <w:rsid w:val="00E734E8"/>
    <w:rsid w:val="00E74783"/>
    <w:rsid w:val="00E756A7"/>
    <w:rsid w:val="00E76725"/>
    <w:rsid w:val="00E77214"/>
    <w:rsid w:val="00E77D9F"/>
    <w:rsid w:val="00E810D8"/>
    <w:rsid w:val="00E85789"/>
    <w:rsid w:val="00E85FFC"/>
    <w:rsid w:val="00E860C7"/>
    <w:rsid w:val="00E902DB"/>
    <w:rsid w:val="00E91B94"/>
    <w:rsid w:val="00E93356"/>
    <w:rsid w:val="00E938AF"/>
    <w:rsid w:val="00E94A7F"/>
    <w:rsid w:val="00E9512A"/>
    <w:rsid w:val="00E97322"/>
    <w:rsid w:val="00EA01CA"/>
    <w:rsid w:val="00EA3654"/>
    <w:rsid w:val="00EA37AB"/>
    <w:rsid w:val="00EA3904"/>
    <w:rsid w:val="00EA415F"/>
    <w:rsid w:val="00EA461F"/>
    <w:rsid w:val="00EA4736"/>
    <w:rsid w:val="00EA5A25"/>
    <w:rsid w:val="00EA62B8"/>
    <w:rsid w:val="00EA6B0D"/>
    <w:rsid w:val="00EA705B"/>
    <w:rsid w:val="00EA7F25"/>
    <w:rsid w:val="00EB0AE3"/>
    <w:rsid w:val="00EB2CFE"/>
    <w:rsid w:val="00EB69F1"/>
    <w:rsid w:val="00EB6A27"/>
    <w:rsid w:val="00EB72A5"/>
    <w:rsid w:val="00EB7A42"/>
    <w:rsid w:val="00EB7E69"/>
    <w:rsid w:val="00EC006A"/>
    <w:rsid w:val="00EC03F1"/>
    <w:rsid w:val="00EC075C"/>
    <w:rsid w:val="00EC155E"/>
    <w:rsid w:val="00EC1F7A"/>
    <w:rsid w:val="00EC209C"/>
    <w:rsid w:val="00EC2413"/>
    <w:rsid w:val="00EC2864"/>
    <w:rsid w:val="00EC3182"/>
    <w:rsid w:val="00EC4F7C"/>
    <w:rsid w:val="00EC57BD"/>
    <w:rsid w:val="00EC7697"/>
    <w:rsid w:val="00EC77D6"/>
    <w:rsid w:val="00EC7D8C"/>
    <w:rsid w:val="00ED1C83"/>
    <w:rsid w:val="00ED1F25"/>
    <w:rsid w:val="00ED29D1"/>
    <w:rsid w:val="00ED3A96"/>
    <w:rsid w:val="00ED6B40"/>
    <w:rsid w:val="00ED79D0"/>
    <w:rsid w:val="00EE040D"/>
    <w:rsid w:val="00EE0DF6"/>
    <w:rsid w:val="00EE1662"/>
    <w:rsid w:val="00EE2140"/>
    <w:rsid w:val="00EE2519"/>
    <w:rsid w:val="00EE289C"/>
    <w:rsid w:val="00EE2C53"/>
    <w:rsid w:val="00EE4740"/>
    <w:rsid w:val="00EE54FE"/>
    <w:rsid w:val="00EE5E15"/>
    <w:rsid w:val="00EE6255"/>
    <w:rsid w:val="00EE7C89"/>
    <w:rsid w:val="00EF05F1"/>
    <w:rsid w:val="00EF0648"/>
    <w:rsid w:val="00EF0988"/>
    <w:rsid w:val="00EF16D8"/>
    <w:rsid w:val="00EF2D3D"/>
    <w:rsid w:val="00EF394B"/>
    <w:rsid w:val="00EF40B3"/>
    <w:rsid w:val="00EF7217"/>
    <w:rsid w:val="00F00863"/>
    <w:rsid w:val="00F0098E"/>
    <w:rsid w:val="00F01C96"/>
    <w:rsid w:val="00F02BF3"/>
    <w:rsid w:val="00F04548"/>
    <w:rsid w:val="00F0661F"/>
    <w:rsid w:val="00F0683D"/>
    <w:rsid w:val="00F0695B"/>
    <w:rsid w:val="00F06FEF"/>
    <w:rsid w:val="00F079F8"/>
    <w:rsid w:val="00F07BDA"/>
    <w:rsid w:val="00F10165"/>
    <w:rsid w:val="00F12CBB"/>
    <w:rsid w:val="00F1355C"/>
    <w:rsid w:val="00F15F80"/>
    <w:rsid w:val="00F16E92"/>
    <w:rsid w:val="00F20488"/>
    <w:rsid w:val="00F212F7"/>
    <w:rsid w:val="00F2219F"/>
    <w:rsid w:val="00F22C1F"/>
    <w:rsid w:val="00F2566F"/>
    <w:rsid w:val="00F26477"/>
    <w:rsid w:val="00F26C0F"/>
    <w:rsid w:val="00F26DFD"/>
    <w:rsid w:val="00F27259"/>
    <w:rsid w:val="00F321E4"/>
    <w:rsid w:val="00F33527"/>
    <w:rsid w:val="00F33DF7"/>
    <w:rsid w:val="00F3439D"/>
    <w:rsid w:val="00F35DF7"/>
    <w:rsid w:val="00F360DB"/>
    <w:rsid w:val="00F37C1A"/>
    <w:rsid w:val="00F405B5"/>
    <w:rsid w:val="00F405DB"/>
    <w:rsid w:val="00F41632"/>
    <w:rsid w:val="00F42267"/>
    <w:rsid w:val="00F426A2"/>
    <w:rsid w:val="00F430E6"/>
    <w:rsid w:val="00F452F4"/>
    <w:rsid w:val="00F454C9"/>
    <w:rsid w:val="00F45C5A"/>
    <w:rsid w:val="00F47260"/>
    <w:rsid w:val="00F4747D"/>
    <w:rsid w:val="00F515FC"/>
    <w:rsid w:val="00F5295B"/>
    <w:rsid w:val="00F53718"/>
    <w:rsid w:val="00F5398B"/>
    <w:rsid w:val="00F54349"/>
    <w:rsid w:val="00F54935"/>
    <w:rsid w:val="00F560CE"/>
    <w:rsid w:val="00F56B1B"/>
    <w:rsid w:val="00F57CCC"/>
    <w:rsid w:val="00F60847"/>
    <w:rsid w:val="00F62709"/>
    <w:rsid w:val="00F62F0C"/>
    <w:rsid w:val="00F6347B"/>
    <w:rsid w:val="00F63771"/>
    <w:rsid w:val="00F63922"/>
    <w:rsid w:val="00F63A3D"/>
    <w:rsid w:val="00F64959"/>
    <w:rsid w:val="00F6514D"/>
    <w:rsid w:val="00F65BA4"/>
    <w:rsid w:val="00F6668D"/>
    <w:rsid w:val="00F677A2"/>
    <w:rsid w:val="00F67BE1"/>
    <w:rsid w:val="00F70C83"/>
    <w:rsid w:val="00F76826"/>
    <w:rsid w:val="00F76A15"/>
    <w:rsid w:val="00F77CA1"/>
    <w:rsid w:val="00F80628"/>
    <w:rsid w:val="00F8068F"/>
    <w:rsid w:val="00F80E9B"/>
    <w:rsid w:val="00F810FA"/>
    <w:rsid w:val="00F82E38"/>
    <w:rsid w:val="00F86222"/>
    <w:rsid w:val="00F864DE"/>
    <w:rsid w:val="00F87570"/>
    <w:rsid w:val="00F87C6C"/>
    <w:rsid w:val="00F90A65"/>
    <w:rsid w:val="00F90F63"/>
    <w:rsid w:val="00F9148F"/>
    <w:rsid w:val="00F9250E"/>
    <w:rsid w:val="00F95492"/>
    <w:rsid w:val="00F976DA"/>
    <w:rsid w:val="00F97BA7"/>
    <w:rsid w:val="00FA0EC9"/>
    <w:rsid w:val="00FA24E2"/>
    <w:rsid w:val="00FA4846"/>
    <w:rsid w:val="00FA4DB7"/>
    <w:rsid w:val="00FA5BCF"/>
    <w:rsid w:val="00FB025D"/>
    <w:rsid w:val="00FB1EB6"/>
    <w:rsid w:val="00FB28F5"/>
    <w:rsid w:val="00FB466D"/>
    <w:rsid w:val="00FB4E10"/>
    <w:rsid w:val="00FB57EB"/>
    <w:rsid w:val="00FB5905"/>
    <w:rsid w:val="00FB5FF6"/>
    <w:rsid w:val="00FB6028"/>
    <w:rsid w:val="00FB6FF9"/>
    <w:rsid w:val="00FC066F"/>
    <w:rsid w:val="00FC0CED"/>
    <w:rsid w:val="00FC0E31"/>
    <w:rsid w:val="00FC16C6"/>
    <w:rsid w:val="00FC3901"/>
    <w:rsid w:val="00FC5B79"/>
    <w:rsid w:val="00FC7E58"/>
    <w:rsid w:val="00FD65DA"/>
    <w:rsid w:val="00FD714E"/>
    <w:rsid w:val="00FE00E3"/>
    <w:rsid w:val="00FE0CA9"/>
    <w:rsid w:val="00FE3BAF"/>
    <w:rsid w:val="00FE4361"/>
    <w:rsid w:val="00FE4B77"/>
    <w:rsid w:val="00FE54C7"/>
    <w:rsid w:val="00FE5780"/>
    <w:rsid w:val="00FE5E89"/>
    <w:rsid w:val="00FE7260"/>
    <w:rsid w:val="00FF0866"/>
    <w:rsid w:val="00FF1A67"/>
    <w:rsid w:val="00FF2180"/>
    <w:rsid w:val="00FF21AE"/>
    <w:rsid w:val="00FF26F0"/>
    <w:rsid w:val="00FF5EBD"/>
    <w:rsid w:val="00FF724C"/>
    <w:rsid w:val="00FF7A04"/>
    <w:rsid w:val="00FF7BAE"/>
    <w:rsid w:val="00FF7BD2"/>
    <w:rsid w:val="0FBA469C"/>
    <w:rsid w:val="12653429"/>
    <w:rsid w:val="17C37701"/>
    <w:rsid w:val="18374D97"/>
    <w:rsid w:val="20E119B8"/>
    <w:rsid w:val="230C7A96"/>
    <w:rsid w:val="299865E4"/>
    <w:rsid w:val="2A682610"/>
    <w:rsid w:val="2F6F208C"/>
    <w:rsid w:val="38F24368"/>
    <w:rsid w:val="3C4F5896"/>
    <w:rsid w:val="42917A02"/>
    <w:rsid w:val="4D6179FC"/>
    <w:rsid w:val="74F44DA3"/>
    <w:rsid w:val="78BF5443"/>
    <w:rsid w:val="7F030A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5:docId w15:val="{F2FE02EA-81D3-4E5E-BC12-0A0DC47A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nhideWhenUsed="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
    <w:next w:val="a0"/>
    <w:link w:val="2Char"/>
    <w:qFormat/>
    <w:pPr>
      <w:keepNext/>
      <w:keepLines/>
      <w:numPr>
        <w:numId w:val="2"/>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0"/>
    <w:link w:val="3Char"/>
    <w:qFormat/>
    <w:pPr>
      <w:keepNext/>
      <w:keepLines/>
      <w:numPr>
        <w:numId w:val="3"/>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0"/>
    <w:link w:val="4Char"/>
    <w:qFormat/>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link w:val="5Char"/>
    <w:qFormat/>
    <w:pPr>
      <w:keepNext/>
      <w:widowControl/>
      <w:numPr>
        <w:numId w:val="4"/>
      </w:numPr>
      <w:jc w:val="left"/>
      <w:outlineLvl w:val="4"/>
    </w:pPr>
    <w:rPr>
      <w:kern w:val="0"/>
      <w:sz w:val="24"/>
      <w:szCs w:val="20"/>
    </w:rPr>
  </w:style>
  <w:style w:type="paragraph" w:styleId="6">
    <w:name w:val="heading 6"/>
    <w:basedOn w:val="a"/>
    <w:next w:val="a"/>
    <w:link w:val="6Char"/>
    <w:qFormat/>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20">
    <w:name w:val="List Number 2"/>
    <w:basedOn w:val="a"/>
    <w:qFormat/>
    <w:pPr>
      <w:widowControl/>
      <w:tabs>
        <w:tab w:val="left" w:pos="1697"/>
      </w:tabs>
      <w:spacing w:afterLines="50"/>
      <w:ind w:left="1697" w:hanging="420"/>
      <w:jc w:val="left"/>
    </w:pPr>
    <w:rPr>
      <w:kern w:val="0"/>
      <w:sz w:val="24"/>
      <w:szCs w:val="20"/>
    </w:rPr>
  </w:style>
  <w:style w:type="paragraph" w:styleId="a4">
    <w:name w:val="List Number"/>
    <w:basedOn w:val="a"/>
    <w:qFormat/>
    <w:pPr>
      <w:widowControl/>
      <w:tabs>
        <w:tab w:val="left" w:pos="454"/>
      </w:tabs>
      <w:spacing w:afterLines="50"/>
      <w:ind w:left="454" w:hanging="284"/>
      <w:jc w:val="left"/>
    </w:pPr>
    <w:rPr>
      <w:kern w:val="0"/>
      <w:sz w:val="24"/>
      <w:szCs w:val="20"/>
    </w:rPr>
  </w:style>
  <w:style w:type="paragraph" w:styleId="a5">
    <w:name w:val="caption"/>
    <w:basedOn w:val="a"/>
    <w:next w:val="a"/>
    <w:qFormat/>
    <w:pPr>
      <w:spacing w:line="360" w:lineRule="auto"/>
      <w:jc w:val="center"/>
    </w:pPr>
    <w:rPr>
      <w:rFonts w:ascii="Calibri" w:hAnsi="Calibri"/>
      <w:sz w:val="20"/>
      <w:szCs w:val="20"/>
    </w:rPr>
  </w:style>
  <w:style w:type="paragraph" w:styleId="a6">
    <w:name w:val="Document Map"/>
    <w:basedOn w:val="a"/>
    <w:link w:val="Char0"/>
    <w:semiHidden/>
    <w:qFormat/>
    <w:pPr>
      <w:shd w:val="clear" w:color="auto" w:fill="000080"/>
    </w:pPr>
  </w:style>
  <w:style w:type="paragraph" w:styleId="a7">
    <w:name w:val="annotation text"/>
    <w:basedOn w:val="a"/>
    <w:link w:val="Char1"/>
    <w:uiPriority w:val="99"/>
    <w:qFormat/>
    <w:pPr>
      <w:jc w:val="left"/>
    </w:pPr>
  </w:style>
  <w:style w:type="paragraph" w:styleId="a8">
    <w:name w:val="Body Text"/>
    <w:basedOn w:val="a"/>
    <w:link w:val="Char2"/>
    <w:qFormat/>
    <w:pPr>
      <w:spacing w:line="360" w:lineRule="auto"/>
    </w:pPr>
    <w:rPr>
      <w:rFonts w:eastAsia="仿宋_GB2312"/>
      <w:sz w:val="28"/>
    </w:rPr>
  </w:style>
  <w:style w:type="paragraph" w:styleId="a9">
    <w:name w:val="Body Text Indent"/>
    <w:basedOn w:val="a"/>
    <w:link w:val="Char3"/>
    <w:qFormat/>
    <w:pPr>
      <w:spacing w:after="120"/>
      <w:ind w:leftChars="200" w:left="420"/>
    </w:pPr>
  </w:style>
  <w:style w:type="paragraph" w:styleId="30">
    <w:name w:val="List Number 3"/>
    <w:basedOn w:val="a"/>
    <w:qFormat/>
    <w:pPr>
      <w:widowControl/>
      <w:tabs>
        <w:tab w:val="left" w:pos="482"/>
      </w:tabs>
      <w:spacing w:afterLines="50"/>
      <w:ind w:left="482" w:hanging="340"/>
      <w:jc w:val="left"/>
    </w:pPr>
    <w:rPr>
      <w:kern w:val="0"/>
      <w:sz w:val="24"/>
      <w:szCs w:val="20"/>
    </w:rPr>
  </w:style>
  <w:style w:type="paragraph" w:styleId="aa">
    <w:name w:val="Block Text"/>
    <w:basedOn w:val="a"/>
    <w:qFormat/>
    <w:pPr>
      <w:spacing w:before="120" w:line="360" w:lineRule="auto"/>
      <w:ind w:left="824" w:right="202"/>
    </w:pPr>
    <w:rPr>
      <w:rFonts w:ascii="宋体" w:hAnsi="宋体"/>
      <w:sz w:val="24"/>
      <w:szCs w:val="21"/>
    </w:rPr>
  </w:style>
  <w:style w:type="paragraph" w:styleId="ab">
    <w:name w:val="Plain Text"/>
    <w:basedOn w:val="a"/>
    <w:link w:val="Char4"/>
    <w:qFormat/>
    <w:rPr>
      <w:rFonts w:ascii="宋体" w:hAnsi="Courier New"/>
      <w:szCs w:val="20"/>
    </w:rPr>
  </w:style>
  <w:style w:type="paragraph" w:styleId="ac">
    <w:name w:val="Date"/>
    <w:basedOn w:val="a"/>
    <w:next w:val="a"/>
    <w:link w:val="Char5"/>
    <w:qFormat/>
    <w:rPr>
      <w:rFonts w:ascii="楷体_GB2312" w:eastAsia="楷体_GB2312"/>
      <w:b/>
      <w:sz w:val="28"/>
      <w:szCs w:val="20"/>
    </w:rPr>
  </w:style>
  <w:style w:type="paragraph" w:styleId="21">
    <w:name w:val="Body Text Indent 2"/>
    <w:basedOn w:val="a"/>
    <w:link w:val="2Char0"/>
    <w:qFormat/>
    <w:pPr>
      <w:spacing w:after="120" w:line="480" w:lineRule="auto"/>
      <w:ind w:leftChars="200" w:left="420"/>
    </w:pPr>
  </w:style>
  <w:style w:type="paragraph" w:styleId="ad">
    <w:name w:val="Balloon Text"/>
    <w:basedOn w:val="a"/>
    <w:link w:val="Char6"/>
    <w:uiPriority w:val="99"/>
    <w:semiHidden/>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style>
  <w:style w:type="paragraph" w:styleId="40">
    <w:name w:val="toc 4"/>
    <w:basedOn w:val="a"/>
    <w:next w:val="a"/>
    <w:semiHidden/>
    <w:qFormat/>
    <w:pPr>
      <w:tabs>
        <w:tab w:val="right" w:leader="dot" w:pos="8314"/>
      </w:tabs>
      <w:ind w:firstLineChars="245" w:firstLine="588"/>
    </w:pPr>
  </w:style>
  <w:style w:type="paragraph" w:styleId="31">
    <w:name w:val="Body Text Indent 3"/>
    <w:basedOn w:val="a"/>
    <w:qFormat/>
    <w:pPr>
      <w:spacing w:after="120"/>
      <w:ind w:leftChars="200" w:left="420"/>
    </w:pPr>
    <w:rPr>
      <w:sz w:val="16"/>
      <w:szCs w:val="16"/>
    </w:rPr>
  </w:style>
  <w:style w:type="paragraph" w:styleId="22">
    <w:name w:val="toc 2"/>
    <w:basedOn w:val="a"/>
    <w:next w:val="a"/>
    <w:semiHidden/>
    <w:qFormat/>
    <w:pPr>
      <w:ind w:leftChars="200" w:left="420"/>
    </w:pPr>
  </w:style>
  <w:style w:type="paragraph" w:styleId="23">
    <w:name w:val="Body Text 2"/>
    <w:basedOn w:val="a"/>
    <w:link w:val="2Char1"/>
    <w:qFormat/>
    <w:pPr>
      <w:widowControl/>
      <w:spacing w:afterLines="50" w:line="216" w:lineRule="auto"/>
      <w:jc w:val="center"/>
    </w:pPr>
    <w:rPr>
      <w:rFonts w:ascii="隶书" w:eastAsia="隶书"/>
      <w:bCs/>
      <w:kern w:val="0"/>
      <w:sz w:val="72"/>
      <w:szCs w:val="84"/>
    </w:rPr>
  </w:style>
  <w:style w:type="paragraph" w:styleId="24">
    <w:name w:val="List Continue 2"/>
    <w:basedOn w:val="a"/>
    <w:qFormat/>
    <w:pPr>
      <w:spacing w:after="120"/>
      <w:ind w:leftChars="400" w:left="84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2">
    <w:name w:val="index 1"/>
    <w:basedOn w:val="a"/>
    <w:next w:val="a"/>
    <w:semiHidden/>
    <w:qFormat/>
    <w:pPr>
      <w:spacing w:line="320" w:lineRule="exact"/>
    </w:pPr>
    <w:rPr>
      <w:b/>
      <w:snapToGrid w:val="0"/>
      <w:color w:val="FF6600"/>
      <w:kern w:val="0"/>
      <w:sz w:val="18"/>
      <w:szCs w:val="21"/>
    </w:rPr>
  </w:style>
  <w:style w:type="paragraph" w:styleId="af1">
    <w:name w:val="annotation subject"/>
    <w:basedOn w:val="a7"/>
    <w:next w:val="a7"/>
    <w:semiHidden/>
    <w:qFormat/>
    <w:pPr>
      <w:widowControl/>
      <w:spacing w:afterLines="50"/>
    </w:pPr>
    <w:rPr>
      <w:b/>
      <w:bCs/>
      <w:kern w:val="0"/>
      <w:sz w:val="24"/>
      <w:szCs w:val="20"/>
    </w:rPr>
  </w:style>
  <w:style w:type="paragraph" w:styleId="af2">
    <w:name w:val="Body Text First Indent"/>
    <w:basedOn w:val="a8"/>
    <w:qFormat/>
    <w:pPr>
      <w:spacing w:after="120" w:line="240" w:lineRule="auto"/>
      <w:ind w:firstLineChars="100" w:firstLine="420"/>
    </w:pPr>
    <w:rPr>
      <w:rFonts w:eastAsia="宋体"/>
      <w:sz w:val="21"/>
    </w:rPr>
  </w:style>
  <w:style w:type="paragraph" w:styleId="25">
    <w:name w:val="Body Text First Indent 2"/>
    <w:basedOn w:val="a9"/>
    <w:qFormat/>
    <w:pPr>
      <w:ind w:firstLineChars="200" w:firstLine="420"/>
    </w:pPr>
  </w:style>
  <w:style w:type="table" w:styleId="af3">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qFormat/>
    <w:rPr>
      <w:b/>
      <w:bCs/>
    </w:rPr>
  </w:style>
  <w:style w:type="character" w:styleId="af5">
    <w:name w:val="page number"/>
    <w:basedOn w:val="a1"/>
    <w:qFormat/>
  </w:style>
  <w:style w:type="character" w:styleId="af6">
    <w:name w:val="FollowedHyperlink"/>
    <w:basedOn w:val="a1"/>
    <w:qFormat/>
    <w:rPr>
      <w:color w:val="800080"/>
      <w:u w:val="single"/>
    </w:rPr>
  </w:style>
  <w:style w:type="character" w:styleId="af7">
    <w:name w:val="Emphasis"/>
    <w:basedOn w:val="a1"/>
    <w:qFormat/>
    <w:rPr>
      <w:color w:val="CC0000"/>
    </w:rPr>
  </w:style>
  <w:style w:type="character" w:styleId="af8">
    <w:name w:val="Hyperlink"/>
    <w:basedOn w:val="a1"/>
    <w:uiPriority w:val="99"/>
    <w:qFormat/>
    <w:rPr>
      <w:color w:val="0000FF"/>
      <w:u w:val="single"/>
    </w:rPr>
  </w:style>
  <w:style w:type="character" w:styleId="af9">
    <w:name w:val="annotation reference"/>
    <w:basedOn w:val="a1"/>
    <w:uiPriority w:val="99"/>
    <w:qFormat/>
    <w:rPr>
      <w:sz w:val="21"/>
      <w:szCs w:val="21"/>
    </w:rPr>
  </w:style>
  <w:style w:type="character" w:customStyle="1" w:styleId="1Char">
    <w:name w:val="标题 1 Char"/>
    <w:link w:val="1"/>
    <w:qFormat/>
    <w:rPr>
      <w:rFonts w:eastAsia="仿宋_GB2312"/>
      <w:b/>
      <w:kern w:val="44"/>
      <w:sz w:val="44"/>
    </w:rPr>
  </w:style>
  <w:style w:type="character" w:customStyle="1" w:styleId="Char">
    <w:name w:val="正文缩进 Char"/>
    <w:basedOn w:val="a1"/>
    <w:link w:val="a0"/>
    <w:qFormat/>
    <w:rPr>
      <w:rFonts w:eastAsia="宋体"/>
      <w:kern w:val="2"/>
      <w:sz w:val="21"/>
      <w:szCs w:val="24"/>
      <w:lang w:val="en-US" w:eastAsia="zh-CN" w:bidi="ar-SA"/>
    </w:rPr>
  </w:style>
  <w:style w:type="character" w:customStyle="1" w:styleId="4Char">
    <w:name w:val="标题 4 Char"/>
    <w:link w:val="4"/>
    <w:qFormat/>
    <w:rPr>
      <w:rFonts w:ascii="Arial" w:eastAsia="黑体" w:hAnsi="Arial"/>
      <w:b/>
      <w:kern w:val="2"/>
      <w:sz w:val="28"/>
    </w:rPr>
  </w:style>
  <w:style w:type="character" w:customStyle="1" w:styleId="5Char">
    <w:name w:val="标题 5 Char"/>
    <w:link w:val="5"/>
    <w:qFormat/>
    <w:rPr>
      <w:sz w:val="24"/>
    </w:rPr>
  </w:style>
  <w:style w:type="character" w:customStyle="1" w:styleId="Char4">
    <w:name w:val="纯文本 Char"/>
    <w:basedOn w:val="a1"/>
    <w:link w:val="ab"/>
    <w:qFormat/>
    <w:rPr>
      <w:rFonts w:ascii="宋体" w:eastAsia="宋体" w:hAnsi="Courier New"/>
      <w:kern w:val="2"/>
      <w:sz w:val="21"/>
      <w:lang w:val="en-US" w:eastAsia="zh-CN" w:bidi="ar-SA"/>
    </w:rPr>
  </w:style>
  <w:style w:type="paragraph" w:customStyle="1" w:styleId="afa">
    <w:name w:val="表正文"/>
    <w:basedOn w:val="a"/>
    <w:next w:val="ab"/>
    <w:qFormat/>
    <w:rPr>
      <w:rFonts w:ascii="宋体" w:hAnsi="Courier New"/>
      <w:szCs w:val="20"/>
    </w:rPr>
  </w:style>
  <w:style w:type="paragraph" w:customStyle="1" w:styleId="afb">
    <w:name w:val="正文段"/>
    <w:basedOn w:val="a"/>
    <w:link w:val="Char9"/>
    <w:qFormat/>
    <w:pPr>
      <w:widowControl/>
      <w:snapToGrid w:val="0"/>
      <w:spacing w:afterLines="50"/>
      <w:ind w:firstLineChars="200" w:firstLine="200"/>
    </w:pPr>
    <w:rPr>
      <w:kern w:val="0"/>
      <w:sz w:val="24"/>
      <w:szCs w:val="20"/>
    </w:rPr>
  </w:style>
  <w:style w:type="paragraph" w:customStyle="1" w:styleId="Chara">
    <w:name w:val="Char"/>
    <w:basedOn w:val="a"/>
    <w:qFormat/>
    <w:rPr>
      <w:rFonts w:ascii="仿宋_GB2312" w:eastAsia="仿宋_GB2312"/>
      <w:b/>
      <w:sz w:val="32"/>
      <w:szCs w:val="32"/>
    </w:rPr>
  </w:style>
  <w:style w:type="paragraph" w:customStyle="1" w:styleId="TableText">
    <w:name w:val="Table Text"/>
    <w:link w:val="TableTextChar1"/>
    <w:qFormat/>
    <w:pPr>
      <w:snapToGrid w:val="0"/>
      <w:spacing w:before="80" w:after="80"/>
    </w:pPr>
    <w:rPr>
      <w:rFonts w:ascii="Arial" w:hAnsi="Arial"/>
      <w:sz w:val="18"/>
    </w:rPr>
  </w:style>
  <w:style w:type="character" w:customStyle="1" w:styleId="TableTextChar1">
    <w:name w:val="Table Text Char1"/>
    <w:basedOn w:val="a1"/>
    <w:link w:val="TableText"/>
    <w:qFormat/>
    <w:rPr>
      <w:rFonts w:ascii="Arial" w:hAnsi="Arial"/>
      <w:sz w:val="18"/>
      <w:lang w:val="en-US" w:eastAsia="zh-CN" w:bidi="ar-SA"/>
    </w:rPr>
  </w:style>
  <w:style w:type="character" w:customStyle="1" w:styleId="2Char2">
    <w:name w:val="正文（缩进2汉字） Char"/>
    <w:basedOn w:val="a1"/>
    <w:link w:val="26"/>
    <w:qFormat/>
    <w:rPr>
      <w:rFonts w:ascii="宋体"/>
      <w:kern w:val="2"/>
      <w:sz w:val="21"/>
      <w:lang w:bidi="ar-SA"/>
    </w:rPr>
  </w:style>
  <w:style w:type="paragraph" w:customStyle="1" w:styleId="26">
    <w:name w:val="正文（缩进2汉字）"/>
    <w:basedOn w:val="a"/>
    <w:link w:val="2Char2"/>
    <w:qFormat/>
    <w:pPr>
      <w:tabs>
        <w:tab w:val="left" w:pos="525"/>
      </w:tabs>
      <w:spacing w:before="100" w:beforeAutospacing="1" w:after="100" w:afterAutospacing="1"/>
      <w:ind w:leftChars="50" w:left="120" w:firstLineChars="206" w:firstLine="494"/>
    </w:pPr>
    <w:rPr>
      <w:rFonts w:ascii="宋体" w:eastAsia="Times New Roman"/>
      <w:szCs w:val="20"/>
    </w:rPr>
  </w:style>
  <w:style w:type="paragraph" w:customStyle="1" w:styleId="Char20">
    <w:name w:val="Char2"/>
    <w:basedOn w:val="a"/>
    <w:qFormat/>
    <w:pPr>
      <w:tabs>
        <w:tab w:val="left" w:pos="432"/>
      </w:tabs>
      <w:spacing w:beforeLines="50" w:afterLines="50"/>
      <w:ind w:left="432" w:hanging="432"/>
      <w:jc w:val="center"/>
    </w:pPr>
    <w:rPr>
      <w:sz w:val="24"/>
    </w:rPr>
  </w:style>
  <w:style w:type="paragraph" w:customStyle="1" w:styleId="afc">
    <w:name w:val="模板普通正文"/>
    <w:basedOn w:val="a9"/>
    <w:qFormat/>
    <w:pPr>
      <w:spacing w:beforeLines="50" w:after="10" w:line="360" w:lineRule="auto"/>
      <w:ind w:leftChars="0" w:left="0" w:firstLineChars="175" w:firstLine="175"/>
      <w:jc w:val="left"/>
    </w:pPr>
    <w:rPr>
      <w:sz w:val="24"/>
    </w:rPr>
  </w:style>
  <w:style w:type="character" w:customStyle="1" w:styleId="2Char0">
    <w:name w:val="正文文本缩进 2 Char"/>
    <w:link w:val="21"/>
    <w:qFormat/>
    <w:locked/>
    <w:rPr>
      <w:rFonts w:eastAsia="宋体"/>
      <w:kern w:val="2"/>
      <w:sz w:val="21"/>
      <w:szCs w:val="24"/>
      <w:lang w:val="en-US" w:eastAsia="zh-CN" w:bidi="ar-SA"/>
    </w:rPr>
  </w:style>
  <w:style w:type="paragraph" w:customStyle="1" w:styleId="afd">
    <w:name w:val="缺省文本"/>
    <w:basedOn w:val="a"/>
    <w:qFormat/>
    <w:pPr>
      <w:autoSpaceDE w:val="0"/>
      <w:autoSpaceDN w:val="0"/>
      <w:adjustRightInd w:val="0"/>
      <w:jc w:val="left"/>
    </w:pPr>
    <w:rPr>
      <w:kern w:val="0"/>
      <w:sz w:val="24"/>
    </w:rPr>
  </w:style>
  <w:style w:type="paragraph" w:customStyle="1" w:styleId="WW-2">
    <w:name w:val="WW-正文文字缩进 2"/>
    <w:basedOn w:val="a"/>
    <w:qFormat/>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character" w:customStyle="1" w:styleId="Char2">
    <w:name w:val="正文文本 Char"/>
    <w:link w:val="a8"/>
    <w:qFormat/>
    <w:locked/>
    <w:rPr>
      <w:rFonts w:eastAsia="仿宋_GB2312"/>
      <w:kern w:val="2"/>
      <w:sz w:val="28"/>
      <w:szCs w:val="24"/>
      <w:lang w:val="en-US" w:eastAsia="zh-CN" w:bidi="ar-SA"/>
    </w:rPr>
  </w:style>
  <w:style w:type="paragraph" w:customStyle="1" w:styleId="afe">
    <w:name w:val="项目排列"/>
    <w:basedOn w:val="a"/>
    <w:link w:val="Charb"/>
    <w:qFormat/>
    <w:pPr>
      <w:tabs>
        <w:tab w:val="left" w:pos="900"/>
      </w:tabs>
      <w:spacing w:beforeLines="50" w:afterLines="50" w:line="300" w:lineRule="auto"/>
      <w:ind w:left="900" w:hanging="420"/>
    </w:pPr>
    <w:rPr>
      <w:sz w:val="24"/>
    </w:rPr>
  </w:style>
  <w:style w:type="character" w:customStyle="1" w:styleId="Charb">
    <w:name w:val="项目排列 Char"/>
    <w:basedOn w:val="a1"/>
    <w:link w:val="afe"/>
    <w:qFormat/>
    <w:rPr>
      <w:kern w:val="2"/>
      <w:sz w:val="24"/>
      <w:szCs w:val="24"/>
    </w:rPr>
  </w:style>
  <w:style w:type="character" w:customStyle="1" w:styleId="style21">
    <w:name w:val="style21"/>
    <w:basedOn w:val="a1"/>
    <w:qFormat/>
    <w:rPr>
      <w:sz w:val="15"/>
      <w:szCs w:val="15"/>
    </w:rPr>
  </w:style>
  <w:style w:type="paragraph" w:customStyle="1" w:styleId="blue">
    <w:name w:val="blue"/>
    <w:basedOn w:val="a"/>
    <w:qFormat/>
    <w:pPr>
      <w:widowControl/>
      <w:spacing w:before="100" w:beforeAutospacing="1" w:after="100" w:afterAutospacing="1"/>
      <w:jc w:val="left"/>
    </w:pPr>
    <w:rPr>
      <w:rFonts w:ascii="Arial Unicode MS" w:eastAsia="Arial Unicode MS" w:hAnsi="Arial Unicode MS"/>
      <w:kern w:val="0"/>
      <w:sz w:val="24"/>
      <w:szCs w:val="20"/>
    </w:rPr>
  </w:style>
  <w:style w:type="paragraph" w:styleId="aff">
    <w:name w:val="List Paragraph"/>
    <w:basedOn w:val="a"/>
    <w:uiPriority w:val="99"/>
    <w:qFormat/>
    <w:pPr>
      <w:widowControl/>
      <w:spacing w:after="200" w:line="276" w:lineRule="auto"/>
      <w:ind w:left="720"/>
      <w:contextualSpacing/>
      <w:jc w:val="left"/>
    </w:pPr>
    <w:rPr>
      <w:rFonts w:ascii="Calibri" w:hAnsi="Calibri"/>
      <w:kern w:val="0"/>
      <w:sz w:val="22"/>
      <w:szCs w:val="22"/>
    </w:rPr>
  </w:style>
  <w:style w:type="paragraph" w:customStyle="1" w:styleId="Char10">
    <w:name w:val="Char1"/>
    <w:basedOn w:val="a"/>
    <w:qFormat/>
    <w:rPr>
      <w:szCs w:val="20"/>
    </w:rPr>
  </w:style>
  <w:style w:type="paragraph" w:customStyle="1" w:styleId="13">
    <w:name w:val="列出段落1"/>
    <w:basedOn w:val="a"/>
    <w:qFormat/>
    <w:pPr>
      <w:ind w:firstLineChars="200" w:firstLine="420"/>
    </w:pPr>
    <w:rPr>
      <w:rFonts w:ascii="Calibri" w:hAnsi="Calibri"/>
      <w:szCs w:val="22"/>
    </w:rPr>
  </w:style>
  <w:style w:type="paragraph" w:customStyle="1" w:styleId="ParaCharCharCharChar">
    <w:name w:val="默认段落字体 Para Char Char Char Char"/>
    <w:basedOn w:val="a"/>
    <w:qFormat/>
  </w:style>
  <w:style w:type="paragraph" w:customStyle="1" w:styleId="CharCharChar1CharCharChar1CharCharCharChar">
    <w:name w:val="Char Char Char1 Char Char Char1 Char Char Char Char"/>
    <w:basedOn w:val="a"/>
    <w:qFormat/>
  </w:style>
  <w:style w:type="character" w:customStyle="1" w:styleId="font1">
    <w:name w:val="font1"/>
    <w:basedOn w:val="a1"/>
    <w:qFormat/>
    <w:rPr>
      <w:color w:val="999999"/>
      <w:sz w:val="18"/>
      <w:szCs w:val="18"/>
      <w:u w:val="none"/>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Pr>
      <w:rFonts w:ascii="Tahoma" w:hAnsi="Tahoma"/>
      <w:sz w:val="24"/>
      <w:szCs w:val="20"/>
    </w:rPr>
  </w:style>
  <w:style w:type="character" w:customStyle="1" w:styleId="apple-style-span">
    <w:name w:val="apple-style-span"/>
    <w:basedOn w:val="a1"/>
    <w:qFormat/>
  </w:style>
  <w:style w:type="paragraph" w:customStyle="1" w:styleId="aff0">
    <w:name w:val="正文无缩进"/>
    <w:basedOn w:val="a"/>
    <w:link w:val="Charc"/>
    <w:qFormat/>
    <w:pPr>
      <w:spacing w:line="360" w:lineRule="auto"/>
    </w:pPr>
    <w:rPr>
      <w:rFonts w:ascii="宋体"/>
      <w:color w:val="000000"/>
      <w:sz w:val="24"/>
    </w:rPr>
  </w:style>
  <w:style w:type="character" w:customStyle="1" w:styleId="Charc">
    <w:name w:val="正文无缩进 Char"/>
    <w:basedOn w:val="a1"/>
    <w:link w:val="aff0"/>
    <w:qFormat/>
    <w:rPr>
      <w:rFonts w:ascii="宋体" w:eastAsia="宋体"/>
      <w:color w:val="000000"/>
      <w:kern w:val="2"/>
      <w:sz w:val="24"/>
      <w:szCs w:val="24"/>
      <w:lang w:val="en-US" w:eastAsia="zh-CN" w:bidi="ar-SA"/>
    </w:rPr>
  </w:style>
  <w:style w:type="paragraph" w:customStyle="1" w:styleId="14">
    <w:name w:val="正文1"/>
    <w:qFormat/>
    <w:pPr>
      <w:widowControl w:val="0"/>
      <w:adjustRightInd w:val="0"/>
      <w:spacing w:line="312" w:lineRule="atLeast"/>
      <w:jc w:val="both"/>
    </w:pPr>
    <w:rPr>
      <w:rFonts w:ascii="宋体"/>
      <w:sz w:val="34"/>
    </w:rPr>
  </w:style>
  <w:style w:type="character" w:customStyle="1" w:styleId="ca-3">
    <w:name w:val="ca-3"/>
    <w:basedOn w:val="a1"/>
    <w:qFormat/>
  </w:style>
  <w:style w:type="paragraph" w:customStyle="1" w:styleId="CharChar1CharCharCharChar1CharCharChar">
    <w:name w:val="Char Char1 Char Char Char Char1 Char Char Char"/>
    <w:basedOn w:val="a"/>
    <w:qFormat/>
    <w:pPr>
      <w:adjustRightInd w:val="0"/>
      <w:spacing w:line="360" w:lineRule="atLeast"/>
    </w:pPr>
    <w:rPr>
      <w:rFonts w:ascii="Tahoma" w:hAnsi="Tahoma"/>
      <w:sz w:val="24"/>
      <w:szCs w:val="20"/>
    </w:rPr>
  </w:style>
  <w:style w:type="character" w:customStyle="1" w:styleId="CharChar">
    <w:name w:val="表格 Char Char"/>
    <w:link w:val="aff1"/>
    <w:qFormat/>
    <w:locked/>
    <w:rPr>
      <w:rFonts w:ascii="宋体" w:eastAsia="宋体" w:hAnsi="宋体"/>
      <w:lang w:val="en-US" w:eastAsia="zh-CN" w:bidi="ar-SA"/>
    </w:rPr>
  </w:style>
  <w:style w:type="paragraph" w:customStyle="1" w:styleId="aff1">
    <w:name w:val="表格"/>
    <w:basedOn w:val="a"/>
    <w:link w:val="CharChar"/>
    <w:qFormat/>
    <w:pPr>
      <w:snapToGrid w:val="0"/>
      <w:ind w:firstLineChars="21" w:firstLine="42"/>
    </w:pPr>
    <w:rPr>
      <w:rFonts w:ascii="宋体" w:hAnsi="宋体"/>
      <w:kern w:val="0"/>
      <w:sz w:val="20"/>
      <w:szCs w:val="20"/>
    </w:rPr>
  </w:style>
  <w:style w:type="paragraph" w:customStyle="1" w:styleId="xl32">
    <w:name w:val="xl32"/>
    <w:basedOn w:val="a"/>
    <w:qFormat/>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qFormat/>
    <w:pPr>
      <w:widowControl/>
      <w:spacing w:after="160" w:line="240" w:lineRule="exact"/>
      <w:jc w:val="left"/>
    </w:pPr>
  </w:style>
  <w:style w:type="character" w:customStyle="1" w:styleId="CharChar0">
    <w:name w:val="Char Char"/>
    <w:qFormat/>
    <w:rPr>
      <w:rFonts w:ascii="宋体" w:eastAsia="宋体" w:hAnsi="Courier New" w:hint="eastAsia"/>
      <w:kern w:val="2"/>
      <w:sz w:val="21"/>
      <w:lang w:val="en-US" w:eastAsia="zh-CN" w:bidi="ar-SA"/>
    </w:rPr>
  </w:style>
  <w:style w:type="character" w:customStyle="1" w:styleId="style51">
    <w:name w:val="style51"/>
    <w:basedOn w:val="a1"/>
    <w:qFormat/>
    <w:rPr>
      <w:sz w:val="21"/>
      <w:szCs w:val="21"/>
    </w:rPr>
  </w:style>
  <w:style w:type="paragraph" w:customStyle="1" w:styleId="aff2">
    <w:name w:val="标书_正文"/>
    <w:basedOn w:val="a"/>
    <w:qFormat/>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3">
    <w:name w:val="标准文本"/>
    <w:basedOn w:val="a"/>
    <w:link w:val="Chard"/>
    <w:qFormat/>
    <w:pPr>
      <w:spacing w:line="360" w:lineRule="auto"/>
      <w:ind w:firstLineChars="200" w:firstLine="480"/>
    </w:pPr>
    <w:rPr>
      <w:rFonts w:cs="宋体"/>
      <w:sz w:val="24"/>
      <w:szCs w:val="20"/>
    </w:rPr>
  </w:style>
  <w:style w:type="character" w:customStyle="1" w:styleId="Chard">
    <w:name w:val="标准文本 Char"/>
    <w:basedOn w:val="a1"/>
    <w:link w:val="aff3"/>
    <w:qFormat/>
    <w:rPr>
      <w:rFonts w:eastAsia="宋体" w:cs="宋体"/>
      <w:kern w:val="2"/>
      <w:sz w:val="24"/>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aff4">
    <w:name w:val="自定义正文"/>
    <w:basedOn w:val="a"/>
    <w:link w:val="Chare"/>
    <w:qFormat/>
    <w:pPr>
      <w:spacing w:line="480" w:lineRule="exact"/>
      <w:ind w:firstLineChars="200" w:firstLine="200"/>
      <w:jc w:val="left"/>
    </w:pPr>
    <w:rPr>
      <w:rFonts w:ascii="仿宋_GB2312" w:eastAsia="仿宋_GB2312"/>
      <w:sz w:val="28"/>
    </w:rPr>
  </w:style>
  <w:style w:type="character" w:customStyle="1" w:styleId="Chare">
    <w:name w:val="自定义正文 Char"/>
    <w:basedOn w:val="a1"/>
    <w:link w:val="aff4"/>
    <w:qFormat/>
    <w:rPr>
      <w:rFonts w:ascii="仿宋_GB2312" w:eastAsia="仿宋_GB2312"/>
      <w:kern w:val="2"/>
      <w:sz w:val="28"/>
      <w:szCs w:val="24"/>
      <w:lang w:val="en-US" w:eastAsia="zh-CN" w:bidi="ar-SA"/>
    </w:rPr>
  </w:style>
  <w:style w:type="paragraph" w:customStyle="1" w:styleId="152">
    <w:name w:val="样式 小四 行距: 1.5 倍行距 首行缩进:  2 字符"/>
    <w:basedOn w:val="a"/>
    <w:qFormat/>
    <w:pPr>
      <w:spacing w:line="360" w:lineRule="auto"/>
      <w:ind w:firstLineChars="200" w:firstLine="480"/>
    </w:pPr>
    <w:rPr>
      <w:rFonts w:cs="宋体"/>
      <w:sz w:val="24"/>
      <w:szCs w:val="20"/>
    </w:rPr>
  </w:style>
  <w:style w:type="paragraph" w:customStyle="1" w:styleId="aff5">
    <w:name w:val="自定义表格文字"/>
    <w:basedOn w:val="a"/>
    <w:qFormat/>
    <w:pPr>
      <w:spacing w:before="60" w:after="60" w:line="320" w:lineRule="exact"/>
      <w:jc w:val="left"/>
    </w:pPr>
    <w:rPr>
      <w:rFonts w:ascii="宋体" w:eastAsia="楷体_GB2312"/>
    </w:rPr>
  </w:style>
  <w:style w:type="paragraph" w:customStyle="1" w:styleId="CharCharChar1Char">
    <w:name w:val="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1Char1">
    <w:name w:val="Char Char Char1 Char1"/>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3">
    <w:name w:val="正文文本缩进 Char"/>
    <w:link w:val="a9"/>
    <w:qFormat/>
    <w:rPr>
      <w:rFonts w:eastAsia="宋体"/>
      <w:kern w:val="2"/>
      <w:sz w:val="21"/>
      <w:szCs w:val="24"/>
      <w:lang w:val="en-US" w:eastAsia="zh-CN" w:bidi="ar-SA"/>
    </w:rPr>
  </w:style>
  <w:style w:type="character" w:customStyle="1" w:styleId="CharChar1">
    <w:name w:val="Char Char1"/>
    <w:qFormat/>
    <w:rPr>
      <w:rFonts w:ascii="宋体" w:eastAsia="宋体" w:hAnsi="Courier New"/>
      <w:kern w:val="2"/>
      <w:sz w:val="21"/>
      <w:lang w:val="en-US" w:eastAsia="zh-CN" w:bidi="ar-SA"/>
    </w:rPr>
  </w:style>
  <w:style w:type="paragraph" w:customStyle="1" w:styleId="CharCharCharChar1">
    <w:name w:val="Char Char Char Char1"/>
    <w:basedOn w:val="a"/>
    <w:qFormat/>
    <w:rPr>
      <w:rFonts w:ascii="Tahoma" w:hAnsi="Tahoma"/>
      <w:sz w:val="24"/>
      <w:szCs w:val="20"/>
    </w:rPr>
  </w:style>
  <w:style w:type="character" w:customStyle="1" w:styleId="2Char">
    <w:name w:val="标题 2 Char"/>
    <w:link w:val="2"/>
    <w:qFormat/>
    <w:rPr>
      <w:rFonts w:ascii="Arial" w:eastAsia="黑体" w:hAnsi="Arial"/>
      <w:b/>
      <w:kern w:val="2"/>
      <w:sz w:val="32"/>
    </w:rPr>
  </w:style>
  <w:style w:type="character" w:customStyle="1" w:styleId="3Char">
    <w:name w:val="标题 3 Char"/>
    <w:link w:val="3"/>
    <w:qFormat/>
    <w:rPr>
      <w:rFonts w:eastAsia="仿宋_GB2312"/>
      <w:b/>
      <w:kern w:val="2"/>
      <w:sz w:val="32"/>
    </w:rPr>
  </w:style>
  <w:style w:type="character" w:customStyle="1" w:styleId="H4Char">
    <w:name w:val="H4 Char"/>
    <w:qFormat/>
    <w:rPr>
      <w:rFonts w:ascii="宋体" w:eastAsia="黑体" w:hAnsi="宋体"/>
      <w:b/>
      <w:bCs/>
      <w:color w:val="000000"/>
      <w:spacing w:val="-4"/>
      <w:kern w:val="2"/>
      <w:sz w:val="24"/>
      <w:szCs w:val="30"/>
      <w:lang w:val="en-US" w:eastAsia="zh-CN" w:bidi="ar-SA"/>
    </w:rPr>
  </w:style>
  <w:style w:type="character" w:customStyle="1" w:styleId="H5Char">
    <w:name w:val="H5 Char"/>
    <w:qFormat/>
    <w:rPr>
      <w:rFonts w:ascii="Arial" w:eastAsia="宋体" w:hAnsi="Arial"/>
      <w:sz w:val="24"/>
      <w:lang w:val="en-US" w:eastAsia="zh-CN" w:bidi="ar-SA"/>
    </w:rPr>
  </w:style>
  <w:style w:type="character" w:customStyle="1" w:styleId="6Char">
    <w:name w:val="标题 6 Char"/>
    <w:link w:val="6"/>
    <w:qFormat/>
    <w:rPr>
      <w:rFonts w:ascii="宋体" w:eastAsia="宋体" w:hAnsi="Arial"/>
      <w:sz w:val="24"/>
      <w:lang w:val="en-US" w:eastAsia="zh-CN" w:bidi="ar-SA"/>
    </w:rPr>
  </w:style>
  <w:style w:type="character" w:customStyle="1" w:styleId="7Char">
    <w:name w:val="标题 7 Char"/>
    <w:link w:val="7"/>
    <w:qFormat/>
    <w:rPr>
      <w:rFonts w:ascii="宋体" w:eastAsia="宋体" w:hAnsi="Arial"/>
      <w:b/>
      <w:sz w:val="24"/>
      <w:lang w:val="en-US" w:eastAsia="zh-CN" w:bidi="ar-SA"/>
    </w:rPr>
  </w:style>
  <w:style w:type="character" w:customStyle="1" w:styleId="8Char">
    <w:name w:val="标题 8 Char"/>
    <w:link w:val="8"/>
    <w:qFormat/>
    <w:rPr>
      <w:rFonts w:ascii="Arial" w:eastAsia="黑体" w:hAnsi="Arial"/>
      <w:sz w:val="24"/>
      <w:lang w:val="en-US" w:eastAsia="zh-CN" w:bidi="ar-SA"/>
    </w:rPr>
  </w:style>
  <w:style w:type="character" w:customStyle="1" w:styleId="9Char">
    <w:name w:val="标题 9 Char"/>
    <w:link w:val="9"/>
    <w:qFormat/>
    <w:rPr>
      <w:rFonts w:ascii="Arial" w:eastAsia="黑体" w:hAnsi="Arial"/>
      <w:sz w:val="24"/>
      <w:lang w:val="en-US" w:eastAsia="zh-CN" w:bidi="ar-SA"/>
    </w:rPr>
  </w:style>
  <w:style w:type="character" w:customStyle="1" w:styleId="Char5">
    <w:name w:val="日期 Char"/>
    <w:link w:val="ac"/>
    <w:qFormat/>
    <w:rPr>
      <w:rFonts w:ascii="楷体_GB2312" w:eastAsia="楷体_GB2312"/>
      <w:b/>
      <w:kern w:val="2"/>
      <w:sz w:val="28"/>
      <w:lang w:val="en-US" w:eastAsia="zh-CN" w:bidi="ar-SA"/>
    </w:rPr>
  </w:style>
  <w:style w:type="character" w:customStyle="1" w:styleId="CharChar8">
    <w:name w:val="Char Char8"/>
    <w:qFormat/>
    <w:rPr>
      <w:rFonts w:ascii="宋体" w:eastAsia="宋体"/>
      <w:kern w:val="2"/>
      <w:sz w:val="28"/>
      <w:lang w:val="en-US" w:eastAsia="zh-CN" w:bidi="ar-SA"/>
    </w:rPr>
  </w:style>
  <w:style w:type="character" w:customStyle="1" w:styleId="CharChar7">
    <w:name w:val="Char Char7"/>
    <w:qFormat/>
    <w:rPr>
      <w:rFonts w:eastAsia="仿宋_GB2312"/>
      <w:kern w:val="2"/>
      <w:sz w:val="24"/>
      <w:szCs w:val="24"/>
      <w:lang w:val="en-US" w:eastAsia="zh-CN" w:bidi="ar-SA"/>
    </w:rPr>
  </w:style>
  <w:style w:type="paragraph" w:customStyle="1" w:styleId="aff6">
    <w:name w:val="表内文字"/>
    <w:basedOn w:val="a"/>
    <w:qFormat/>
    <w:pPr>
      <w:jc w:val="center"/>
    </w:pPr>
    <w:rPr>
      <w:color w:val="FF0000"/>
      <w:kern w:val="0"/>
      <w:sz w:val="24"/>
    </w:rPr>
  </w:style>
  <w:style w:type="character" w:customStyle="1" w:styleId="Char8">
    <w:name w:val="页眉 Char"/>
    <w:link w:val="af"/>
    <w:uiPriority w:val="99"/>
    <w:qFormat/>
    <w:rPr>
      <w:rFonts w:eastAsia="宋体"/>
      <w:kern w:val="2"/>
      <w:sz w:val="18"/>
      <w:szCs w:val="18"/>
      <w:lang w:val="en-US" w:eastAsia="zh-CN" w:bidi="ar-SA"/>
    </w:rPr>
  </w:style>
  <w:style w:type="character" w:customStyle="1" w:styleId="Char0">
    <w:name w:val="文档结构图 Char"/>
    <w:link w:val="a6"/>
    <w:semiHidden/>
    <w:qFormat/>
    <w:rPr>
      <w:rFonts w:eastAsia="宋体"/>
      <w:kern w:val="2"/>
      <w:sz w:val="21"/>
      <w:szCs w:val="24"/>
      <w:lang w:val="en-US" w:eastAsia="zh-CN" w:bidi="ar-SA"/>
    </w:rPr>
  </w:style>
  <w:style w:type="character" w:customStyle="1" w:styleId="CharChar3">
    <w:name w:val="Char Char3"/>
    <w:qFormat/>
    <w:rPr>
      <w:rFonts w:eastAsia="仿宋_GB2312"/>
      <w:kern w:val="2"/>
      <w:sz w:val="28"/>
      <w:szCs w:val="24"/>
      <w:lang w:val="en-US" w:eastAsia="zh-CN" w:bidi="ar-SA"/>
    </w:rPr>
  </w:style>
  <w:style w:type="character" w:customStyle="1" w:styleId="Char1">
    <w:name w:val="批注文字 Char"/>
    <w:link w:val="a7"/>
    <w:uiPriority w:val="99"/>
    <w:qFormat/>
    <w:rPr>
      <w:rFonts w:eastAsia="宋体"/>
      <w:kern w:val="2"/>
      <w:sz w:val="21"/>
      <w:szCs w:val="24"/>
      <w:lang w:val="en-US" w:eastAsia="zh-CN" w:bidi="ar-SA"/>
    </w:rPr>
  </w:style>
  <w:style w:type="paragraph" w:customStyle="1" w:styleId="xl25">
    <w:name w:val="xl25"/>
    <w:basedOn w:val="a"/>
    <w:qFormat/>
    <w:pPr>
      <w:widowControl/>
      <w:numPr>
        <w:numId w:val="5"/>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hint="eastAsia"/>
      <w:kern w:val="0"/>
      <w:szCs w:val="21"/>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character" w:customStyle="1" w:styleId="2Char1">
    <w:name w:val="正文文本 2 Char"/>
    <w:link w:val="23"/>
    <w:qFormat/>
    <w:rPr>
      <w:rFonts w:ascii="隶书" w:eastAsia="隶书"/>
      <w:bCs/>
      <w:sz w:val="72"/>
      <w:szCs w:val="84"/>
      <w:lang w:val="en-US" w:eastAsia="zh-CN" w:bidi="ar-SA"/>
    </w:rPr>
  </w:style>
  <w:style w:type="paragraph" w:customStyle="1" w:styleId="15">
    <w:name w:val="项目1"/>
    <w:basedOn w:val="a"/>
    <w:qFormat/>
    <w:pPr>
      <w:tabs>
        <w:tab w:val="left" w:pos="840"/>
      </w:tabs>
      <w:spacing w:after="60"/>
      <w:ind w:left="840" w:hanging="420"/>
    </w:pPr>
    <w:rPr>
      <w:rFonts w:ascii="宋体"/>
      <w:spacing w:val="4"/>
      <w:szCs w:val="20"/>
    </w:rPr>
  </w:style>
  <w:style w:type="paragraph" w:customStyle="1" w:styleId="10">
    <w:name w:val="编10号"/>
    <w:basedOn w:val="a"/>
    <w:qFormat/>
    <w:pPr>
      <w:numPr>
        <w:ilvl w:val="3"/>
        <w:numId w:val="6"/>
      </w:numPr>
    </w:pPr>
  </w:style>
  <w:style w:type="paragraph" w:customStyle="1" w:styleId="aff7">
    <w:name w:val="段"/>
    <w:basedOn w:val="a"/>
    <w:qFormat/>
    <w:pPr>
      <w:ind w:firstLine="425"/>
    </w:pPr>
    <w:rPr>
      <w:rFonts w:ascii="宋体"/>
      <w:szCs w:val="20"/>
    </w:rPr>
  </w:style>
  <w:style w:type="paragraph" w:customStyle="1" w:styleId="CharCharCharChar">
    <w:name w:val="Char Char Char Char"/>
    <w:basedOn w:val="a"/>
    <w:qFormat/>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qFormat/>
    <w:rPr>
      <w:rFonts w:ascii="宋体" w:eastAsia="宋体" w:hAnsi="宋体" w:hint="eastAsia"/>
      <w:sz w:val="18"/>
      <w:szCs w:val="18"/>
    </w:rPr>
  </w:style>
  <w:style w:type="paragraph" w:customStyle="1" w:styleId="Char1CharCharCharCharCharChar">
    <w:name w:val="Char1 Char Char Char Char Char Char"/>
    <w:basedOn w:val="a"/>
    <w:qFormat/>
    <w:rPr>
      <w:rFonts w:ascii="Tahoma" w:hAnsi="Tahoma"/>
      <w:sz w:val="24"/>
      <w:szCs w:val="20"/>
    </w:rPr>
  </w:style>
  <w:style w:type="paragraph" w:customStyle="1" w:styleId="CharChar2CharCharCharChar">
    <w:name w:val="Char Char2 Char Char Char Char"/>
    <w:basedOn w:val="a6"/>
    <w:qFormat/>
    <w:rPr>
      <w:rFonts w:ascii="Tahoma" w:hAnsi="Tahoma"/>
      <w:sz w:val="24"/>
    </w:rPr>
  </w:style>
  <w:style w:type="paragraph" w:customStyle="1" w:styleId="CharCharChar">
    <w:name w:val="Char Char Char"/>
    <w:basedOn w:val="a6"/>
    <w:qFormat/>
    <w:rPr>
      <w:rFonts w:ascii="Tahoma" w:hAnsi="Tahoma"/>
      <w:sz w:val="24"/>
    </w:rPr>
  </w:style>
  <w:style w:type="paragraph" w:customStyle="1" w:styleId="New">
    <w:name w:val="正文缩进 New"/>
    <w:basedOn w:val="a"/>
    <w:qFormat/>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spacing w:line="440" w:lineRule="exact"/>
      <w:jc w:val="both"/>
    </w:pPr>
    <w:rPr>
      <w:kern w:val="2"/>
      <w:sz w:val="28"/>
      <w:szCs w:val="24"/>
    </w:rPr>
  </w:style>
  <w:style w:type="character" w:customStyle="1" w:styleId="tpccontent1">
    <w:name w:val="tpc_content1"/>
    <w:qFormat/>
    <w:rPr>
      <w:sz w:val="20"/>
      <w:szCs w:val="20"/>
    </w:rPr>
  </w:style>
  <w:style w:type="character" w:customStyle="1" w:styleId="CharChar11">
    <w:name w:val="Char Char11"/>
    <w:qFormat/>
    <w:rPr>
      <w:b/>
      <w:kern w:val="44"/>
      <w:sz w:val="44"/>
    </w:rPr>
  </w:style>
  <w:style w:type="character" w:customStyle="1" w:styleId="CharChar10">
    <w:name w:val="Char Char10"/>
    <w:qFormat/>
    <w:rPr>
      <w:b/>
      <w:kern w:val="2"/>
      <w:sz w:val="28"/>
      <w:szCs w:val="28"/>
    </w:rPr>
  </w:style>
  <w:style w:type="character" w:customStyle="1" w:styleId="CharChar9">
    <w:name w:val="Char Char9"/>
    <w:qFormat/>
    <w:rPr>
      <w:b/>
      <w:kern w:val="2"/>
      <w:sz w:val="24"/>
      <w:szCs w:val="24"/>
    </w:rPr>
  </w:style>
  <w:style w:type="paragraph" w:customStyle="1" w:styleId="CharCharChar0">
    <w:name w:val="Char Char Char 字元 字元"/>
    <w:basedOn w:val="a"/>
    <w:qFormat/>
    <w:pPr>
      <w:spacing w:line="360" w:lineRule="auto"/>
      <w:ind w:firstLineChars="200" w:firstLine="200"/>
    </w:pPr>
    <w:rPr>
      <w:szCs w:val="20"/>
    </w:rPr>
  </w:style>
  <w:style w:type="paragraph" w:customStyle="1" w:styleId="New0">
    <w:name w:val="正文 New"/>
    <w:qFormat/>
    <w:pPr>
      <w:widowControl w:val="0"/>
      <w:jc w:val="both"/>
    </w:pPr>
    <w:rPr>
      <w:kern w:val="2"/>
      <w:sz w:val="21"/>
    </w:rPr>
  </w:style>
  <w:style w:type="paragraph" w:customStyle="1" w:styleId="NewNew">
    <w:name w:val="正文 New New"/>
    <w:qFormat/>
    <w:pPr>
      <w:widowControl w:val="0"/>
      <w:jc w:val="both"/>
    </w:pPr>
    <w:rPr>
      <w:kern w:val="2"/>
      <w:sz w:val="21"/>
    </w:rPr>
  </w:style>
  <w:style w:type="character" w:customStyle="1" w:styleId="style11">
    <w:name w:val="style11"/>
    <w:basedOn w:val="a1"/>
    <w:qFormat/>
    <w:rPr>
      <w:b/>
      <w:bCs/>
      <w:color w:val="FF0000"/>
    </w:rPr>
  </w:style>
  <w:style w:type="character" w:customStyle="1" w:styleId="info">
    <w:name w:val="info"/>
    <w:basedOn w:val="a1"/>
    <w:qFormat/>
  </w:style>
  <w:style w:type="paragraph" w:customStyle="1" w:styleId="27">
    <w:name w:val="样式 正文缩进 + 首行缩进:  2 字符"/>
    <w:basedOn w:val="a0"/>
    <w:link w:val="2Char3"/>
    <w:qFormat/>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qFormat/>
    <w:locked/>
    <w:rPr>
      <w:rFonts w:ascii="宋体" w:eastAsia="宋体" w:hAnsi="宋体"/>
      <w:color w:val="000000"/>
      <w:sz w:val="24"/>
      <w:lang w:bidi="ar-SA"/>
    </w:rPr>
  </w:style>
  <w:style w:type="paragraph" w:customStyle="1" w:styleId="28">
    <w:name w:val="正文2"/>
    <w:basedOn w:val="a"/>
    <w:link w:val="2Char4"/>
    <w:qFormat/>
    <w:pPr>
      <w:spacing w:before="156" w:line="360" w:lineRule="auto"/>
      <w:ind w:firstLineChars="200" w:firstLine="510"/>
    </w:pPr>
    <w:rPr>
      <w:sz w:val="24"/>
      <w:szCs w:val="20"/>
    </w:rPr>
  </w:style>
  <w:style w:type="character" w:customStyle="1" w:styleId="2Char4">
    <w:name w:val="正文2 Char"/>
    <w:link w:val="28"/>
    <w:qFormat/>
    <w:rPr>
      <w:rFonts w:eastAsia="宋体"/>
      <w:kern w:val="2"/>
      <w:sz w:val="24"/>
      <w:lang w:val="en-US" w:eastAsia="zh-CN" w:bidi="ar-SA"/>
    </w:rPr>
  </w:style>
  <w:style w:type="paragraph" w:customStyle="1" w:styleId="p0">
    <w:name w:val="p0"/>
    <w:basedOn w:val="a"/>
    <w:qFormat/>
    <w:pPr>
      <w:widowControl/>
    </w:pPr>
    <w:rPr>
      <w:kern w:val="0"/>
      <w:szCs w:val="21"/>
    </w:rPr>
  </w:style>
  <w:style w:type="character" w:customStyle="1" w:styleId="Char9">
    <w:name w:val="正文段 Char"/>
    <w:link w:val="afb"/>
    <w:qFormat/>
    <w:rPr>
      <w:rFonts w:eastAsia="宋体"/>
      <w:sz w:val="24"/>
      <w:lang w:val="en-US" w:eastAsia="zh-CN" w:bidi="ar-SA"/>
    </w:rPr>
  </w:style>
  <w:style w:type="paragraph" w:customStyle="1" w:styleId="16">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110">
    <w:name w:val="列出段落11"/>
    <w:basedOn w:val="a"/>
    <w:qFormat/>
    <w:pPr>
      <w:adjustRightInd w:val="0"/>
      <w:spacing w:line="360" w:lineRule="auto"/>
      <w:ind w:firstLineChars="200" w:firstLine="200"/>
    </w:pPr>
    <w:rPr>
      <w:rFonts w:eastAsia="楷体_GB2312" w:cs="Lucida Sans"/>
      <w:sz w:val="24"/>
    </w:rPr>
  </w:style>
  <w:style w:type="paragraph" w:customStyle="1" w:styleId="50">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pPr>
      <w:adjustRightInd w:val="0"/>
      <w:spacing w:line="360" w:lineRule="auto"/>
      <w:ind w:firstLine="420"/>
      <w:jc w:val="center"/>
      <w:outlineLvl w:val="2"/>
    </w:pPr>
    <w:rPr>
      <w:rFonts w:ascii="仿宋_GB2312" w:eastAsia="仿宋_GB2312" w:hAnsi="仿宋"/>
      <w:b/>
      <w:sz w:val="32"/>
      <w:szCs w:val="32"/>
    </w:rPr>
  </w:style>
  <w:style w:type="character" w:customStyle="1" w:styleId="Char21">
    <w:name w:val="日期 Char2"/>
    <w:qFormat/>
    <w:rPr>
      <w:rFonts w:ascii="楷体_GB2312" w:eastAsia="楷体_GB2312"/>
      <w:b/>
      <w:kern w:val="2"/>
      <w:sz w:val="28"/>
      <w:lang w:val="en-US" w:eastAsia="zh-CN" w:bidi="ar-SA"/>
    </w:rPr>
  </w:style>
  <w:style w:type="character" w:customStyle="1" w:styleId="Char7">
    <w:name w:val="页脚 Char"/>
    <w:link w:val="ae"/>
    <w:uiPriority w:val="99"/>
    <w:qFormat/>
    <w:rPr>
      <w:kern w:val="2"/>
      <w:sz w:val="18"/>
      <w:szCs w:val="18"/>
    </w:rPr>
  </w:style>
  <w:style w:type="character" w:customStyle="1" w:styleId="Char6">
    <w:name w:val="批注框文本 Char"/>
    <w:link w:val="ad"/>
    <w:uiPriority w:val="99"/>
    <w:semiHidden/>
    <w:qFormat/>
    <w:rPr>
      <w:kern w:val="2"/>
      <w:sz w:val="18"/>
      <w:szCs w:val="18"/>
    </w:rPr>
  </w:style>
  <w:style w:type="character" w:customStyle="1" w:styleId="2Char10">
    <w:name w:val="正文文本 2 Char1"/>
    <w:qFormat/>
    <w:rPr>
      <w:rFonts w:ascii="隶书" w:eastAsia="隶书"/>
      <w:bCs/>
      <w:sz w:val="72"/>
      <w:szCs w:val="84"/>
      <w:lang w:val="en-US" w:eastAsia="zh-CN" w:bidi="ar-SA"/>
    </w:rPr>
  </w:style>
  <w:style w:type="character" w:customStyle="1" w:styleId="CharCharChar2">
    <w:name w:val="普通文字 Char Char Char2"/>
    <w:qFormat/>
    <w:rPr>
      <w:rFonts w:ascii="宋体" w:eastAsia="宋体" w:hAnsi="Courier New"/>
      <w:kern w:val="2"/>
      <w:sz w:val="21"/>
      <w:lang w:val="en-US" w:eastAsia="zh-CN" w:bidi="ar-SA"/>
    </w:rPr>
  </w:style>
  <w:style w:type="paragraph" w:customStyle="1" w:styleId="Style2">
    <w:name w:val="_Style 2"/>
    <w:basedOn w:val="a"/>
    <w:qFormat/>
    <w:pPr>
      <w:widowControl/>
      <w:ind w:firstLine="420"/>
    </w:pPr>
    <w:rPr>
      <w:rFonts w:ascii="Calibri" w:eastAsia="Calibri" w:hAnsi="Calibri"/>
      <w:kern w:val="0"/>
      <w:sz w:val="20"/>
      <w:szCs w:val="20"/>
    </w:rPr>
  </w:style>
  <w:style w:type="character" w:customStyle="1" w:styleId="NormalCharacter">
    <w:name w:val="NormalCharacter"/>
    <w:semiHidden/>
    <w:qFormat/>
  </w:style>
  <w:style w:type="character" w:customStyle="1" w:styleId="Char11">
    <w:name w:val="批注文字 Char1"/>
    <w:qFormat/>
    <w:rPr>
      <w:rFonts w:eastAsia="宋体"/>
      <w:kern w:val="2"/>
      <w:sz w:val="21"/>
      <w:szCs w:val="24"/>
      <w:lang w:val="en-US" w:eastAsia="zh-CN" w:bidi="ar-SA"/>
    </w:rPr>
  </w:style>
  <w:style w:type="character" w:customStyle="1" w:styleId="bookmark-item">
    <w:name w:val="bookmark-item"/>
    <w:basedOn w:val="a1"/>
    <w:qFormat/>
  </w:style>
  <w:style w:type="paragraph" w:customStyle="1" w:styleId="17">
    <w:name w:val="纯文本1"/>
    <w:basedOn w:val="a"/>
    <w:qFormat/>
    <w:rPr>
      <w:rFonts w:ascii="宋体" w:hAnsi="Courier New" w:cs="Courier New"/>
      <w:kern w:val="0"/>
      <w:szCs w:val="21"/>
    </w:rPr>
  </w:style>
  <w:style w:type="paragraph" w:customStyle="1" w:styleId="111">
    <w:name w:val="索引 11"/>
    <w:basedOn w:val="a"/>
    <w:next w:val="a"/>
    <w:uiPriority w:val="99"/>
    <w:qFormat/>
    <w:pPr>
      <w:spacing w:line="360" w:lineRule="auto"/>
    </w:pPr>
    <w:rPr>
      <w:rFonts w:ascii="仿宋_GB2312" w:eastAsia="仿宋_GB2312"/>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hAnsi="宋体" w:cs="宋体"/>
      <w:kern w:val="0"/>
      <w:sz w:val="24"/>
    </w:rPr>
  </w:style>
  <w:style w:type="paragraph" w:customStyle="1" w:styleId="18">
    <w:name w:val="修订1"/>
    <w:hidden/>
    <w:uiPriority w:val="99"/>
    <w:unhideWhenUsed/>
    <w:qFormat/>
    <w:rPr>
      <w:kern w:val="2"/>
      <w:sz w:val="21"/>
      <w:szCs w:val="24"/>
    </w:rPr>
  </w:style>
  <w:style w:type="character" w:customStyle="1" w:styleId="Char12">
    <w:name w:val="正文缩进 Char1"/>
    <w:basedOn w:val="a1"/>
    <w:qFormat/>
    <w:rPr>
      <w:rFonts w:eastAsia="宋体"/>
      <w:kern w:val="2"/>
      <w:sz w:val="21"/>
      <w:szCs w:val="24"/>
      <w:lang w:val="en-US" w:eastAsia="zh-CN" w:bidi="ar-SA"/>
    </w:rPr>
  </w:style>
  <w:style w:type="character" w:customStyle="1" w:styleId="Char13">
    <w:name w:val="纯文本 Char1"/>
    <w:basedOn w:val="a1"/>
    <w:qFormat/>
    <w:rPr>
      <w:rFonts w:ascii="宋体" w:eastAsia="宋体" w:hAnsi="Courier New"/>
      <w:kern w:val="2"/>
      <w:sz w:val="21"/>
      <w:lang w:val="en-US" w:eastAsia="zh-CN" w:bidi="ar-SA"/>
    </w:rPr>
  </w:style>
  <w:style w:type="paragraph" w:customStyle="1" w:styleId="aff8">
    <w:name w:val="缩进正文"/>
    <w:basedOn w:val="a"/>
    <w:qFormat/>
    <w:pPr>
      <w:adjustRightInd w:val="0"/>
      <w:snapToGrid w:val="0"/>
      <w:spacing w:line="360" w:lineRule="auto"/>
      <w:ind w:firstLineChars="200" w:firstLine="200"/>
      <w:jc w:val="left"/>
    </w:pPr>
    <w:rPr>
      <w:rFonts w:ascii="宋体"/>
      <w:snapToGrid w:val="0"/>
      <w:sz w:val="24"/>
      <w:szCs w:val="21"/>
    </w:rPr>
  </w:style>
  <w:style w:type="character" w:customStyle="1" w:styleId="CharChar2">
    <w:name w:val="正文段 Char Char"/>
    <w:qFormat/>
    <w:rPr>
      <w:rFonts w:ascii="Calibri" w:hAnsi="Calibri"/>
      <w:sz w:val="24"/>
    </w:rPr>
  </w:style>
  <w:style w:type="paragraph" w:customStyle="1" w:styleId="71">
    <w:name w:val="目录 71"/>
    <w:next w:val="a"/>
    <w:qFormat/>
    <w:pPr>
      <w:wordWrap w:val="0"/>
      <w:ind w:left="2550"/>
      <w:jc w:val="both"/>
    </w:pPr>
    <w:rPr>
      <w:rFonts w:ascii="宋体" w:eastAsia="Times New Roman"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xzyy.cn/"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BC1BC5-84B7-429C-AB2F-370835C6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3256</Words>
  <Characters>18563</Characters>
  <Application>Microsoft Office Word</Application>
  <DocSecurity>0</DocSecurity>
  <Lines>154</Lines>
  <Paragraphs>43</Paragraphs>
  <ScaleCrop>false</ScaleCrop>
  <Company>CHINA</Company>
  <LinksUpToDate>false</LinksUpToDate>
  <CharactersWithSpaces>21776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H</cp:lastModifiedBy>
  <cp:revision>638</cp:revision>
  <cp:lastPrinted>2022-09-13T09:21:00Z</cp:lastPrinted>
  <dcterms:created xsi:type="dcterms:W3CDTF">2022-11-11T08:11:00Z</dcterms:created>
  <dcterms:modified xsi:type="dcterms:W3CDTF">2025-07-22T13:49:00Z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D9FD296B97AA48A49AAFFC8A9F56DED2</vt:lpwstr>
  </property>
  <property fmtid="{D5CDD505-2E9C-101B-9397-08002B2CF9AE}" pid="4" name="KSOTemplateDocerSaveRecord">
    <vt:lpwstr>eyJoZGlkIjoiOWQ5YjI0NGU1OTIyNGExOWIwYmFjOGY0YTViYzBiY2QifQ==</vt:lpwstr>
  </property>
</Properties>
</file>