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4E7A94">
      <w:pPr>
        <w:spacing w:line="360" w:lineRule="auto"/>
        <w:jc w:val="center"/>
        <w:rPr>
          <w:rFonts w:hint="eastAsia" w:ascii="仿宋" w:hAnsi="仿宋" w:eastAsia="仿宋" w:cs="仿宋"/>
          <w:b/>
          <w:color w:val="auto"/>
          <w:sz w:val="24"/>
          <w:highlight w:val="none"/>
        </w:rPr>
      </w:pPr>
    </w:p>
    <w:p w14:paraId="5424B170">
      <w:pPr>
        <w:jc w:val="center"/>
        <w:outlineLvl w:val="0"/>
        <w:rPr>
          <w:rFonts w:hint="eastAsia" w:ascii="仿宋" w:hAnsi="仿宋" w:eastAsia="仿宋" w:cs="仿宋"/>
          <w:b/>
          <w:color w:val="auto"/>
          <w:sz w:val="44"/>
          <w:szCs w:val="44"/>
          <w:highlight w:val="none"/>
          <w:lang w:eastAsia="zh-CN"/>
        </w:rPr>
      </w:pPr>
      <w:bookmarkStart w:id="0" w:name="_Hlt67893495"/>
      <w:bookmarkEnd w:id="0"/>
      <w:r>
        <w:rPr>
          <w:rFonts w:hint="eastAsia" w:ascii="仿宋" w:hAnsi="仿宋" w:eastAsia="仿宋" w:cs="仿宋"/>
          <w:b/>
          <w:bCs/>
          <w:color w:val="auto"/>
          <w:sz w:val="44"/>
          <w:szCs w:val="44"/>
          <w:highlight w:val="none"/>
          <w:lang w:eastAsia="zh-CN"/>
        </w:rPr>
        <w:t>绍兴市中医院医疗收费电子票据改造项目</w:t>
      </w:r>
    </w:p>
    <w:p w14:paraId="64ABDE55">
      <w:pPr>
        <w:jc w:val="center"/>
        <w:outlineLvl w:val="0"/>
        <w:rPr>
          <w:rFonts w:hint="eastAsia" w:ascii="仿宋" w:hAnsi="仿宋" w:eastAsia="仿宋" w:cs="仿宋"/>
          <w:b/>
          <w:color w:val="auto"/>
          <w:sz w:val="72"/>
          <w:szCs w:val="72"/>
          <w:highlight w:val="none"/>
        </w:rPr>
      </w:pPr>
    </w:p>
    <w:p w14:paraId="265D81D7">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2B49676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2FE70503">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303B323D">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3E33CB2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472C3B2F">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7951A955">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702A3049">
      <w:pPr>
        <w:spacing w:line="360" w:lineRule="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698D8C1C">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TYJZ2024</w:t>
      </w:r>
    </w:p>
    <w:tbl>
      <w:tblPr>
        <w:tblStyle w:val="63"/>
        <w:tblW w:w="7801" w:type="dxa"/>
        <w:jc w:val="center"/>
        <w:tblLayout w:type="fixed"/>
        <w:tblCellMar>
          <w:top w:w="0" w:type="dxa"/>
          <w:left w:w="108" w:type="dxa"/>
          <w:bottom w:w="0" w:type="dxa"/>
          <w:right w:w="108" w:type="dxa"/>
        </w:tblCellMar>
      </w:tblPr>
      <w:tblGrid>
        <w:gridCol w:w="2356"/>
        <w:gridCol w:w="5445"/>
      </w:tblGrid>
      <w:tr w14:paraId="60B8C3CB">
        <w:tblPrEx>
          <w:tblCellMar>
            <w:top w:w="0" w:type="dxa"/>
            <w:left w:w="108" w:type="dxa"/>
            <w:bottom w:w="0" w:type="dxa"/>
            <w:right w:w="108" w:type="dxa"/>
          </w:tblCellMar>
        </w:tblPrEx>
        <w:trPr>
          <w:trHeight w:val="443" w:hRule="atLeast"/>
          <w:jc w:val="center"/>
        </w:trPr>
        <w:tc>
          <w:tcPr>
            <w:tcW w:w="2356" w:type="dxa"/>
          </w:tcPr>
          <w:p w14:paraId="73FED44C">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4E7415A8">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绍兴市中医院</w:t>
            </w:r>
          </w:p>
        </w:tc>
      </w:tr>
      <w:tr w14:paraId="3775BD9E">
        <w:tblPrEx>
          <w:tblCellMar>
            <w:top w:w="0" w:type="dxa"/>
            <w:left w:w="108" w:type="dxa"/>
            <w:bottom w:w="0" w:type="dxa"/>
            <w:right w:w="108" w:type="dxa"/>
          </w:tblCellMar>
        </w:tblPrEx>
        <w:trPr>
          <w:trHeight w:val="494" w:hRule="atLeast"/>
          <w:jc w:val="center"/>
        </w:trPr>
        <w:tc>
          <w:tcPr>
            <w:tcW w:w="2356" w:type="dxa"/>
          </w:tcPr>
          <w:p w14:paraId="2C1F461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kern w:val="0"/>
                <w:sz w:val="28"/>
                <w:szCs w:val="28"/>
                <w:highlight w:val="none"/>
                <w:fitText w:val="1680" w:id="1340961171"/>
              </w:rPr>
              <w:t>采购代理机构</w:t>
            </w:r>
            <w:r>
              <w:rPr>
                <w:rFonts w:hint="eastAsia" w:ascii="仿宋" w:hAnsi="仿宋" w:eastAsia="仿宋" w:cs="仿宋"/>
                <w:color w:val="auto"/>
                <w:sz w:val="28"/>
                <w:szCs w:val="28"/>
                <w:highlight w:val="none"/>
              </w:rPr>
              <w:t>：</w:t>
            </w:r>
          </w:p>
        </w:tc>
        <w:tc>
          <w:tcPr>
            <w:tcW w:w="5445" w:type="dxa"/>
          </w:tcPr>
          <w:p w14:paraId="07A6F2A1">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泰宇建筑工程技术咨询有限公司</w:t>
            </w:r>
          </w:p>
        </w:tc>
      </w:tr>
      <w:tr w14:paraId="451CF279">
        <w:tblPrEx>
          <w:tblCellMar>
            <w:top w:w="0" w:type="dxa"/>
            <w:left w:w="108" w:type="dxa"/>
            <w:bottom w:w="0" w:type="dxa"/>
            <w:right w:w="108" w:type="dxa"/>
          </w:tblCellMar>
        </w:tblPrEx>
        <w:trPr>
          <w:trHeight w:val="507" w:hRule="atLeast"/>
          <w:jc w:val="center"/>
        </w:trPr>
        <w:tc>
          <w:tcPr>
            <w:tcW w:w="2356" w:type="dxa"/>
            <w:vAlign w:val="center"/>
          </w:tcPr>
          <w:p w14:paraId="07A76185">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center"/>
          </w:tcPr>
          <w:p w14:paraId="697685BA">
            <w:pPr>
              <w:spacing w:line="320" w:lineRule="exact"/>
              <w:jc w:val="both"/>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1AA57549">
        <w:tblPrEx>
          <w:tblCellMar>
            <w:top w:w="0" w:type="dxa"/>
            <w:left w:w="108" w:type="dxa"/>
            <w:bottom w:w="0" w:type="dxa"/>
            <w:right w:w="108" w:type="dxa"/>
          </w:tblCellMar>
        </w:tblPrEx>
        <w:trPr>
          <w:trHeight w:val="333" w:hRule="atLeast"/>
          <w:jc w:val="center"/>
        </w:trPr>
        <w:tc>
          <w:tcPr>
            <w:tcW w:w="7801" w:type="dxa"/>
            <w:gridSpan w:val="2"/>
          </w:tcPr>
          <w:p w14:paraId="5F61C48A">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十一</w:t>
            </w:r>
            <w:r>
              <w:rPr>
                <w:rFonts w:hint="eastAsia" w:ascii="仿宋" w:hAnsi="仿宋" w:eastAsia="仿宋" w:cs="仿宋"/>
                <w:color w:val="auto"/>
                <w:sz w:val="28"/>
                <w:szCs w:val="28"/>
                <w:highlight w:val="none"/>
              </w:rPr>
              <w:t>月</w:t>
            </w:r>
          </w:p>
        </w:tc>
      </w:tr>
    </w:tbl>
    <w:p w14:paraId="4E2B92AE">
      <w:pPr>
        <w:pStyle w:val="638"/>
        <w:rPr>
          <w:rFonts w:hint="eastAsia" w:ascii="仿宋" w:hAnsi="仿宋" w:eastAsia="仿宋" w:cs="仿宋"/>
          <w:color w:val="auto"/>
          <w:highlight w:val="none"/>
        </w:rPr>
        <w:sectPr>
          <w:headerReference r:id="rId4" w:type="first"/>
          <w:footerReference r:id="rId6" w:type="first"/>
          <w:headerReference r:id="rId3" w:type="default"/>
          <w:footerReference r:id="rId5" w:type="even"/>
          <w:pgSz w:w="11906" w:h="16838"/>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p>
    <w:p w14:paraId="27037D1A">
      <w:pPr>
        <w:spacing w:line="360" w:lineRule="auto"/>
        <w:jc w:val="center"/>
        <w:rPr>
          <w:rFonts w:hint="eastAsia" w:ascii="仿宋" w:hAnsi="仿宋" w:eastAsia="仿宋" w:cs="仿宋"/>
          <w:color w:val="auto"/>
          <w:sz w:val="24"/>
          <w:highlight w:val="none"/>
        </w:rPr>
      </w:pPr>
    </w:p>
    <w:p w14:paraId="277F67D0">
      <w:pPr>
        <w:spacing w:line="360" w:lineRule="auto"/>
        <w:jc w:val="center"/>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14:paraId="2D954808">
      <w:pPr>
        <w:spacing w:line="360" w:lineRule="auto"/>
        <w:jc w:val="center"/>
        <w:rPr>
          <w:rFonts w:hint="eastAsia" w:ascii="仿宋" w:hAnsi="仿宋" w:eastAsia="仿宋" w:cs="仿宋"/>
          <w:b/>
          <w:color w:val="auto"/>
          <w:sz w:val="44"/>
          <w:szCs w:val="44"/>
          <w:highlight w:val="none"/>
        </w:rPr>
      </w:pPr>
    </w:p>
    <w:p w14:paraId="49946C2F">
      <w:pPr>
        <w:spacing w:line="360" w:lineRule="auto"/>
        <w:jc w:val="center"/>
        <w:rPr>
          <w:rFonts w:hint="eastAsia" w:ascii="仿宋" w:hAnsi="仿宋" w:eastAsia="仿宋" w:cs="仿宋"/>
          <w:color w:val="auto"/>
          <w:highlight w:val="none"/>
        </w:rPr>
      </w:pPr>
    </w:p>
    <w:p w14:paraId="1FB46C7F">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022AA805">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064CF41E">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74F5310B">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618A22B7">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C82B9B7">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0732B649">
      <w:pPr>
        <w:spacing w:line="360" w:lineRule="auto"/>
        <w:ind w:firstLine="549" w:firstLineChars="229"/>
        <w:rPr>
          <w:rFonts w:hint="eastAsia" w:ascii="仿宋" w:hAnsi="仿宋" w:eastAsia="仿宋" w:cs="仿宋"/>
          <w:color w:val="auto"/>
          <w:sz w:val="24"/>
          <w:highlight w:val="none"/>
        </w:rPr>
      </w:pPr>
    </w:p>
    <w:p w14:paraId="4F0D7775">
      <w:pPr>
        <w:spacing w:line="360" w:lineRule="auto"/>
        <w:ind w:firstLine="549" w:firstLineChars="229"/>
        <w:rPr>
          <w:rFonts w:hint="eastAsia" w:ascii="仿宋" w:hAnsi="仿宋" w:eastAsia="仿宋" w:cs="仿宋"/>
          <w:color w:val="auto"/>
          <w:sz w:val="24"/>
          <w:highlight w:val="none"/>
        </w:rPr>
      </w:pPr>
    </w:p>
    <w:p w14:paraId="3A571FC1">
      <w:pPr>
        <w:spacing w:line="360" w:lineRule="auto"/>
        <w:ind w:firstLine="549" w:firstLineChars="229"/>
        <w:rPr>
          <w:rFonts w:hint="eastAsia" w:ascii="仿宋" w:hAnsi="仿宋" w:eastAsia="仿宋" w:cs="仿宋"/>
          <w:color w:val="auto"/>
          <w:sz w:val="24"/>
          <w:highlight w:val="none"/>
        </w:rPr>
      </w:pPr>
    </w:p>
    <w:p w14:paraId="2DE5668A">
      <w:pPr>
        <w:spacing w:line="360" w:lineRule="auto"/>
        <w:ind w:firstLine="549" w:firstLineChars="229"/>
        <w:rPr>
          <w:rFonts w:hint="eastAsia" w:ascii="仿宋" w:hAnsi="仿宋" w:eastAsia="仿宋" w:cs="仿宋"/>
          <w:color w:val="auto"/>
          <w:sz w:val="24"/>
          <w:highlight w:val="none"/>
        </w:rPr>
      </w:pPr>
    </w:p>
    <w:p w14:paraId="21A5CC98">
      <w:pPr>
        <w:spacing w:line="360" w:lineRule="auto"/>
        <w:ind w:firstLine="549" w:firstLineChars="229"/>
        <w:rPr>
          <w:rFonts w:hint="eastAsia" w:ascii="仿宋" w:hAnsi="仿宋" w:eastAsia="仿宋" w:cs="仿宋"/>
          <w:color w:val="auto"/>
          <w:sz w:val="24"/>
          <w:highlight w:val="none"/>
        </w:rPr>
      </w:pPr>
    </w:p>
    <w:p w14:paraId="452BC2BF">
      <w:pPr>
        <w:spacing w:line="360" w:lineRule="auto"/>
        <w:ind w:firstLine="549" w:firstLineChars="229"/>
        <w:rPr>
          <w:rFonts w:hint="eastAsia" w:ascii="仿宋" w:hAnsi="仿宋" w:eastAsia="仿宋" w:cs="仿宋"/>
          <w:color w:val="auto"/>
          <w:sz w:val="24"/>
          <w:highlight w:val="none"/>
        </w:rPr>
      </w:pPr>
    </w:p>
    <w:p w14:paraId="30AC5E89">
      <w:pPr>
        <w:spacing w:line="360" w:lineRule="auto"/>
        <w:ind w:firstLine="549" w:firstLineChars="229"/>
        <w:rPr>
          <w:rFonts w:hint="eastAsia" w:ascii="仿宋" w:hAnsi="仿宋" w:eastAsia="仿宋" w:cs="仿宋"/>
          <w:color w:val="auto"/>
          <w:sz w:val="24"/>
          <w:highlight w:val="none"/>
        </w:rPr>
      </w:pPr>
    </w:p>
    <w:p w14:paraId="5F4AF3B7">
      <w:pPr>
        <w:spacing w:line="360" w:lineRule="auto"/>
        <w:ind w:firstLine="549" w:firstLineChars="229"/>
        <w:rPr>
          <w:rFonts w:hint="eastAsia" w:ascii="仿宋" w:hAnsi="仿宋" w:eastAsia="仿宋" w:cs="仿宋"/>
          <w:color w:val="auto"/>
          <w:sz w:val="24"/>
          <w:highlight w:val="none"/>
        </w:rPr>
      </w:pPr>
    </w:p>
    <w:p w14:paraId="1FA5F66E">
      <w:pPr>
        <w:spacing w:line="360" w:lineRule="auto"/>
        <w:ind w:firstLine="549" w:firstLineChars="229"/>
        <w:rPr>
          <w:rFonts w:hint="eastAsia" w:ascii="仿宋" w:hAnsi="仿宋" w:eastAsia="仿宋" w:cs="仿宋"/>
          <w:color w:val="auto"/>
          <w:sz w:val="24"/>
          <w:highlight w:val="none"/>
        </w:rPr>
      </w:pPr>
    </w:p>
    <w:p w14:paraId="157C7B19">
      <w:pPr>
        <w:spacing w:line="360" w:lineRule="auto"/>
        <w:ind w:firstLine="549" w:firstLineChars="229"/>
        <w:rPr>
          <w:rFonts w:hint="eastAsia" w:ascii="仿宋" w:hAnsi="仿宋" w:eastAsia="仿宋" w:cs="仿宋"/>
          <w:color w:val="auto"/>
          <w:sz w:val="24"/>
          <w:highlight w:val="none"/>
        </w:rPr>
      </w:pPr>
    </w:p>
    <w:p w14:paraId="5C959F87">
      <w:pPr>
        <w:spacing w:line="360" w:lineRule="auto"/>
        <w:ind w:firstLine="549" w:firstLineChars="229"/>
        <w:rPr>
          <w:rFonts w:hint="eastAsia" w:ascii="仿宋" w:hAnsi="仿宋" w:eastAsia="仿宋" w:cs="仿宋"/>
          <w:color w:val="auto"/>
          <w:sz w:val="24"/>
          <w:highlight w:val="none"/>
        </w:rPr>
      </w:pPr>
    </w:p>
    <w:p w14:paraId="494EE95C">
      <w:pPr>
        <w:spacing w:line="360" w:lineRule="auto"/>
        <w:ind w:firstLine="549" w:firstLineChars="229"/>
        <w:rPr>
          <w:rFonts w:hint="eastAsia" w:ascii="仿宋" w:hAnsi="仿宋" w:eastAsia="仿宋" w:cs="仿宋"/>
          <w:color w:val="auto"/>
          <w:sz w:val="24"/>
          <w:highlight w:val="none"/>
        </w:rPr>
      </w:pPr>
    </w:p>
    <w:p w14:paraId="7D0A5DEC">
      <w:pPr>
        <w:spacing w:line="360" w:lineRule="auto"/>
        <w:ind w:firstLine="549" w:firstLineChars="229"/>
        <w:rPr>
          <w:rFonts w:hint="eastAsia" w:ascii="仿宋" w:hAnsi="仿宋" w:eastAsia="仿宋" w:cs="仿宋"/>
          <w:color w:val="auto"/>
          <w:sz w:val="24"/>
          <w:highlight w:val="none"/>
        </w:rPr>
      </w:pPr>
    </w:p>
    <w:p w14:paraId="6F93DBD8">
      <w:pPr>
        <w:spacing w:line="360" w:lineRule="auto"/>
        <w:rPr>
          <w:rFonts w:hint="eastAsia" w:ascii="仿宋" w:hAnsi="仿宋" w:eastAsia="仿宋" w:cs="仿宋"/>
          <w:color w:val="auto"/>
          <w:sz w:val="24"/>
          <w:highlight w:val="none"/>
        </w:rPr>
      </w:pPr>
    </w:p>
    <w:bookmarkEnd w:id="2"/>
    <w:p w14:paraId="0F387138">
      <w:pPr>
        <w:adjustRightInd/>
        <w:spacing w:line="360" w:lineRule="auto"/>
        <w:jc w:val="center"/>
        <w:outlineLvl w:val="0"/>
        <w:rPr>
          <w:rFonts w:hint="eastAsia" w:ascii="仿宋" w:hAnsi="仿宋" w:eastAsia="仿宋" w:cs="仿宋"/>
          <w:b/>
          <w:color w:val="auto"/>
          <w:sz w:val="36"/>
          <w:szCs w:val="20"/>
          <w:highlight w:val="none"/>
        </w:rPr>
        <w:sectPr>
          <w:footerReference r:id="rId10" w:type="first"/>
          <w:headerReference r:id="rId7" w:type="default"/>
          <w:footerReference r:id="rId8" w:type="default"/>
          <w:footerReference r:id="rId9" w:type="even"/>
          <w:pgSz w:w="11906" w:h="16838"/>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bookmarkStart w:id="3" w:name="_Hlt74728647"/>
      <w:bookmarkEnd w:id="3"/>
      <w:bookmarkStart w:id="4" w:name="_Hlt74707423"/>
      <w:bookmarkEnd w:id="4"/>
      <w:bookmarkStart w:id="5" w:name="_Hlt74649545"/>
      <w:bookmarkEnd w:id="5"/>
      <w:bookmarkStart w:id="6" w:name="_Hlt74729822"/>
      <w:bookmarkEnd w:id="6"/>
      <w:bookmarkStart w:id="7" w:name="_Toc91899870"/>
      <w:bookmarkStart w:id="8" w:name="第二部分"/>
      <w:bookmarkStart w:id="9" w:name="_Toc91899871"/>
    </w:p>
    <w:p w14:paraId="7BF78869">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4E061338">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项目概况：</w:t>
      </w:r>
    </w:p>
    <w:p w14:paraId="66A29241">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绍兴市中医院医疗收费电子票据改造项目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4</w:t>
      </w:r>
      <w:r>
        <w:rPr>
          <w:rStyle w:val="77"/>
          <w:rFonts w:hint="eastAsia" w:ascii="仿宋" w:hAnsi="仿宋" w:eastAsia="仿宋" w:cs="仿宋"/>
          <w:snapToGrid/>
          <w:color w:val="auto"/>
          <w:kern w:val="2"/>
          <w:sz w:val="24"/>
          <w:szCs w:val="24"/>
          <w:highlight w:val="none"/>
        </w:rPr>
        <w:t>年月日</w:t>
      </w:r>
      <w:r>
        <w:rPr>
          <w:rStyle w:val="77"/>
          <w:rFonts w:hint="eastAsia" w:ascii="仿宋" w:hAnsi="仿宋" w:eastAsia="仿宋" w:cs="仿宋"/>
          <w:snapToGrid/>
          <w:color w:val="auto"/>
          <w:kern w:val="2"/>
          <w:sz w:val="24"/>
          <w:szCs w:val="24"/>
          <w:highlight w:val="none"/>
          <w:lang w:val="en-US" w:eastAsia="zh-CN"/>
        </w:rPr>
        <w:t>09</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00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07D823C8">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063CC701">
      <w:pPr>
        <w:spacing w:line="440" w:lineRule="exact"/>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TYJZ2024</w:t>
      </w:r>
    </w:p>
    <w:p w14:paraId="4B07443E">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b/>
          <w:color w:val="auto"/>
          <w:sz w:val="24"/>
          <w:highlight w:val="none"/>
          <w:lang w:eastAsia="zh-CN"/>
        </w:rPr>
        <w:t>绍兴市中医院医疗收费电子票据改造项目</w:t>
      </w:r>
      <w:r>
        <w:rPr>
          <w:rFonts w:hint="eastAsia" w:ascii="仿宋" w:hAnsi="仿宋" w:eastAsia="仿宋" w:cs="仿宋"/>
          <w:color w:val="auto"/>
          <w:sz w:val="24"/>
          <w:highlight w:val="none"/>
        </w:rPr>
        <w:t xml:space="preserve"> </w:t>
      </w:r>
    </w:p>
    <w:p w14:paraId="7D7B6C4C">
      <w:pPr>
        <w:spacing w:line="440" w:lineRule="exact"/>
        <w:ind w:firstLine="482" w:firstLineChars="20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130000</w:t>
      </w:r>
    </w:p>
    <w:p w14:paraId="09DDE82B">
      <w:pPr>
        <w:spacing w:line="440" w:lineRule="exact"/>
        <w:ind w:firstLine="482" w:firstLineChars="200"/>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130000</w:t>
      </w:r>
    </w:p>
    <w:p w14:paraId="532B4C63">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采购需求：详见招标文件。</w:t>
      </w:r>
    </w:p>
    <w:p w14:paraId="45903D2D">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1D3EA891">
      <w:pPr>
        <w:spacing w:line="440" w:lineRule="exact"/>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医疗收费电子票据改造项目</w:t>
      </w:r>
    </w:p>
    <w:p w14:paraId="7BE62299">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数量：</w:t>
      </w:r>
      <w:r>
        <w:rPr>
          <w:rFonts w:hint="eastAsia" w:ascii="仿宋" w:hAnsi="仿宋" w:eastAsia="仿宋" w:cs="仿宋"/>
          <w:color w:val="auto"/>
          <w:highlight w:val="none"/>
        </w:rPr>
        <w:t>1</w:t>
      </w:r>
    </w:p>
    <w:p w14:paraId="14100D4E">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预算金额：</w:t>
      </w:r>
      <w:r>
        <w:rPr>
          <w:rFonts w:hint="eastAsia" w:ascii="仿宋" w:hAnsi="仿宋" w:eastAsia="仿宋" w:cs="仿宋"/>
          <w:b/>
          <w:color w:val="auto"/>
          <w:sz w:val="24"/>
          <w:highlight w:val="none"/>
          <w:lang w:val="en-US" w:eastAsia="zh-CN"/>
        </w:rPr>
        <w:t>130000</w:t>
      </w:r>
    </w:p>
    <w:p w14:paraId="7740B290">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详见招标文件。</w:t>
      </w:r>
    </w:p>
    <w:p w14:paraId="5F5E92A0">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：按双方合同约定条款执行。</w:t>
      </w:r>
    </w:p>
    <w:p w14:paraId="6B9F80C3">
      <w:pPr>
        <w:spacing w:line="440" w:lineRule="exact"/>
        <w:ind w:firstLine="482" w:firstLineChars="200"/>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bCs/>
          <w:color w:val="auto"/>
          <w:highlight w:val="none"/>
        </w:rPr>
        <w:sym w:font="Wingdings" w:char="00FE"/>
      </w:r>
      <w:r>
        <w:rPr>
          <w:rFonts w:hint="eastAsia" w:ascii="仿宋" w:hAnsi="仿宋" w:eastAsia="仿宋" w:cs="仿宋"/>
          <w:b/>
          <w:color w:val="auto"/>
          <w:sz w:val="24"/>
          <w:highlight w:val="none"/>
        </w:rPr>
        <w:t>是，☐否。</w:t>
      </w:r>
    </w:p>
    <w:p w14:paraId="64F538F7">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665C02DE">
      <w:pPr>
        <w:spacing w:line="440" w:lineRule="exact"/>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274EC2AB">
      <w:pPr>
        <w:spacing w:line="440" w:lineRule="exact"/>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58E7EA29">
      <w:pPr>
        <w:spacing w:line="440" w:lineRule="exact"/>
        <w:ind w:firstLine="480" w:firstLineChars="200"/>
        <w:rPr>
          <w:rFonts w:hint="eastAsia" w:ascii="仿宋" w:hAnsi="仿宋" w:eastAsia="仿宋" w:cs="仿宋"/>
          <w:snapToGrid w:val="0"/>
          <w:color w:val="auto"/>
          <w:kern w:val="28"/>
          <w:sz w:val="24"/>
          <w:szCs w:val="20"/>
          <w:highlight w:val="none"/>
          <w:lang w:val="en-US" w:eastAsia="zh-CN"/>
        </w:rPr>
      </w:pPr>
      <w:r>
        <w:rPr>
          <w:rFonts w:hint="eastAsia" w:ascii="仿宋" w:hAnsi="仿宋" w:eastAsia="仿宋" w:cs="仿宋"/>
          <w:snapToGrid w:val="0"/>
          <w:color w:val="auto"/>
          <w:kern w:val="28"/>
          <w:sz w:val="24"/>
          <w:szCs w:val="20"/>
          <w:highlight w:val="none"/>
        </w:rPr>
        <w:t>3.落实政府采购政策需满足的资格要求：</w:t>
      </w:r>
    </w:p>
    <w:p w14:paraId="0D565EBC">
      <w:pPr>
        <w:spacing w:line="440" w:lineRule="exact"/>
        <w:ind w:firstLine="420" w:firstLineChars="200"/>
        <w:rPr>
          <w:rFonts w:hint="eastAsia" w:ascii="仿宋" w:hAnsi="仿宋" w:eastAsia="仿宋" w:cs="仿宋"/>
          <w:color w:val="auto"/>
          <w:sz w:val="24"/>
          <w:highlight w:val="none"/>
        </w:rPr>
      </w:pPr>
      <w:r>
        <w:rPr>
          <w:rFonts w:hint="eastAsia" w:ascii="仿宋" w:hAnsi="仿宋" w:eastAsia="仿宋" w:cs="仿宋"/>
          <w:color w:val="auto"/>
          <w:highlight w:val="none"/>
        </w:rPr>
        <w:sym w:font="Wingdings" w:char="00FE"/>
      </w:r>
      <w:r>
        <w:rPr>
          <w:rFonts w:hint="eastAsia" w:ascii="仿宋" w:hAnsi="仿宋" w:eastAsia="仿宋" w:cs="仿宋"/>
          <w:color w:val="auto"/>
          <w:sz w:val="24"/>
          <w:highlight w:val="none"/>
        </w:rPr>
        <w:t>无；</w:t>
      </w:r>
    </w:p>
    <w:p w14:paraId="39660D30">
      <w:pPr>
        <w:spacing w:line="440" w:lineRule="exact"/>
        <w:ind w:firstLine="420" w:firstLineChars="200"/>
        <w:rPr>
          <w:rFonts w:hint="eastAsia" w:ascii="仿宋" w:hAnsi="仿宋" w:eastAsia="仿宋" w:cs="仿宋"/>
          <w:color w:val="auto"/>
          <w:sz w:val="24"/>
          <w:highlight w:val="none"/>
        </w:rPr>
      </w:pPr>
      <w:r>
        <w:rPr>
          <w:rFonts w:hint="eastAsia" w:ascii="仿宋" w:hAnsi="仿宋" w:eastAsia="仿宋" w:cs="仿宋"/>
          <w:color w:val="auto"/>
          <w:highlight w:val="none"/>
        </w:rPr>
        <w:sym w:font="Wingdings" w:char="00A8"/>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01DFF0C4">
      <w:pPr>
        <w:spacing w:line="440" w:lineRule="exact"/>
        <w:ind w:firstLine="785" w:firstLineChars="374"/>
        <w:rPr>
          <w:rFonts w:hint="eastAsia" w:ascii="仿宋" w:hAnsi="仿宋" w:eastAsia="仿宋" w:cs="仿宋"/>
          <w:color w:val="auto"/>
          <w:sz w:val="24"/>
          <w:highlight w:val="none"/>
          <w:u w:val="single"/>
        </w:rPr>
      </w:pPr>
      <w:r>
        <w:rPr>
          <w:rFonts w:hint="eastAsia" w:ascii="仿宋" w:hAnsi="仿宋" w:eastAsia="仿宋" w:cs="仿宋"/>
          <w:color w:val="auto"/>
          <w:highlight w:val="none"/>
        </w:rPr>
        <w:sym w:font="Wingdings" w:char="00A8"/>
      </w:r>
      <w:r>
        <w:rPr>
          <w:rFonts w:hint="eastAsia" w:ascii="仿宋" w:hAnsi="仿宋" w:eastAsia="仿宋" w:cs="仿宋"/>
          <w:color w:val="auto"/>
          <w:sz w:val="24"/>
          <w:highlight w:val="none"/>
        </w:rPr>
        <w:t>货物全部由符合政策要求的中小企业制造，提供中小企业声明函；</w:t>
      </w:r>
    </w:p>
    <w:p w14:paraId="6490F7D9">
      <w:pPr>
        <w:spacing w:line="440" w:lineRule="exact"/>
        <w:ind w:firstLine="897" w:firstLineChars="374"/>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3609E4E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14:paraId="2747899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5B13387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4.本项目的特定资格要求：无；</w:t>
      </w:r>
    </w:p>
    <w:p w14:paraId="75CFC16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E5D06FA">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5FB02E48">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62DF9423">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536F9079">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357ACF71">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10682C74">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732B3CC2">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年月日09点00分00秒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7E963D72">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720ADE39">
      <w:pPr>
        <w:spacing w:line="440" w:lineRule="exact"/>
        <w:ind w:firstLine="482" w:firstLineChars="200"/>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年月日09点00分00秒</w:t>
      </w:r>
      <w:r>
        <w:rPr>
          <w:rFonts w:hint="eastAsia" w:ascii="仿宋" w:hAnsi="仿宋" w:eastAsia="仿宋" w:cs="仿宋"/>
          <w:bCs/>
          <w:color w:val="auto"/>
          <w:sz w:val="24"/>
          <w:highlight w:val="none"/>
          <w:u w:val="single"/>
        </w:rPr>
        <w:t xml:space="preserve">  </w:t>
      </w:r>
    </w:p>
    <w:p w14:paraId="178B5721">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6C1D4582">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34FBC96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4A9920A6">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049943B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396015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8A047A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CDE297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69C4ADA6">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7DC42E5F">
      <w:pPr>
        <w:pStyle w:val="5"/>
        <w:spacing w:line="440" w:lineRule="exact"/>
        <w:ind w:left="0" w:firstLine="482" w:firstLineChars="200"/>
        <w:rPr>
          <w:rFonts w:hint="eastAsia" w:ascii="仿宋" w:hAnsi="仿宋" w:eastAsia="仿宋" w:cs="仿宋"/>
          <w:color w:val="auto"/>
          <w:sz w:val="24"/>
          <w:szCs w:val="24"/>
          <w:highlight w:val="none"/>
        </w:rPr>
      </w:pPr>
      <w:bookmarkStart w:id="11" w:name="_Toc35393806"/>
      <w:bookmarkStart w:id="12" w:name="_Toc28359096"/>
      <w:bookmarkStart w:id="13" w:name="_Toc35393637"/>
      <w:bookmarkStart w:id="14" w:name="_Toc28359019"/>
      <w:r>
        <w:rPr>
          <w:rFonts w:hint="eastAsia" w:ascii="仿宋" w:hAnsi="仿宋" w:eastAsia="仿宋" w:cs="仿宋"/>
          <w:color w:val="auto"/>
          <w:sz w:val="24"/>
          <w:szCs w:val="24"/>
          <w:highlight w:val="none"/>
        </w:rPr>
        <w:t>1.采购人信息</w:t>
      </w:r>
      <w:bookmarkEnd w:id="11"/>
      <w:bookmarkEnd w:id="12"/>
      <w:bookmarkEnd w:id="13"/>
      <w:bookmarkEnd w:id="14"/>
      <w:r>
        <w:rPr>
          <w:rFonts w:hint="eastAsia" w:ascii="仿宋" w:hAnsi="仿宋" w:eastAsia="仿宋" w:cs="仿宋"/>
          <w:color w:val="auto"/>
          <w:sz w:val="24"/>
          <w:szCs w:val="24"/>
          <w:highlight w:val="none"/>
        </w:rPr>
        <w:t>：</w:t>
      </w:r>
    </w:p>
    <w:p w14:paraId="4E602D1A">
      <w:pPr>
        <w:spacing w:line="440" w:lineRule="exact"/>
        <w:ind w:firstLine="480" w:firstLineChars="200"/>
        <w:rPr>
          <w:rFonts w:hint="eastAsia" w:ascii="仿宋" w:hAnsi="仿宋" w:eastAsia="仿宋" w:cs="仿宋"/>
          <w:color w:val="auto"/>
          <w:sz w:val="24"/>
          <w:highlight w:val="none"/>
          <w:lang w:eastAsia="zh-CN"/>
        </w:rPr>
      </w:pPr>
      <w:bookmarkStart w:id="15" w:name="_Toc28359097"/>
      <w:bookmarkStart w:id="16" w:name="_Toc35393807"/>
      <w:bookmarkStart w:id="17" w:name="_Toc28359020"/>
      <w:bookmarkStart w:id="18" w:name="_Toc35393638"/>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绍兴市中医院</w:t>
      </w:r>
    </w:p>
    <w:p w14:paraId="774C890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地址：绍兴市越城区人民中路</w:t>
      </w:r>
      <w:r>
        <w:rPr>
          <w:rFonts w:hint="eastAsia" w:ascii="仿宋" w:hAnsi="仿宋" w:eastAsia="仿宋" w:cs="仿宋"/>
          <w:color w:val="auto"/>
          <w:sz w:val="24"/>
          <w:highlight w:val="none"/>
          <w:lang w:val="en-US" w:eastAsia="zh-CN"/>
        </w:rPr>
        <w:t>64</w:t>
      </w:r>
      <w:r>
        <w:rPr>
          <w:rFonts w:hint="eastAsia" w:ascii="仿宋" w:hAnsi="仿宋" w:eastAsia="仿宋" w:cs="仿宋"/>
          <w:color w:val="auto"/>
          <w:sz w:val="24"/>
          <w:highlight w:val="none"/>
        </w:rPr>
        <w:t>1号</w:t>
      </w:r>
    </w:p>
    <w:p w14:paraId="387165A4">
      <w:pPr>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lang w:val="en-US" w:eastAsia="zh-CN"/>
        </w:rPr>
        <w:t>/</w:t>
      </w:r>
    </w:p>
    <w:p w14:paraId="7DB922B5">
      <w:pP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王宁</w:t>
      </w:r>
    </w:p>
    <w:p w14:paraId="64DCBCF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项目联系方式（询问）：0575-89102270</w:t>
      </w:r>
    </w:p>
    <w:p w14:paraId="0D3447D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 沈勇</w:t>
      </w:r>
    </w:p>
    <w:p w14:paraId="24A49C1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质疑联系方式：0575-89107189</w:t>
      </w:r>
    </w:p>
    <w:p w14:paraId="4D456C16">
      <w:pPr>
        <w:pStyle w:val="5"/>
        <w:spacing w:line="440" w:lineRule="exact"/>
        <w:ind w:left="0" w:firstLine="482" w:firstLineChars="20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2.采购代理机构信息</w:t>
      </w:r>
      <w:bookmarkEnd w:id="15"/>
      <w:bookmarkEnd w:id="16"/>
      <w:bookmarkEnd w:id="17"/>
      <w:bookmarkEnd w:id="18"/>
      <w:r>
        <w:rPr>
          <w:rFonts w:hint="eastAsia" w:ascii="仿宋" w:hAnsi="仿宋" w:eastAsia="仿宋" w:cs="仿宋"/>
          <w:color w:val="auto"/>
          <w:sz w:val="24"/>
          <w:szCs w:val="24"/>
          <w:highlight w:val="none"/>
        </w:rPr>
        <w:t>：</w:t>
      </w:r>
    </w:p>
    <w:p w14:paraId="11837727">
      <w:pPr>
        <w:spacing w:line="440" w:lineRule="exact"/>
        <w:ind w:firstLine="480" w:firstLineChars="200"/>
        <w:rPr>
          <w:rFonts w:hint="eastAsia" w:ascii="仿宋" w:hAnsi="仿宋" w:eastAsia="仿宋" w:cs="仿宋"/>
          <w:color w:val="auto"/>
          <w:sz w:val="24"/>
          <w:highlight w:val="none"/>
        </w:rPr>
      </w:pPr>
      <w:bookmarkStart w:id="19" w:name="_Toc35393808"/>
      <w:bookmarkStart w:id="20" w:name="_Toc35393639"/>
      <w:bookmarkStart w:id="21" w:name="_Toc28359098"/>
      <w:bookmarkStart w:id="22" w:name="_Toc28359021"/>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sz w:val="24"/>
          <w:highlight w:val="none"/>
        </w:rPr>
        <w:t>      </w:t>
      </w:r>
    </w:p>
    <w:p w14:paraId="285CED02">
      <w:pP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lang w:eastAsia="zh-CN"/>
        </w:rPr>
        <w:t>绍兴市越城区迎凤路87号鑫海大厦1601</w:t>
      </w:r>
    </w:p>
    <w:p w14:paraId="4F63162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14:paraId="4152769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项目联系人（询问）：金锦英        </w:t>
      </w:r>
    </w:p>
    <w:p w14:paraId="2EFBCB9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项目联系方式（询问）：0575-88226969/13656752180 </w:t>
      </w:r>
    </w:p>
    <w:p w14:paraId="5C8F55D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质疑联系人：胡泽宇    </w:t>
      </w:r>
    </w:p>
    <w:p w14:paraId="04924725">
      <w:pPr>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质疑联系方式：0575-85080066　</w:t>
      </w:r>
      <w:r>
        <w:rPr>
          <w:rFonts w:hint="eastAsia" w:ascii="仿宋" w:hAnsi="仿宋" w:eastAsia="仿宋" w:cs="仿宋"/>
          <w:color w:val="auto"/>
          <w:highlight w:val="none"/>
        </w:rPr>
        <w:t>　　</w:t>
      </w:r>
    </w:p>
    <w:p w14:paraId="29260EE8">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9"/>
    <w:bookmarkEnd w:id="20"/>
    <w:bookmarkEnd w:id="21"/>
    <w:bookmarkEnd w:id="22"/>
    <w:p w14:paraId="234F649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名称：绍兴市财政局       </w:t>
      </w:r>
    </w:p>
    <w:p w14:paraId="6EBEB21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14:paraId="1F2970E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传真：0575-85209806       </w:t>
      </w:r>
    </w:p>
    <w:p w14:paraId="7FC5792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lang w:eastAsia="zh-CN"/>
        </w:rPr>
        <w:t>沈灿</w:t>
      </w:r>
      <w:r>
        <w:rPr>
          <w:rFonts w:hint="eastAsia" w:ascii="仿宋" w:hAnsi="仿宋" w:eastAsia="仿宋" w:cs="仿宋"/>
          <w:color w:val="auto"/>
          <w:sz w:val="24"/>
          <w:highlight w:val="none"/>
        </w:rPr>
        <w:t xml:space="preserve">    </w:t>
      </w:r>
    </w:p>
    <w:p w14:paraId="62FEBEE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监督投诉电话：0575-85209806 </w:t>
      </w:r>
    </w:p>
    <w:p w14:paraId="4039CBF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03A72B8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3D5BC73E">
      <w:pPr>
        <w:widowControl/>
        <w:adjustRightInd/>
        <w:jc w:val="left"/>
        <w:rPr>
          <w:rFonts w:hint="eastAsia"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p w14:paraId="7A5022BC">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69CEA032">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926B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A1A9F5D">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3D63E077">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42A95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A9A2B59">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5017F571">
            <w:pPr>
              <w:snapToGrid w:val="0"/>
              <w:spacing w:line="44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53889DEE">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A7E0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7F85CFC">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477C5F89">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0A2A1BCA">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056394CD">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1003B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C5C20A0">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6628B109">
            <w:pPr>
              <w:autoSpaceDE w:val="0"/>
              <w:autoSpaceDN w:val="0"/>
              <w:spacing w:line="44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0079F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CCDF083">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3EA1FA6D">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2BC06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7CD6944">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73D183E3">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2A9634BF">
            <w:pPr>
              <w:spacing w:line="44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54D4A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5228E4EB">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6FD6D1EC">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64E73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63807612">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622AC62D">
            <w:pPr>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6FAD6F67">
            <w:pPr>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6ABF6437">
            <w:pPr>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376AC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8E96014">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7093F7A5">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B95762D">
            <w:pPr>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070E9B00">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2" w:char="00A3"/>
            </w:r>
            <w:r>
              <w:rPr>
                <w:rFonts w:hint="eastAsia" w:ascii="仿宋" w:hAnsi="仿宋" w:eastAsia="仿宋" w:cs="仿宋"/>
                <w:color w:val="auto"/>
                <w:kern w:val="0"/>
                <w:sz w:val="24"/>
                <w:highlight w:val="none"/>
              </w:rPr>
              <w:t>B要求提供，</w:t>
            </w:r>
          </w:p>
          <w:p w14:paraId="1332EE4D">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详见招标文件第三部分中的样品</w:t>
            </w:r>
            <w:r>
              <w:rPr>
                <w:rFonts w:hint="eastAsia" w:ascii="仿宋" w:hAnsi="仿宋" w:eastAsia="仿宋" w:cs="仿宋"/>
                <w:color w:val="auto"/>
                <w:kern w:val="0"/>
                <w:sz w:val="24"/>
                <w:highlight w:val="none"/>
              </w:rPr>
              <w:t>；</w:t>
            </w:r>
          </w:p>
          <w:p w14:paraId="6A5D64FF">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详见招标项目范围及要求和评标办法   </w:t>
            </w:r>
            <w:r>
              <w:rPr>
                <w:rFonts w:hint="eastAsia" w:ascii="仿宋" w:hAnsi="仿宋" w:eastAsia="仿宋" w:cs="仿宋"/>
                <w:color w:val="auto"/>
                <w:kern w:val="0"/>
                <w:sz w:val="24"/>
                <w:highlight w:val="none"/>
              </w:rPr>
              <w:t>；</w:t>
            </w:r>
          </w:p>
          <w:p w14:paraId="4E638F64">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484FF597">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w:t>
            </w:r>
            <w:r>
              <w:rPr>
                <w:rFonts w:hint="eastAsia" w:ascii="仿宋" w:hAnsi="仿宋" w:eastAsia="仿宋" w:cs="仿宋"/>
                <w:color w:val="auto"/>
                <w:kern w:val="0"/>
                <w:sz w:val="24"/>
                <w:highlight w:val="none"/>
              </w:rPr>
              <w:t>。</w:t>
            </w:r>
          </w:p>
          <w:p w14:paraId="2BBB1B77">
            <w:pPr>
              <w:autoSpaceDE w:val="0"/>
              <w:autoSpaceDN w:val="0"/>
              <w:spacing w:line="42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提交样品</w:t>
            </w:r>
            <w:r>
              <w:rPr>
                <w:rFonts w:hint="eastAsia" w:ascii="仿宋" w:hAnsi="仿宋" w:eastAsia="仿宋" w:cs="仿宋"/>
                <w:color w:val="auto"/>
                <w:kern w:val="0"/>
                <w:sz w:val="24"/>
                <w:highlight w:val="none"/>
              </w:rPr>
              <w:t>；地点：</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32872F2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开标结束后自行取回，逾期未取回的，采购人、采购机构不负保管义务；对于中标人提供的样品，采购人将进行保管、封存，并作为履约验收的参考。</w:t>
            </w:r>
          </w:p>
          <w:p w14:paraId="092C642D">
            <w:pPr>
              <w:autoSpaceDE w:val="0"/>
              <w:autoSpaceDN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48A70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51551A7">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2BDBD211">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14:paraId="432D95A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2" w:char="00A3"/>
            </w:r>
            <w:r>
              <w:rPr>
                <w:rFonts w:hint="eastAsia" w:ascii="仿宋" w:hAnsi="仿宋" w:eastAsia="仿宋" w:cs="仿宋"/>
                <w:color w:val="auto"/>
                <w:sz w:val="24"/>
                <w:highlight w:val="none"/>
              </w:rPr>
              <w:t>A无方案讲解演示。</w:t>
            </w:r>
          </w:p>
          <w:p w14:paraId="4B59A0DE">
            <w:pPr>
              <w:spacing w:line="44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01标</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B有方案讲解演示：</w:t>
            </w:r>
          </w:p>
          <w:p w14:paraId="4F41875C">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15</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5222F331">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2E949C22">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76964014">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绍兴市越城区迎凤路</w:t>
            </w:r>
            <w:r>
              <w:rPr>
                <w:rFonts w:hint="eastAsia" w:ascii="仿宋" w:hAnsi="仿宋" w:eastAsia="仿宋" w:cs="仿宋"/>
                <w:color w:val="auto"/>
                <w:sz w:val="24"/>
                <w:highlight w:val="none"/>
                <w:u w:val="single"/>
                <w:lang w:val="en-US" w:eastAsia="zh-CN"/>
              </w:rPr>
              <w:t>87号鑫海大厦1601会议室</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 xml:space="preserve"> 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727D350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BB9F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C20A941">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301A85A2">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615941F5">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本项目不允许采购进口产品。</w:t>
            </w:r>
          </w:p>
          <w:p w14:paraId="633427B1">
            <w:pPr>
              <w:snapToGrid w:val="0"/>
              <w:spacing w:line="44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1796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D102516">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105E8DE7">
            <w:pPr>
              <w:snapToGrid w:val="0"/>
              <w:spacing w:line="440" w:lineRule="exact"/>
              <w:ind w:left="1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4C147557">
            <w:pPr>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医疗收费电子票据项目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7E23DEF">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bookmarkStart w:id="203" w:name="_GoBack"/>
            <w:bookmarkEnd w:id="203"/>
          </w:p>
        </w:tc>
      </w:tr>
      <w:tr w14:paraId="750B5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8368EF6">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14:paraId="2C0ECF3D">
            <w:pPr>
              <w:snapToGrid w:val="0"/>
              <w:spacing w:line="440" w:lineRule="exact"/>
              <w:ind w:hanging="1"/>
              <w:jc w:val="left"/>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14:paraId="63937F75">
            <w:pPr>
              <w:snapToGrid w:val="0"/>
              <w:spacing w:line="440" w:lineRule="exact"/>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 xml:space="preserve"> 01标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软件和信息技术服务业  </w:t>
            </w:r>
            <w:r>
              <w:rPr>
                <w:rFonts w:hint="eastAsia" w:ascii="仿宋" w:hAnsi="仿宋" w:eastAsia="仿宋" w:cs="仿宋"/>
                <w:color w:val="auto"/>
                <w:kern w:val="0"/>
                <w:sz w:val="24"/>
                <w:highlight w:val="none"/>
              </w:rPr>
              <w:t>行业；</w:t>
            </w:r>
          </w:p>
        </w:tc>
      </w:tr>
      <w:tr w14:paraId="5F590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4DEECB36">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0009206D">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40A695F6">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70C24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404A94C">
            <w:pPr>
              <w:spacing w:line="440" w:lineRule="exact"/>
              <w:jc w:val="center"/>
              <w:rPr>
                <w:rFonts w:hint="eastAsia" w:ascii="仿宋" w:hAnsi="仿宋" w:eastAsia="仿宋" w:cs="仿宋"/>
                <w:color w:val="auto"/>
                <w:sz w:val="24"/>
                <w:highlight w:val="none"/>
              </w:rPr>
            </w:pPr>
          </w:p>
        </w:tc>
        <w:tc>
          <w:tcPr>
            <w:tcW w:w="855" w:type="dxa"/>
            <w:vMerge w:val="continue"/>
            <w:vAlign w:val="center"/>
          </w:tcPr>
          <w:p w14:paraId="7FDDC8CA">
            <w:pPr>
              <w:snapToGrid w:val="0"/>
              <w:spacing w:line="440" w:lineRule="exact"/>
              <w:rPr>
                <w:rFonts w:hint="eastAsia" w:ascii="仿宋" w:hAnsi="仿宋" w:eastAsia="仿宋" w:cs="仿宋"/>
                <w:b/>
                <w:color w:val="auto"/>
                <w:sz w:val="24"/>
                <w:highlight w:val="none"/>
              </w:rPr>
            </w:pPr>
          </w:p>
        </w:tc>
        <w:tc>
          <w:tcPr>
            <w:tcW w:w="7515" w:type="dxa"/>
            <w:vAlign w:val="center"/>
          </w:tcPr>
          <w:p w14:paraId="4AAC4FFA">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6352B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5A2C0AE">
            <w:pPr>
              <w:spacing w:line="440" w:lineRule="exact"/>
              <w:jc w:val="center"/>
              <w:rPr>
                <w:rFonts w:hint="eastAsia" w:ascii="仿宋" w:hAnsi="仿宋" w:eastAsia="仿宋" w:cs="仿宋"/>
                <w:color w:val="auto"/>
                <w:sz w:val="24"/>
                <w:highlight w:val="none"/>
              </w:rPr>
            </w:pPr>
          </w:p>
        </w:tc>
        <w:tc>
          <w:tcPr>
            <w:tcW w:w="855" w:type="dxa"/>
            <w:vMerge w:val="continue"/>
            <w:vAlign w:val="center"/>
          </w:tcPr>
          <w:p w14:paraId="47A161D8">
            <w:pPr>
              <w:snapToGrid w:val="0"/>
              <w:spacing w:line="440" w:lineRule="exact"/>
              <w:rPr>
                <w:rFonts w:hint="eastAsia" w:ascii="仿宋" w:hAnsi="仿宋" w:eastAsia="仿宋" w:cs="仿宋"/>
                <w:b/>
                <w:color w:val="auto"/>
                <w:sz w:val="24"/>
                <w:highlight w:val="none"/>
              </w:rPr>
            </w:pPr>
          </w:p>
        </w:tc>
        <w:tc>
          <w:tcPr>
            <w:tcW w:w="7515" w:type="dxa"/>
            <w:vAlign w:val="center"/>
          </w:tcPr>
          <w:p w14:paraId="56EBD780">
            <w:pPr>
              <w:snapToGrid w:val="0"/>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55A16106">
            <w:pPr>
              <w:snapToGrid w:val="0"/>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8D3C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5C2CAEB2">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75CC742E">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771741FE">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67B22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3006602">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71F743C0">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3B886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95129C9">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41DDE767">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3024E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F53673C">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5321B730">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5ED9AD4E">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39E69B74">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4C94B1D">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38AB7F4E">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25F47D28">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057BB11A">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29316DF8">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14D8B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6A6C7DF">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11ADC132">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71A0991E">
            <w:pPr>
              <w:spacing w:line="44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0E001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010C2C8">
            <w:pPr>
              <w:spacing w:line="440" w:lineRule="exact"/>
              <w:rPr>
                <w:rFonts w:hint="eastAsia" w:ascii="仿宋" w:hAnsi="仿宋" w:eastAsia="仿宋" w:cs="仿宋"/>
                <w:color w:val="auto"/>
                <w:sz w:val="24"/>
                <w:highlight w:val="none"/>
              </w:rPr>
            </w:pPr>
          </w:p>
        </w:tc>
        <w:tc>
          <w:tcPr>
            <w:tcW w:w="8370" w:type="dxa"/>
            <w:gridSpan w:val="2"/>
            <w:vAlign w:val="center"/>
          </w:tcPr>
          <w:p w14:paraId="09707CF9">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6BEE6D28">
            <w:pPr>
              <w:spacing w:line="44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6E1DF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BB6133C">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0" w:type="dxa"/>
            <w:gridSpan w:val="2"/>
            <w:vAlign w:val="center"/>
          </w:tcPr>
          <w:p w14:paraId="6CA2FBF6">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24905965">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14:paraId="42C6B45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（1）以中标通知书中确定的中标金额作为服务费的计算基数，具体比例参照根据项目的中标金额，采用差额定率累进法进行计算，</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具体费率标准如下：中标金额在100万元以下部分货物、服务招标均为1.5%；100-500万部分，货物招标收取1.1%，服务招标收取0.8%</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费率标准</w:t>
            </w:r>
            <w:r>
              <w:rPr>
                <w:rFonts w:hint="eastAsia" w:ascii="仿宋" w:hAnsi="仿宋" w:eastAsia="仿宋" w:cs="仿宋"/>
                <w:color w:val="auto"/>
                <w:sz w:val="24"/>
                <w:highlight w:val="none"/>
                <w:lang w:val="en-US" w:eastAsia="zh-CN"/>
              </w:rPr>
              <w:t>*50</w:t>
            </w:r>
            <w:r>
              <w:rPr>
                <w:rFonts w:hint="eastAsia" w:ascii="仿宋" w:hAnsi="仿宋" w:eastAsia="仿宋" w:cs="仿宋"/>
                <w:color w:val="auto"/>
                <w:sz w:val="24"/>
                <w:highlight w:val="none"/>
              </w:rPr>
              <w:t>%执行。</w:t>
            </w:r>
            <w:r>
              <w:rPr>
                <w:rFonts w:hint="eastAsia" w:ascii="仿宋" w:hAnsi="仿宋" w:eastAsia="仿宋" w:cs="仿宋"/>
                <w:snapToGrid w:val="0"/>
                <w:color w:val="auto"/>
                <w:kern w:val="28"/>
                <w:sz w:val="24"/>
                <w:highlight w:val="none"/>
              </w:rPr>
              <w:t>服务费不到2000元按照2000元收取。</w:t>
            </w:r>
          </w:p>
          <w:p w14:paraId="05BE571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（2）代理服务费的交纳方式：</w:t>
            </w:r>
          </w:p>
          <w:p w14:paraId="6ADB1BA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用银行支票、汇票、电汇、现金等付款方式直接交纳代理服务费。</w:t>
            </w:r>
          </w:p>
          <w:p w14:paraId="4E413B9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公司名称：泰宇建筑工程技术咨询有限公司绍兴分公司</w:t>
            </w:r>
          </w:p>
          <w:p w14:paraId="7818661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账号: 85010078801000000518</w:t>
            </w:r>
          </w:p>
          <w:p w14:paraId="4C24C0F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开户银行:上海浦东发展银行绍兴分行</w:t>
            </w:r>
          </w:p>
          <w:p w14:paraId="3A31458F">
            <w:pPr>
              <w:spacing w:line="440" w:lineRule="exact"/>
              <w:rPr>
                <w:rFonts w:hint="eastAsia" w:ascii="仿宋" w:hAnsi="仿宋" w:eastAsia="仿宋" w:cs="仿宋"/>
                <w:color w:val="auto"/>
                <w:kern w:val="0"/>
                <w:sz w:val="24"/>
                <w:szCs w:val="21"/>
                <w:highlight w:val="none"/>
              </w:rPr>
            </w:pPr>
            <w:r>
              <w:rPr>
                <w:rFonts w:hint="eastAsia" w:ascii="仿宋" w:hAnsi="仿宋" w:eastAsia="仿宋" w:cs="仿宋"/>
                <w:snapToGrid w:val="0"/>
                <w:color w:val="auto"/>
                <w:kern w:val="28"/>
                <w:sz w:val="24"/>
                <w:highlight w:val="none"/>
              </w:rPr>
              <w:t>（3）领取中标通知书前交纳。</w:t>
            </w:r>
          </w:p>
        </w:tc>
      </w:tr>
      <w:tr w14:paraId="5CF5C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525C85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59E45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14499F5">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7AE444D1">
      <w:pPr>
        <w:snapToGrid w:val="0"/>
        <w:spacing w:line="360" w:lineRule="auto"/>
        <w:jc w:val="center"/>
        <w:rPr>
          <w:rFonts w:hint="eastAsia" w:ascii="仿宋" w:hAnsi="仿宋" w:eastAsia="仿宋" w:cs="仿宋"/>
          <w:b/>
          <w:color w:val="auto"/>
          <w:sz w:val="32"/>
          <w:szCs w:val="20"/>
          <w:highlight w:val="none"/>
        </w:rPr>
      </w:pPr>
    </w:p>
    <w:bookmarkEnd w:id="9"/>
    <w:p w14:paraId="6C1157E9">
      <w:pPr>
        <w:adjustRightInd/>
        <w:spacing w:line="360" w:lineRule="auto"/>
        <w:jc w:val="center"/>
        <w:outlineLvl w:val="0"/>
        <w:rPr>
          <w:rFonts w:hint="eastAsia" w:ascii="仿宋" w:hAnsi="仿宋" w:eastAsia="仿宋" w:cs="仿宋"/>
          <w:b/>
          <w:color w:val="auto"/>
          <w:sz w:val="32"/>
          <w:szCs w:val="32"/>
          <w:highlight w:val="none"/>
        </w:rPr>
      </w:pPr>
      <w:bookmarkStart w:id="23" w:name="_Hlt68072998"/>
      <w:bookmarkEnd w:id="23"/>
      <w:bookmarkStart w:id="24" w:name="_Hlt74707468"/>
      <w:bookmarkEnd w:id="24"/>
      <w:bookmarkStart w:id="25" w:name="_Hlt68072990"/>
      <w:bookmarkEnd w:id="25"/>
      <w:bookmarkStart w:id="26" w:name="_Hlt68403820"/>
      <w:bookmarkEnd w:id="26"/>
      <w:bookmarkStart w:id="27" w:name="_Hlt74729768"/>
      <w:bookmarkEnd w:id="27"/>
      <w:bookmarkStart w:id="28" w:name="_Hlt68057669"/>
      <w:bookmarkEnd w:id="28"/>
      <w:bookmarkStart w:id="29" w:name="_Hlt68073093"/>
      <w:bookmarkEnd w:id="29"/>
      <w:bookmarkStart w:id="30" w:name="_Hlt74714665"/>
      <w:bookmarkEnd w:id="30"/>
      <w:bookmarkStart w:id="31" w:name="_Hlt75236011"/>
      <w:bookmarkEnd w:id="31"/>
      <w:bookmarkStart w:id="32" w:name="_Hlt75236290"/>
      <w:bookmarkEnd w:id="32"/>
      <w:bookmarkStart w:id="33" w:name="_Hlt75236101"/>
      <w:bookmarkEnd w:id="33"/>
      <w:bookmarkStart w:id="34" w:name="_Hlt74730295"/>
      <w:bookmarkEnd w:id="34"/>
      <w:bookmarkStart w:id="35" w:name="第三部分"/>
      <w:bookmarkStart w:id="36" w:name="_Toc164416483"/>
      <w:r>
        <w:rPr>
          <w:rFonts w:hint="eastAsia" w:ascii="仿宋" w:hAnsi="仿宋" w:eastAsia="仿宋" w:cs="仿宋"/>
          <w:b/>
          <w:color w:val="auto"/>
          <w:sz w:val="32"/>
          <w:szCs w:val="32"/>
          <w:highlight w:val="none"/>
        </w:rPr>
        <w:t>一、总则</w:t>
      </w:r>
    </w:p>
    <w:p w14:paraId="08B5648B">
      <w:pPr>
        <w:snapToGrid w:val="0"/>
        <w:spacing w:line="440" w:lineRule="exact"/>
        <w:jc w:val="left"/>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320949F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4D459943">
      <w:pPr>
        <w:adjustRightInd/>
        <w:spacing w:line="440" w:lineRule="exact"/>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5528F48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2FF9C7D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43235E1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02B4E01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39369CA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305C813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1AB5752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4D54E36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sz w:val="24"/>
          <w:highlight w:val="none"/>
          <w:lang w:val="en"/>
        </w:rPr>
        <w:t>☑</w:t>
      </w:r>
      <w:r>
        <w:rPr>
          <w:rFonts w:hint="eastAsia" w:ascii="仿宋" w:hAnsi="仿宋" w:eastAsia="仿宋" w:cs="仿宋"/>
          <w:color w:val="auto"/>
          <w:sz w:val="24"/>
          <w:highlight w:val="none"/>
        </w:rPr>
        <w:t>” 系指适用本项目的要求，“☐” 系指不适用本项目的要求。</w:t>
      </w:r>
    </w:p>
    <w:p w14:paraId="5FD2A8C0">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367208F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3F9EDA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125EC77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4732FDC">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41FE695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27688C1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DB2CB9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47F8945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5DA4A27C">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74171FF2">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7117EA8F">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592E8849">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6F21825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51810CC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78875E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0F908AA2">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51A2C83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4BFFDC8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3877AC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3.4支持科技创新创新发展</w:t>
      </w:r>
    </w:p>
    <w:p w14:paraId="72D94A7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17D5B5A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43B457BA">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7B3DEBE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22A58F5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162E34E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05E9F95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0C7E0D8">
      <w:pPr>
        <w:pStyle w:val="82"/>
        <w:rPr>
          <w:rFonts w:hint="eastAsia" w:ascii="仿宋" w:hAnsi="仿宋" w:eastAsia="仿宋" w:cs="仿宋"/>
          <w:color w:val="auto"/>
          <w:highlight w:val="none"/>
        </w:rPr>
      </w:pPr>
    </w:p>
    <w:p w14:paraId="6CC4A008">
      <w:pPr>
        <w:pStyle w:val="133"/>
        <w:snapToGrid w:val="0"/>
        <w:spacing w:before="0" w:line="440" w:lineRule="exact"/>
        <w:ind w:firstLine="640"/>
        <w:rPr>
          <w:rFonts w:hint="eastAsia" w:ascii="仿宋" w:hAnsi="仿宋" w:eastAsia="仿宋" w:cs="仿宋"/>
          <w:color w:val="auto"/>
          <w:sz w:val="32"/>
          <w:szCs w:val="32"/>
          <w:highlight w:val="none"/>
        </w:rPr>
      </w:pPr>
    </w:p>
    <w:p w14:paraId="63C237C3">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78B4CBCD">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2D3F934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1DF8103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60FB8FD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4C28E765">
      <w:pPr>
        <w:pStyle w:val="25"/>
        <w:snapToGrid w:val="0"/>
        <w:spacing w:line="440" w:lineRule="exact"/>
        <w:ind w:firstLine="0" w:firstLineChars="0"/>
        <w:jc w:val="left"/>
        <w:rPr>
          <w:rFonts w:hint="eastAsia" w:ascii="仿宋" w:hAnsi="仿宋" w:eastAsia="仿宋" w:cs="仿宋"/>
          <w:b/>
          <w:color w:val="auto"/>
          <w:highlight w:val="none"/>
        </w:rPr>
      </w:pPr>
      <w:r>
        <w:rPr>
          <w:rFonts w:hint="eastAsia" w:ascii="仿宋" w:hAnsi="仿宋" w:eastAsia="仿宋" w:cs="仿宋"/>
          <w:b/>
          <w:color w:val="auto"/>
          <w:highlight w:val="none"/>
        </w:rPr>
        <w:t>2.授权委托</w:t>
      </w:r>
    </w:p>
    <w:p w14:paraId="6813185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054CB1FB">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5DB04B2C">
      <w:pPr>
        <w:pStyle w:val="17"/>
        <w:tabs>
          <w:tab w:val="clear" w:pos="390"/>
          <w:tab w:val="clear" w:pos="454"/>
        </w:tabs>
        <w:spacing w:afterLines="0" w:line="440" w:lineRule="exact"/>
        <w:ind w:left="0" w:firstLine="480" w:firstLineChars="200"/>
        <w:rPr>
          <w:rFonts w:hint="eastAsia" w:ascii="仿宋" w:hAnsi="仿宋" w:eastAsia="仿宋" w:cs="仿宋"/>
          <w:b/>
          <w:bCs/>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w:t>
      </w:r>
    </w:p>
    <w:p w14:paraId="3AE223CC">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1CA9544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51829BC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0D783F7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B73F1E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59E2AA7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1186EB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0C70AB7">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18CC73B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18545A63">
      <w:pPr>
        <w:pStyle w:val="3"/>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2214C44A">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6A2D933A">
      <w:pPr>
        <w:snapToGrid w:val="0"/>
        <w:spacing w:line="44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2BAC2F7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0B44EFB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22E327F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63BBB52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40A3FA48">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2A940131">
      <w:pPr>
        <w:snapToGrid w:val="0"/>
        <w:spacing w:line="440" w:lineRule="exact"/>
        <w:ind w:firstLine="723" w:firstLineChars="3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71C8FE01">
      <w:pPr>
        <w:snapToGrid w:val="0"/>
        <w:spacing w:line="440" w:lineRule="exact"/>
        <w:ind w:firstLine="723" w:firstLineChars="3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7AE61176">
      <w:pPr>
        <w:snapToGrid w:val="0"/>
        <w:spacing w:line="440" w:lineRule="exact"/>
        <w:ind w:firstLine="723" w:firstLineChars="3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4AEFF444">
      <w:pPr>
        <w:pStyle w:val="33"/>
        <w:spacing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 投标文件的组成</w:t>
      </w:r>
    </w:p>
    <w:p w14:paraId="02CA1363">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投标文件由“资格文件”、“商务技术（资信）文件资料”、“报价文件资料”三部分组成，其中</w:t>
      </w:r>
      <w:r>
        <w:rPr>
          <w:rFonts w:hint="eastAsia" w:ascii="仿宋" w:hAnsi="仿宋" w:eastAsia="仿宋" w:cs="仿宋"/>
          <w:b/>
          <w:color w:val="auto"/>
          <w:sz w:val="24"/>
          <w:highlight w:val="none"/>
        </w:rPr>
        <w:t>电子投标文件中所须加盖公章部分均应采用电子签章。</w:t>
      </w:r>
    </w:p>
    <w:p w14:paraId="10DBB8EF">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29F21DAB">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65417FA9">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1A60D2E6">
      <w:pPr>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11FA8D66">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279652F8">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31EA533C">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62F346D2">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1ED98D47">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5C54D8BC">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403B6705">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0DF89B4D">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012B2C0">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2.2.6廉政承诺书（格式见第六部分附件）；</w:t>
      </w:r>
    </w:p>
    <w:p w14:paraId="7726A485">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2A312F4">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2.2.8供应商应提供针对项目的完整技术解决方案：</w:t>
      </w:r>
    </w:p>
    <w:p w14:paraId="19C1ECCA">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18AE41CC">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5221A3A">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59ED2335">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2.2.9针对本项目建设的详细实施计划。本项目详细工作实施组织方案，包括(但不限于)以下内容：组织机构、工作时间进度表、工作程序和步骤、管理和协调方法、关键步骤的思路和要点。</w:t>
      </w:r>
    </w:p>
    <w:p w14:paraId="1394C482">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F64F41B">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2.2.11供应商售后服务证明材料：合作单位营业执照或供应商在本地（绍兴市行政区域范围内）设立的项目部、办公室、办事处等机构的证明材料或供应商作出的成交后提供本地化服务的承诺；</w:t>
      </w:r>
    </w:p>
    <w:p w14:paraId="4D07DDE6">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B58C2F1">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2.2.13优惠条件：供应商承诺给予采购人的各种优惠条件，包括设备价格、运输、保险、安装调试、付款条件、技术服务、售后服务等方面的优惠；当优惠条件涉及“报价单”中的各项费用时，必须与最后报价相统一；（如有）</w:t>
      </w:r>
    </w:p>
    <w:p w14:paraId="02A7F595">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30231FC6">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2.2.15培训计划（如有）；</w:t>
      </w:r>
    </w:p>
    <w:p w14:paraId="5F9C706B">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2.2.16验收方案；</w:t>
      </w:r>
    </w:p>
    <w:p w14:paraId="6742B8F2">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2.2.17</w:t>
      </w:r>
      <w:r>
        <w:rPr>
          <w:rFonts w:hint="eastAsia" w:ascii="仿宋" w:hAnsi="仿宋" w:eastAsia="仿宋" w:cs="仿宋"/>
          <w:color w:val="auto"/>
          <w:sz w:val="24"/>
          <w:highlight w:val="none"/>
          <w:u w:val="wave"/>
        </w:rPr>
        <w:t>未尽事宜请各投标单位按评分标准和相对应标项相关要求制作；</w:t>
      </w:r>
    </w:p>
    <w:p w14:paraId="230771BA">
      <w:pPr>
        <w:snapToGrid w:val="0"/>
        <w:spacing w:line="336" w:lineRule="auto"/>
        <w:ind w:firstLine="720" w:firstLineChars="300"/>
        <w:rPr>
          <w:rFonts w:hint="eastAsia" w:ascii="仿宋" w:hAnsi="仿宋" w:eastAsia="仿宋" w:cs="仿宋"/>
          <w:color w:val="auto"/>
          <w:highlight w:val="none"/>
          <w:lang w:val="zh-CN"/>
        </w:rPr>
      </w:pPr>
      <w:r>
        <w:rPr>
          <w:rFonts w:hint="eastAsia" w:ascii="仿宋" w:hAnsi="仿宋" w:eastAsia="仿宋" w:cs="仿宋"/>
          <w:color w:val="auto"/>
          <w:sz w:val="24"/>
          <w:highlight w:val="none"/>
        </w:rPr>
        <w:t>2.2.18投标人需要说明的其他文件和说明（格式自拟）。</w:t>
      </w:r>
    </w:p>
    <w:p w14:paraId="6DF989C7">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39811B08">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0D7CFF73">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2.3.2中小企业声明函（如果有）。</w:t>
      </w:r>
    </w:p>
    <w:p w14:paraId="0D4BDCF0">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snapToGrid w:val="0"/>
          <w:color w:val="auto"/>
          <w:sz w:val="24"/>
          <w:highlight w:val="none"/>
        </w:rPr>
        <w:t>2.3.3 残疾人福利性单位声明函（如果有）</w:t>
      </w:r>
    </w:p>
    <w:p w14:paraId="461C4EE2">
      <w:pPr>
        <w:snapToGrid w:val="0"/>
        <w:spacing w:line="440" w:lineRule="exact"/>
        <w:rPr>
          <w:rFonts w:hint="eastAsia" w:ascii="仿宋" w:hAnsi="仿宋" w:eastAsia="仿宋" w:cs="仿宋"/>
          <w:b/>
          <w:bCs/>
          <w:color w:val="auto"/>
          <w:sz w:val="32"/>
          <w:highlight w:val="none"/>
        </w:rPr>
      </w:pPr>
      <w:r>
        <w:rPr>
          <w:rFonts w:hint="eastAsia" w:ascii="仿宋" w:hAnsi="仿宋" w:eastAsia="仿宋" w:cs="仿宋"/>
          <w:b/>
          <w:bCs/>
          <w:color w:val="auto"/>
          <w:sz w:val="24"/>
          <w:szCs w:val="20"/>
          <w:highlight w:val="none"/>
        </w:rPr>
        <w:t>3.投标报价</w:t>
      </w:r>
    </w:p>
    <w:p w14:paraId="59342A50">
      <w:pPr>
        <w:snapToGrid w:val="0"/>
        <w:spacing w:line="440" w:lineRule="exact"/>
        <w:ind w:firstLine="720" w:firstLineChars="300"/>
        <w:rPr>
          <w:rFonts w:hint="eastAsia" w:ascii="仿宋" w:hAnsi="仿宋" w:eastAsia="仿宋" w:cs="仿宋"/>
          <w:b/>
          <w:color w:val="auto"/>
          <w:sz w:val="32"/>
          <w:highlight w:val="none"/>
        </w:rPr>
      </w:pPr>
      <w:r>
        <w:rPr>
          <w:rFonts w:hint="eastAsia"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14:paraId="1967F716">
      <w:pPr>
        <w:snapToGrid w:val="0"/>
        <w:spacing w:line="440" w:lineRule="exact"/>
        <w:ind w:firstLine="720" w:firstLineChars="300"/>
        <w:rPr>
          <w:rFonts w:hint="eastAsia" w:ascii="仿宋" w:hAnsi="仿宋" w:eastAsia="仿宋" w:cs="仿宋"/>
          <w:b/>
          <w:color w:val="auto"/>
          <w:sz w:val="32"/>
          <w:highlight w:val="none"/>
        </w:rPr>
      </w:pPr>
      <w:r>
        <w:rPr>
          <w:rFonts w:hint="eastAsia" w:ascii="仿宋" w:hAnsi="仿宋" w:eastAsia="仿宋" w:cs="仿宋"/>
          <w:color w:val="auto"/>
          <w:sz w:val="24"/>
          <w:highlight w:val="none"/>
        </w:rPr>
        <w:t>3.2招标文件未列明，而投标人认为必需的费用也需列入报价。</w:t>
      </w:r>
    </w:p>
    <w:p w14:paraId="7E9C289E">
      <w:pPr>
        <w:snapToGrid w:val="0"/>
        <w:spacing w:line="440" w:lineRule="exact"/>
        <w:ind w:firstLine="720" w:firstLineChars="300"/>
        <w:rPr>
          <w:rFonts w:hint="eastAsia" w:ascii="仿宋" w:hAnsi="仿宋" w:eastAsia="仿宋" w:cs="仿宋"/>
          <w:b/>
          <w:color w:val="auto"/>
          <w:sz w:val="32"/>
          <w:highlight w:val="none"/>
        </w:rPr>
      </w:pPr>
      <w:r>
        <w:rPr>
          <w:rFonts w:hint="eastAsia" w:ascii="仿宋" w:hAnsi="仿宋" w:eastAsia="仿宋" w:cs="仿宋"/>
          <w:color w:val="auto"/>
          <w:sz w:val="24"/>
          <w:highlight w:val="none"/>
        </w:rPr>
        <w:t>3.3投标报价只允许有一个报价，有选择的报价将不予接受（除指定外）。</w:t>
      </w:r>
    </w:p>
    <w:p w14:paraId="344BD8EB">
      <w:pPr>
        <w:snapToGrid w:val="0"/>
        <w:spacing w:line="440" w:lineRule="exact"/>
        <w:ind w:firstLine="720" w:firstLineChars="300"/>
        <w:rPr>
          <w:rFonts w:hint="eastAsia" w:ascii="仿宋" w:hAnsi="仿宋" w:eastAsia="仿宋" w:cs="仿宋"/>
          <w:b/>
          <w:color w:val="auto"/>
          <w:sz w:val="32"/>
          <w:highlight w:val="none"/>
        </w:rPr>
      </w:pPr>
      <w:r>
        <w:rPr>
          <w:rFonts w:hint="eastAsia" w:ascii="仿宋" w:hAnsi="仿宋" w:eastAsia="仿宋" w:cs="仿宋"/>
          <w:color w:val="auto"/>
          <w:sz w:val="24"/>
          <w:highlight w:val="none"/>
        </w:rPr>
        <w:t>3.4投标人提供虚假材料投标的，投标无效。</w:t>
      </w:r>
    </w:p>
    <w:p w14:paraId="537CF264">
      <w:pPr>
        <w:pStyle w:val="133"/>
        <w:snapToGrid w:val="0"/>
        <w:spacing w:before="0" w:line="440" w:lineRule="exact"/>
        <w:ind w:firstLine="0" w:firstLineChars="0"/>
        <w:outlineLvl w:val="0"/>
        <w:rPr>
          <w:rFonts w:hint="eastAsia" w:ascii="仿宋" w:hAnsi="仿宋" w:eastAsia="仿宋" w:cs="仿宋"/>
          <w:b/>
          <w:color w:val="auto"/>
          <w:szCs w:val="24"/>
          <w:highlight w:val="none"/>
        </w:rPr>
      </w:pPr>
      <w:r>
        <w:rPr>
          <w:rFonts w:hint="eastAsia"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29CEE22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DA42A45">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84D6E73">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27616367">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3FAF98F2">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5C9A0415">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5F94643C">
      <w:pPr>
        <w:pStyle w:val="133"/>
        <w:spacing w:before="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 投标文件的提交、补充、修改、撤回</w:t>
      </w:r>
    </w:p>
    <w:p w14:paraId="1809D1B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DEBB0A6">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6489DF2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76E3DF2B">
      <w:pPr>
        <w:spacing w:line="440" w:lineRule="exact"/>
        <w:rPr>
          <w:rFonts w:hint="eastAsia" w:ascii="仿宋" w:hAnsi="仿宋" w:eastAsia="仿宋" w:cs="仿宋"/>
          <w:b/>
          <w:color w:val="auto"/>
          <w:sz w:val="32"/>
          <w:highlight w:val="none"/>
        </w:rPr>
      </w:pPr>
      <w:r>
        <w:rPr>
          <w:rFonts w:hint="eastAsia" w:ascii="仿宋" w:hAnsi="仿宋" w:eastAsia="仿宋" w:cs="仿宋"/>
          <w:b/>
          <w:bCs/>
          <w:color w:val="auto"/>
          <w:sz w:val="24"/>
          <w:highlight w:val="none"/>
        </w:rPr>
        <w:t>6.投标有效期</w:t>
      </w:r>
    </w:p>
    <w:p w14:paraId="2B75ABCE">
      <w:pPr>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14:paraId="25FD3839">
      <w:pPr>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color w:val="auto"/>
          <w:sz w:val="24"/>
          <w:highlight w:val="none"/>
        </w:rPr>
        <w:t>6.2投标文件合格投递后，自投标截止日期起，在投标有效期内有效。</w:t>
      </w:r>
    </w:p>
    <w:p w14:paraId="10056F1D">
      <w:pPr>
        <w:pStyle w:val="133"/>
        <w:spacing w:before="0"/>
        <w:ind w:firstLine="480"/>
        <w:rPr>
          <w:rFonts w:hint="eastAsia" w:ascii="仿宋" w:hAnsi="仿宋" w:eastAsia="仿宋" w:cs="仿宋"/>
          <w:b/>
          <w:color w:val="auto"/>
          <w:sz w:val="32"/>
          <w:highlight w:val="none"/>
        </w:rPr>
      </w:pPr>
      <w:r>
        <w:rPr>
          <w:rFonts w:hint="eastAsia" w:ascii="仿宋" w:hAnsi="仿宋" w:eastAsia="仿宋"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6367D767">
      <w:pPr>
        <w:spacing w:line="360" w:lineRule="auto"/>
        <w:jc w:val="center"/>
        <w:rPr>
          <w:rFonts w:hint="eastAsia" w:ascii="仿宋" w:hAnsi="仿宋" w:eastAsia="仿宋" w:cs="仿宋"/>
          <w:b/>
          <w:color w:val="auto"/>
          <w:sz w:val="32"/>
          <w:szCs w:val="32"/>
          <w:highlight w:val="none"/>
        </w:rPr>
      </w:pPr>
      <w:bookmarkStart w:id="37" w:name="_Toc91899903"/>
      <w:r>
        <w:rPr>
          <w:rFonts w:hint="eastAsia" w:ascii="仿宋" w:hAnsi="仿宋" w:eastAsia="仿宋" w:cs="仿宋"/>
          <w:b/>
          <w:color w:val="auto"/>
          <w:sz w:val="32"/>
          <w:szCs w:val="32"/>
          <w:highlight w:val="none"/>
        </w:rPr>
        <w:t>四、开标和评标</w:t>
      </w:r>
    </w:p>
    <w:p w14:paraId="3BD5F598">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1154965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066E7E2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1D1EEBE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14:paraId="5B5E8FD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14:paraId="4BFADD6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2B69BDD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44B8235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14:paraId="1716532F">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325776EF">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05FECA6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2185EEBD">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0CCC0D5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47B602C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5FF6E48D">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623AC25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443AEA5D">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1F0ED196">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4F270CE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388672C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256CD7E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17D9929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6F1CCF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6DFF8DEE">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A4C3A3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580B15E7">
      <w:pPr>
        <w:snapToGrid w:val="0"/>
        <w:spacing w:line="44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66BBA62C">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7C45DDB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2C43F8D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7D44A8F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2EFC004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2346D7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1FAC7988">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47970D9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169516D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0A41619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1CE5B2F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7EC0711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5FA32A0">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774A679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61F7D75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A85817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6132001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4A0E904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072E481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14:paraId="0E04207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0C87B3EE">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C15DD1B">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56EC260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2100919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498F7D90">
      <w:pPr>
        <w:pStyle w:val="17"/>
        <w:widowControl w:val="0"/>
        <w:tabs>
          <w:tab w:val="clear" w:pos="390"/>
          <w:tab w:val="clear" w:pos="454"/>
        </w:tabs>
        <w:spacing w:after="12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10E3CB96">
      <w:pPr>
        <w:pStyle w:val="17"/>
        <w:widowControl w:val="0"/>
        <w:tabs>
          <w:tab w:val="clear" w:pos="390"/>
          <w:tab w:val="clear" w:pos="454"/>
        </w:tabs>
        <w:spacing w:after="12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0A11DB1F">
      <w:pPr>
        <w:pStyle w:val="33"/>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5575A911">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55014C6F">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47E3E023">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469A0F5D">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4EC99E18">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08EF0BEF">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1E5E32B1">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3772E748">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4C47C679">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7054B319">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563DFFAA">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542F941F">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007CD712">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712B553D">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3126936A">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5498A725">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24A9E39C">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20795B82">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71E7E4B2">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5CEFF707">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23B52B78">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6135442F">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4A055BDD">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1D2ECB89">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694474F4">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3BEAB9D0">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62F30FC0">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1DEE46A6">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5098C7BC">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17D9CF60">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3D3AD19C">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09040B7E">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69E52661">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6762C703">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175424BF">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743F6508">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66AF43E7">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1EF188F8">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32DD472B">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2E4DACFE">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4A5DE94C">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6209A2D6">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43045611">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0D7C5549">
      <w:pPr>
        <w:snapToGrid w:val="0"/>
        <w:spacing w:line="440" w:lineRule="exact"/>
        <w:ind w:firstLine="482" w:firstLineChars="200"/>
        <w:jc w:val="left"/>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14:paraId="5E5334C3">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683B041E">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AE52D60">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455225D3">
      <w:pPr>
        <w:snapToGrid w:val="0"/>
        <w:spacing w:line="360" w:lineRule="auto"/>
        <w:ind w:firstLine="482" w:firstLineChars="150"/>
        <w:jc w:val="center"/>
        <w:rPr>
          <w:rFonts w:hint="eastAsia" w:ascii="仿宋" w:hAnsi="仿宋" w:eastAsia="仿宋" w:cs="仿宋"/>
          <w:b/>
          <w:color w:val="auto"/>
          <w:sz w:val="32"/>
          <w:highlight w:val="none"/>
        </w:rPr>
      </w:pPr>
    </w:p>
    <w:bookmarkEnd w:id="37"/>
    <w:p w14:paraId="63CD587D">
      <w:pPr>
        <w:pStyle w:val="33"/>
        <w:spacing w:line="360" w:lineRule="auto"/>
        <w:ind w:firstLine="726"/>
        <w:jc w:val="center"/>
        <w:rPr>
          <w:rFonts w:hint="eastAsia" w:ascii="仿宋" w:hAnsi="仿宋" w:eastAsia="仿宋" w:cs="仿宋"/>
          <w:b/>
          <w:color w:val="auto"/>
          <w:sz w:val="32"/>
          <w:szCs w:val="32"/>
          <w:highlight w:val="none"/>
        </w:rPr>
      </w:pPr>
      <w:bookmarkStart w:id="38" w:name="_Toc81372776"/>
      <w:bookmarkStart w:id="39" w:name="_Toc81372953"/>
      <w:bookmarkStart w:id="40" w:name="_Toc84325929"/>
      <w:r>
        <w:rPr>
          <w:rFonts w:hint="eastAsia" w:ascii="仿宋" w:hAnsi="仿宋" w:eastAsia="仿宋" w:cs="仿宋"/>
          <w:b/>
          <w:color w:val="auto"/>
          <w:sz w:val="32"/>
          <w:szCs w:val="32"/>
          <w:highlight w:val="none"/>
        </w:rPr>
        <w:t>五、授予合同</w:t>
      </w:r>
    </w:p>
    <w:bookmarkEnd w:id="38"/>
    <w:bookmarkEnd w:id="39"/>
    <w:bookmarkEnd w:id="40"/>
    <w:p w14:paraId="6FFF95C5">
      <w:pPr>
        <w:pStyle w:val="17"/>
        <w:tabs>
          <w:tab w:val="clear" w:pos="390"/>
          <w:tab w:val="clear" w:pos="454"/>
        </w:tabs>
        <w:spacing w:after="12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5B7BB40B">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1D1F2FA7">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5A18EE70">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63B11AFE">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4533275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40DB4B4B">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634DCDF5">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338B1AE9">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43715B60">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3ED18DF6">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5587927C">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033DF09D">
      <w:pPr>
        <w:snapToGrid w:val="0"/>
        <w:spacing w:line="44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2E4138EF">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2E38EF69">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62F4D4DD">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33225A7C">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216A3099">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4AE04712">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63B8D7D6">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14:paraId="301E8728">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rPr>
        <w:t>3个工作日内</w:t>
      </w:r>
      <w:r>
        <w:rPr>
          <w:rFonts w:hint="eastAsia" w:ascii="仿宋" w:hAnsi="仿宋" w:eastAsia="仿宋" w:cs="仿宋"/>
          <w:color w:val="auto"/>
          <w:sz w:val="24"/>
          <w:highlight w:val="none"/>
        </w:rPr>
        <w:t>，通过电子交易平台进行备案。</w:t>
      </w:r>
    </w:p>
    <w:p w14:paraId="6A53D169">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012C3BFF">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2012D172">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0BD58AF">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731CFB82">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390BB9FE">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6F64F64A">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DE9AF28">
      <w:pPr>
        <w:tabs>
          <w:tab w:val="left" w:pos="0"/>
        </w:tabs>
        <w:spacing w:line="360" w:lineRule="auto"/>
        <w:ind w:firstLine="480"/>
        <w:rPr>
          <w:rFonts w:hint="eastAsia" w:ascii="仿宋" w:hAnsi="仿宋" w:eastAsia="仿宋" w:cs="仿宋"/>
          <w:color w:val="auto"/>
          <w:kern w:val="0"/>
          <w:sz w:val="24"/>
          <w:highlight w:val="none"/>
        </w:rPr>
      </w:pPr>
    </w:p>
    <w:p w14:paraId="1859326C">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color w:val="auto"/>
          <w:sz w:val="32"/>
          <w:szCs w:val="20"/>
          <w:highlight w:val="none"/>
        </w:rPr>
        <w:t>询问、质疑与投诉</w:t>
      </w:r>
    </w:p>
    <w:p w14:paraId="17B76172">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1.在线询问、质疑、投诉</w:t>
      </w:r>
    </w:p>
    <w:p w14:paraId="06120739">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77FD526">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2. 供应商询问</w:t>
      </w:r>
    </w:p>
    <w:p w14:paraId="74767ABB">
      <w:pPr>
        <w:autoSpaceDE w:val="0"/>
        <w:autoSpaceDN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385E923">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3. 供应商质疑</w:t>
      </w:r>
    </w:p>
    <w:p w14:paraId="547B503C">
      <w:pPr>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sz w:val="24"/>
          <w:szCs w:val="20"/>
          <w:highlight w:val="none"/>
        </w:rPr>
        <w:t>.1质疑提出时效</w:t>
      </w:r>
    </w:p>
    <w:p w14:paraId="02BA06D6">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1474ADD7">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kern w:val="0"/>
          <w:sz w:val="24"/>
          <w:szCs w:val="20"/>
          <w:highlight w:val="none"/>
          <w:lang w:val="zh-CN"/>
        </w:rPr>
        <w:t>3</w:t>
      </w:r>
      <w:r>
        <w:rPr>
          <w:rFonts w:hint="eastAsia"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C5FCEFC">
      <w:pPr>
        <w:widowControl/>
        <w:snapToGrid w:val="0"/>
        <w:spacing w:line="336" w:lineRule="auto"/>
        <w:ind w:firstLine="434" w:firstLineChars="181"/>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69FAE244">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3.1.2.2对采购过程提出质疑的，质疑期限为各采购程序环节结束之日起计算。</w:t>
      </w:r>
    </w:p>
    <w:p w14:paraId="57060A2B">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3.1.2.3对采购结果提出质疑的，质疑期限自采购结果公告期限届满之日起计算。</w:t>
      </w:r>
    </w:p>
    <w:p w14:paraId="51C8D8E1">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3.1.2.4对同一采购程序环节的质疑，供应商须一次性提出。</w:t>
      </w:r>
    </w:p>
    <w:p w14:paraId="41C41F33">
      <w:pPr>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lang w:val="zh-CN"/>
        </w:rPr>
        <w:t>质疑函</w:t>
      </w:r>
    </w:p>
    <w:p w14:paraId="5749705B">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3.2.1供应商提出质疑应当提交质疑函和必要的证明材料。质疑函应当包括下列内容：</w:t>
      </w:r>
    </w:p>
    <w:p w14:paraId="6B8DD294">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供应商的姓名或者名称、地址、邮编、联系人及联系电话；</w:t>
      </w:r>
    </w:p>
    <w:p w14:paraId="7FCAC797">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质疑项目的名称、编号；</w:t>
      </w:r>
    </w:p>
    <w:p w14:paraId="682CE8CE">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具体、明确的质疑事项和与质疑事项相关的请求；</w:t>
      </w:r>
    </w:p>
    <w:p w14:paraId="61407AA6">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事实依据；</w:t>
      </w:r>
    </w:p>
    <w:p w14:paraId="57FEEF65">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必要的法律依据；</w:t>
      </w:r>
    </w:p>
    <w:p w14:paraId="535BDD30">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提出质疑的日期。</w:t>
      </w:r>
    </w:p>
    <w:p w14:paraId="299D59F1">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3A94BF80">
      <w:pPr>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质疑函范本及制作说明详见附件1。</w:t>
      </w:r>
    </w:p>
    <w:p w14:paraId="06315F6F">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4.供应商投诉</w:t>
      </w:r>
    </w:p>
    <w:p w14:paraId="00B18B8A">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735D079B">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4.2供应商投诉的事项不得超出已质疑事项的范围，基于质疑答复内容提出的投诉事项除外。</w:t>
      </w:r>
    </w:p>
    <w:p w14:paraId="55D56176">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4.3供应商投诉应当有明确的请求和必要的证明材料。</w:t>
      </w:r>
    </w:p>
    <w:p w14:paraId="6AD55560">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4.4以联合体形式参加政府采购活动的，其投诉应当由组成联合体的所有供应商共同提出。</w:t>
      </w:r>
    </w:p>
    <w:p w14:paraId="4377A0D4">
      <w:pPr>
        <w:snapToGrid w:val="0"/>
        <w:spacing w:line="360" w:lineRule="auto"/>
        <w:outlineLvl w:val="0"/>
        <w:rPr>
          <w:rFonts w:hint="eastAsia" w:ascii="仿宋" w:hAnsi="仿宋" w:eastAsia="仿宋" w:cs="仿宋"/>
          <w:color w:val="auto"/>
          <w:kern w:val="0"/>
          <w:sz w:val="24"/>
          <w:highlight w:val="none"/>
        </w:rPr>
        <w:sectPr>
          <w:footerReference r:id="rId12" w:type="first"/>
          <w:footerReference r:id="rId11" w:type="default"/>
          <w:pgSz w:w="11906" w:h="16838"/>
          <w:pgMar w:top="1814" w:right="1474" w:bottom="1814" w:left="1474" w:header="851" w:footer="992" w:gutter="0"/>
          <w:pgBorders>
            <w:top w:val="none" w:sz="0" w:space="0"/>
            <w:left w:val="none" w:sz="0" w:space="0"/>
            <w:bottom w:val="none" w:sz="0" w:space="0"/>
            <w:right w:val="none" w:sz="0" w:space="0"/>
          </w:pgBorders>
          <w:pgNumType w:start="3"/>
          <w:cols w:space="720" w:num="1"/>
          <w:docGrid w:linePitch="312" w:charSpace="0"/>
        </w:sectPr>
      </w:pPr>
      <w:r>
        <w:rPr>
          <w:rFonts w:hint="eastAsia" w:ascii="仿宋" w:hAnsi="仿宋" w:eastAsia="仿宋" w:cs="仿宋"/>
          <w:b/>
          <w:bCs/>
          <w:color w:val="auto"/>
          <w:sz w:val="24"/>
          <w:szCs w:val="20"/>
          <w:highlight w:val="none"/>
        </w:rPr>
        <w:t>投诉书范本及制作说明详见附件2</w:t>
      </w:r>
    </w:p>
    <w:bookmarkEnd w:id="35"/>
    <w:bookmarkEnd w:id="36"/>
    <w:p w14:paraId="51E31409">
      <w:pPr>
        <w:spacing w:line="360" w:lineRule="auto"/>
        <w:jc w:val="center"/>
        <w:outlineLvl w:val="0"/>
        <w:rPr>
          <w:rFonts w:hint="eastAsia" w:ascii="仿宋" w:hAnsi="仿宋" w:eastAsia="仿宋" w:cs="仿宋"/>
          <w:b/>
          <w:color w:val="auto"/>
          <w:sz w:val="36"/>
          <w:szCs w:val="36"/>
          <w:highlight w:val="none"/>
        </w:rPr>
      </w:pPr>
      <w:bookmarkStart w:id="41" w:name="_Toc86217003"/>
      <w:bookmarkStart w:id="42" w:name="第五部分"/>
      <w:r>
        <w:rPr>
          <w:rFonts w:hint="eastAsia" w:ascii="仿宋" w:hAnsi="仿宋" w:eastAsia="仿宋" w:cs="仿宋"/>
          <w:b/>
          <w:color w:val="auto"/>
          <w:sz w:val="36"/>
          <w:szCs w:val="36"/>
          <w:highlight w:val="none"/>
        </w:rPr>
        <w:t>第三部分   招标项目范围及要求</w:t>
      </w:r>
    </w:p>
    <w:p w14:paraId="4D5FF9BD">
      <w:pPr>
        <w:snapToGrid w:val="0"/>
        <w:spacing w:line="8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u w:val="wave"/>
        </w:rPr>
        <w:t>相关声明</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以下1-7条款如标段内另有说明的</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则按标内要求执行</w:t>
      </w:r>
      <w:r>
        <w:rPr>
          <w:rFonts w:hint="eastAsia" w:ascii="仿宋" w:hAnsi="仿宋" w:eastAsia="仿宋" w:cs="仿宋"/>
          <w:b/>
          <w:color w:val="auto"/>
          <w:sz w:val="24"/>
          <w:highlight w:val="none"/>
        </w:rPr>
        <w:t>。</w:t>
      </w:r>
    </w:p>
    <w:p w14:paraId="70071AEC">
      <w:pPr>
        <w:pStyle w:val="398"/>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1.设备（材料）要求</w:t>
      </w:r>
    </w:p>
    <w:p w14:paraId="457E9DED">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1.1投标人投标提供的设备必须是厂商原装的、全新的，型号、性能及指标符合国家及招标文件提出的有关技术、质量、安全标准。</w:t>
      </w:r>
    </w:p>
    <w:p w14:paraId="1930F00A">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1.2所有设备在开箱检验时必须完好，无破损，配置与装箱单相符。数量、质量及性能不低于本需求书中提出的要求。</w:t>
      </w:r>
    </w:p>
    <w:p w14:paraId="734B0327">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14:paraId="7534FCB4">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1.4对于影响设备正常工作的必要组成部分，无论在技术规范中指出与否，投标人都应提供并在投标文件中明确列出。</w:t>
      </w:r>
    </w:p>
    <w:p w14:paraId="2834C891">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1.5所有货物提供出厂合格证等质量证明文件，国外生产的必须有合法的进货渠道证明，如海关报关单、原产地证明、商检证明等。</w:t>
      </w:r>
    </w:p>
    <w:p w14:paraId="3BB744EC">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1.6所有货物到现场安装使用前，招标人将进行抽样检验或试验。</w:t>
      </w:r>
    </w:p>
    <w:p w14:paraId="45846DD0">
      <w:pPr>
        <w:pStyle w:val="398"/>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2.数量调整</w:t>
      </w:r>
    </w:p>
    <w:p w14:paraId="29A73CB5">
      <w:pPr>
        <w:pStyle w:val="398"/>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招标人保留在签约时调整部分方案及定购设备数量和服务的权力，投标人应对系统方案中设备和服务明细报价，按投标单价不变的前提下进行调整，双方不得拒绝。</w:t>
      </w:r>
    </w:p>
    <w:p w14:paraId="64810E49">
      <w:pPr>
        <w:pStyle w:val="398"/>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如遇本次招标没有涉及的设备或服务时，由中标人提供申请，招标人确认后实施。</w:t>
      </w:r>
    </w:p>
    <w:p w14:paraId="064DE530">
      <w:pPr>
        <w:pStyle w:val="398"/>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3.安装及调试、验收</w:t>
      </w:r>
    </w:p>
    <w:p w14:paraId="33D16122">
      <w:pPr>
        <w:pStyle w:val="398"/>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14:paraId="49C7ADB8">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3.1中标人负责设备的安装、调试。</w:t>
      </w:r>
    </w:p>
    <w:p w14:paraId="339EFCB5">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3.2调试所需专用工具设施物料由中标人自备、自费运到现场，完工后自费搬走。</w:t>
      </w:r>
    </w:p>
    <w:p w14:paraId="270ED314">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3.3安装完成后，进行调试、验收按国家有关规范标准（国家无验收规范标准的按双方合同规定的要求）进行。</w:t>
      </w:r>
    </w:p>
    <w:p w14:paraId="74228126">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14:paraId="01273F10">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3.5所有的招标设备应按照国家有关技术标准在制造厂检查和试验合格，以表明其运行性能、安全性能以及设备材料和结构在电气、机械上的完整性。</w:t>
      </w:r>
    </w:p>
    <w:p w14:paraId="6448EF63">
      <w:pPr>
        <w:pStyle w:val="398"/>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4.技术培训</w:t>
      </w:r>
    </w:p>
    <w:p w14:paraId="4B7A2C0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4.1中标人须对招标人的技术人员培训。投标人须在投标文件中提供详细的培训计划，包括培训内容、培训时间、培训费用等。</w:t>
      </w:r>
    </w:p>
    <w:p w14:paraId="0CE323B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4.2中标人提供的负责培训的人员应具备同类设备五年以上的经验。</w:t>
      </w:r>
    </w:p>
    <w:p w14:paraId="4086B28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4.3技术培训费用应包含在投标总价中。    </w:t>
      </w:r>
    </w:p>
    <w:p w14:paraId="4C063AA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4.4技术培训至少应包括下列内容：</w:t>
      </w:r>
    </w:p>
    <w:p w14:paraId="5C826132">
      <w:pPr>
        <w:pStyle w:val="26"/>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4.4.1原理、构成和功能的描述。</w:t>
      </w:r>
    </w:p>
    <w:p w14:paraId="701598B9">
      <w:pPr>
        <w:pStyle w:val="26"/>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4.4.2常见故障的处理或排除。</w:t>
      </w:r>
    </w:p>
    <w:p w14:paraId="607541BE">
      <w:pPr>
        <w:pStyle w:val="26"/>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4.4.3各系统部件（设备）的检查、调整和维护。</w:t>
      </w:r>
    </w:p>
    <w:p w14:paraId="503D321B">
      <w:pPr>
        <w:pStyle w:val="26"/>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4.4.4对使用者关于设备基本操作技能的培训。</w:t>
      </w:r>
    </w:p>
    <w:p w14:paraId="43846964">
      <w:pPr>
        <w:pStyle w:val="26"/>
        <w:widowControl w:val="0"/>
        <w:tabs>
          <w:tab w:val="clear" w:pos="360"/>
          <w:tab w:val="clear" w:pos="482"/>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5.售后服务</w:t>
      </w:r>
    </w:p>
    <w:p w14:paraId="4CAFB159">
      <w:pPr>
        <w:pStyle w:val="7"/>
        <w:spacing w:line="440" w:lineRule="exact"/>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5.1投标人须提供经调试、试运行、验收合格后至少5年的质保期(投标人可根据自身实力作出更长时间的质保承诺)。在此期间，投标人应免费处理因质量发生的故障，并进行正常保养。</w:t>
      </w:r>
    </w:p>
    <w:p w14:paraId="6288A4E1">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5.2中标人必须有可靠的售后服务保障包括但不限于在</w:t>
      </w:r>
      <w:r>
        <w:rPr>
          <w:rFonts w:hint="eastAsia" w:ascii="仿宋" w:hAnsi="仿宋" w:eastAsia="仿宋" w:cs="仿宋"/>
          <w:b/>
          <w:color w:val="auto"/>
          <w:sz w:val="24"/>
          <w:highlight w:val="none"/>
          <w:u w:val="single"/>
        </w:rPr>
        <w:t>绍兴附近</w:t>
      </w:r>
      <w:r>
        <w:rPr>
          <w:rFonts w:hint="eastAsia" w:ascii="仿宋" w:hAnsi="仿宋" w:eastAsia="仿宋" w:cs="仿宋"/>
          <w:color w:val="auto"/>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14:paraId="1C0F89E3">
      <w:pPr>
        <w:snapToGrid w:val="0"/>
        <w:spacing w:line="440" w:lineRule="exact"/>
        <w:jc w:val="left"/>
        <w:rPr>
          <w:rFonts w:hint="eastAsia" w:ascii="仿宋" w:hAnsi="仿宋" w:eastAsia="仿宋" w:cs="仿宋"/>
          <w:b/>
          <w:color w:val="auto"/>
          <w:kern w:val="0"/>
          <w:sz w:val="24"/>
          <w:highlight w:val="none"/>
          <w:u w:val="wave"/>
        </w:rPr>
      </w:pPr>
      <w:r>
        <w:rPr>
          <w:rFonts w:hint="eastAsia" w:ascii="仿宋" w:hAnsi="仿宋" w:eastAsia="仿宋" w:cs="仿宋"/>
          <w:b/>
          <w:color w:val="auto"/>
          <w:sz w:val="24"/>
          <w:highlight w:val="none"/>
        </w:rPr>
        <w:t>6. 服务要求</w:t>
      </w:r>
    </w:p>
    <w:p w14:paraId="008716A2">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6.1设备包修期内（各标项内已有要求的除外），如出现故障，中标人在接到电话6小时内到达采购人指定地点，</w:t>
      </w:r>
    </w:p>
    <w:p w14:paraId="53F49227">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 中标人提供的设备，必须符合招标文件及其投标文件规定的要求，如有不符，采购人可以无条件退货，造成的损失由中标人承担。</w:t>
      </w:r>
    </w:p>
    <w:p w14:paraId="47A0D617">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项目实施人员费用</w:t>
      </w:r>
    </w:p>
    <w:p w14:paraId="57AB0F69">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   中标人应自行承担选派专业人员的住宿、就餐和交通等</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费用。</w:t>
      </w:r>
    </w:p>
    <w:p w14:paraId="5A92DBD6">
      <w:pPr>
        <w:snapToGrid w:val="0"/>
        <w:spacing w:line="440" w:lineRule="exact"/>
        <w:jc w:val="left"/>
        <w:rPr>
          <w:rFonts w:hint="eastAsia" w:ascii="仿宋" w:hAnsi="仿宋" w:eastAsia="仿宋" w:cs="仿宋"/>
          <w:b/>
          <w:color w:val="auto"/>
          <w:sz w:val="24"/>
          <w:highlight w:val="none"/>
        </w:rPr>
      </w:pPr>
      <w:bookmarkStart w:id="43" w:name="_Toc151354173"/>
      <w:r>
        <w:rPr>
          <w:rFonts w:hint="eastAsia" w:ascii="仿宋" w:hAnsi="仿宋" w:eastAsia="仿宋" w:cs="仿宋"/>
          <w:b/>
          <w:color w:val="auto"/>
          <w:sz w:val="24"/>
          <w:highlight w:val="none"/>
        </w:rPr>
        <w:t>8.招标项目设备名称及数量：</w:t>
      </w:r>
    </w:p>
    <w:bookmarkEnd w:id="43"/>
    <w:p w14:paraId="66A02F1F">
      <w:pPr>
        <w:spacing w:line="440" w:lineRule="exact"/>
        <w:ind w:right="420"/>
        <w:rPr>
          <w:rFonts w:hint="eastAsia" w:ascii="仿宋" w:hAnsi="仿宋" w:eastAsia="仿宋" w:cs="仿宋"/>
          <w:color w:val="auto"/>
          <w:highlight w:val="none"/>
        </w:rPr>
      </w:pPr>
      <w:r>
        <w:rPr>
          <w:rFonts w:hint="eastAsia" w:ascii="仿宋" w:hAnsi="仿宋" w:eastAsia="仿宋" w:cs="仿宋"/>
          <w:b/>
          <w:bCs/>
          <w:color w:val="auto"/>
          <w:sz w:val="24"/>
          <w:highlight w:val="none"/>
          <w:bdr w:val="single" w:color="auto" w:sz="4" w:space="0"/>
        </w:rPr>
        <w:t>01标</w:t>
      </w:r>
      <w:r>
        <w:rPr>
          <w:rFonts w:hint="eastAsia" w:ascii="仿宋" w:hAnsi="仿宋" w:eastAsia="仿宋" w:cs="仿宋"/>
          <w:b/>
          <w:bCs/>
          <w:color w:val="auto"/>
          <w:sz w:val="24"/>
          <w:highlight w:val="none"/>
          <w:lang w:eastAsia="zh-CN"/>
        </w:rPr>
        <w:t>医疗收费电子票据改造项目</w:t>
      </w:r>
      <w:r>
        <w:rPr>
          <w:rFonts w:hint="eastAsia" w:ascii="仿宋" w:hAnsi="仿宋" w:eastAsia="仿宋" w:cs="仿宋"/>
          <w:b/>
          <w:bCs/>
          <w:color w:val="auto"/>
          <w:sz w:val="24"/>
          <w:highlight w:val="none"/>
        </w:rPr>
        <w:t>（预算：</w:t>
      </w:r>
      <w:r>
        <w:rPr>
          <w:rFonts w:hint="eastAsia" w:ascii="仿宋" w:hAnsi="仿宋" w:eastAsia="仿宋" w:cs="仿宋"/>
          <w:b/>
          <w:bCs/>
          <w:color w:val="auto"/>
          <w:sz w:val="24"/>
          <w:highlight w:val="none"/>
          <w:lang w:val="en-US" w:eastAsia="zh-CN"/>
        </w:rPr>
        <w:t>13</w:t>
      </w:r>
      <w:r>
        <w:rPr>
          <w:rFonts w:hint="eastAsia" w:ascii="仿宋" w:hAnsi="仿宋" w:eastAsia="仿宋" w:cs="仿宋"/>
          <w:b/>
          <w:bCs/>
          <w:color w:val="auto"/>
          <w:sz w:val="24"/>
          <w:highlight w:val="none"/>
        </w:rPr>
        <w:t>万元）</w:t>
      </w:r>
    </w:p>
    <w:p w14:paraId="6F52FD1B">
      <w:pPr>
        <w:keepNext w:val="0"/>
        <w:keepLines w:val="0"/>
        <w:pageBreakBefore w:val="0"/>
        <w:numPr>
          <w:ilvl w:val="0"/>
          <w:numId w:val="0"/>
        </w:numPr>
        <w:kinsoku/>
        <w:wordWrap/>
        <w:overflowPunct/>
        <w:topLinePunct w:val="0"/>
        <w:autoSpaceDE/>
        <w:autoSpaceDN/>
        <w:bidi w:val="0"/>
        <w:adjustRightInd/>
        <w:snapToGrid/>
        <w:spacing w:line="360" w:lineRule="auto"/>
        <w:rPr>
          <w:rFonts w:hint="eastAsia" w:ascii="仿宋" w:hAnsi="仿宋" w:eastAsia="仿宋" w:cs="仿宋"/>
          <w:color w:val="auto"/>
          <w:sz w:val="21"/>
          <w:szCs w:val="21"/>
          <w:highlight w:val="none"/>
        </w:rPr>
      </w:pPr>
    </w:p>
    <w:p w14:paraId="38442877">
      <w:pPr>
        <w:keepNext w:val="0"/>
        <w:keepLines w:val="0"/>
        <w:pageBreakBefore w:val="0"/>
        <w:numPr>
          <w:ilvl w:val="0"/>
          <w:numId w:val="1"/>
        </w:numPr>
        <w:kinsoku/>
        <w:wordWrap/>
        <w:overflowPunct/>
        <w:topLinePunct w:val="0"/>
        <w:autoSpaceDE/>
        <w:autoSpaceDN/>
        <w:bidi w:val="0"/>
        <w:adjustRightInd/>
        <w:snapToGrid/>
        <w:spacing w:line="360" w:lineRule="auto"/>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建设内容：</w:t>
      </w:r>
      <w:r>
        <w:rPr>
          <w:rFonts w:hint="eastAsia" w:ascii="仿宋" w:hAnsi="仿宋" w:eastAsia="仿宋" w:cs="仿宋"/>
          <w:color w:val="auto"/>
          <w:kern w:val="0"/>
          <w:sz w:val="21"/>
          <w:szCs w:val="21"/>
          <w:highlight w:val="none"/>
        </w:rPr>
        <w:t>医疗收费电子票据改造项目</w:t>
      </w:r>
    </w:p>
    <w:p w14:paraId="6F1BAACF">
      <w:pPr>
        <w:keepNext w:val="0"/>
        <w:keepLines w:val="0"/>
        <w:pageBreakBefore w:val="0"/>
        <w:numPr>
          <w:ilvl w:val="0"/>
          <w:numId w:val="1"/>
        </w:numPr>
        <w:kinsoku/>
        <w:wordWrap/>
        <w:overflowPunct/>
        <w:topLinePunct w:val="0"/>
        <w:autoSpaceDE/>
        <w:autoSpaceDN/>
        <w:bidi w:val="0"/>
        <w:adjustRightInd/>
        <w:snapToGrid/>
        <w:spacing w:line="360" w:lineRule="auto"/>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lang w:val="en-US" w:eastAsia="zh-CN"/>
        </w:rPr>
        <w:t>建设目标：</w:t>
      </w:r>
      <w:r>
        <w:rPr>
          <w:rFonts w:hint="eastAsia" w:ascii="仿宋" w:hAnsi="仿宋" w:eastAsia="仿宋" w:cs="仿宋"/>
          <w:color w:val="auto"/>
          <w:kern w:val="0"/>
          <w:sz w:val="21"/>
          <w:szCs w:val="21"/>
          <w:highlight w:val="none"/>
          <w:lang w:val="en-US" w:eastAsia="zh-CN"/>
        </w:rPr>
        <w:t>根据文件《浙财综［2023］19号关于修订医疗收费电子票据面信息要素规范和版本式文件 格式规范的通知》及附件内容要求、《绍兴市财政局 绍兴市卫生健康委 绍兴市医保局关于做好医疗收费电子票据票面信息要素规范和版式文件格式规范修订工作的通知》完成改造工作。</w:t>
      </w:r>
    </w:p>
    <w:p w14:paraId="1E5F4B3C">
      <w:pPr>
        <w:keepNext w:val="0"/>
        <w:keepLines w:val="0"/>
        <w:pageBreakBefore w:val="0"/>
        <w:numPr>
          <w:ilvl w:val="0"/>
          <w:numId w:val="1"/>
        </w:numPr>
        <w:kinsoku/>
        <w:wordWrap/>
        <w:overflowPunct/>
        <w:topLinePunct w:val="0"/>
        <w:autoSpaceDE/>
        <w:autoSpaceDN/>
        <w:bidi w:val="0"/>
        <w:adjustRightInd/>
        <w:snapToGrid/>
        <w:spacing w:line="360" w:lineRule="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技术参数及要求：</w:t>
      </w:r>
    </w:p>
    <w:p w14:paraId="0BA8DAEB">
      <w:pPr>
        <w:keepNext w:val="0"/>
        <w:keepLines w:val="0"/>
        <w:pageBreakBefore w:val="0"/>
        <w:kinsoku/>
        <w:wordWrap/>
        <w:overflowPunct/>
        <w:topLinePunct w:val="0"/>
        <w:autoSpaceDE/>
        <w:autoSpaceDN/>
        <w:bidi w:val="0"/>
        <w:adjustRightInd/>
        <w:snapToGrid/>
        <w:spacing w:line="360" w:lineRule="auto"/>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1.规范医保费用结算内容和格式:</w:t>
      </w:r>
    </w:p>
    <w:p w14:paraId="7A5C42DD">
      <w:pPr>
        <w:keepNext w:val="0"/>
        <w:keepLines w:val="0"/>
        <w:pageBreakBefore w:val="0"/>
        <w:kinsoku/>
        <w:wordWrap/>
        <w:overflowPunct/>
        <w:topLinePunct w:val="0"/>
        <w:autoSpaceDE/>
        <w:autoSpaceDN/>
        <w:bidi w:val="0"/>
        <w:adjustRightInd/>
        <w:snapToGrid/>
        <w:spacing w:line="360" w:lineRule="auto"/>
        <w:ind w:firstLine="420" w:firstLineChars="20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整合医疗收费电子票据和医保费用结算单，将医保费用结算单纳入医疗收费电子票据中。门诊票据直接在“其他信息”栏目中列出医保费用结算单信息。通过省内医保结算的住院票据新增“浙江省医疗保险住院费用结算单”页（附于住院票据后）；通过省外医保结算的住院票据新增“浙江省异地就医住院费用结算单”页（附于住院票据后）；通过自费结算的住院票据不含结算单页。结算单加盖医疗机构票据专用章，原住院票据“其他信息”栏目中移除医保费用结算相关信息。医保费用结算单的含义和内容由医保部门负责解释。</w:t>
      </w:r>
    </w:p>
    <w:p w14:paraId="50F7F2D0">
      <w:pPr>
        <w:keepNext w:val="0"/>
        <w:keepLines w:val="0"/>
        <w:pageBreakBefore w:val="0"/>
        <w:kinsoku/>
        <w:wordWrap/>
        <w:overflowPunct/>
        <w:topLinePunct w:val="0"/>
        <w:autoSpaceDE/>
        <w:autoSpaceDN/>
        <w:bidi w:val="0"/>
        <w:adjustRightInd/>
        <w:snapToGrid/>
        <w:spacing w:line="360" w:lineRule="auto"/>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2.新增用血直免信息:</w:t>
      </w:r>
    </w:p>
    <w:p w14:paraId="1ADD031B">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为支撑全省“用血直免”特色场景推广应用，在医疗收费电子票据中明确用血减免金额和输血费金额信息，具体为：在“其他信息”栏目增加用血减免金额和输血费金额，其中用血减免金额作为“其他支付”的组成部分，在“其他支付”内容中列出，输血费金额在“备注”内容中列出。</w:t>
      </w:r>
    </w:p>
    <w:p w14:paraId="11C85DF2">
      <w:pPr>
        <w:keepNext w:val="0"/>
        <w:keepLines w:val="0"/>
        <w:pageBreakBefore w:val="0"/>
        <w:kinsoku/>
        <w:wordWrap/>
        <w:overflowPunct/>
        <w:topLinePunct w:val="0"/>
        <w:autoSpaceDE/>
        <w:autoSpaceDN/>
        <w:bidi w:val="0"/>
        <w:adjustRightInd/>
        <w:snapToGrid/>
        <w:spacing w:line="360" w:lineRule="auto"/>
        <w:rPr>
          <w:rFonts w:hint="eastAsia" w:ascii="仿宋" w:hAnsi="仿宋" w:eastAsia="仿宋" w:cs="仿宋"/>
          <w:b/>
          <w:bCs/>
          <w:color w:val="auto"/>
          <w:kern w:val="0"/>
          <w:sz w:val="21"/>
          <w:szCs w:val="21"/>
          <w:highlight w:val="none"/>
          <w:lang w:eastAsia="zh-CN"/>
        </w:rPr>
      </w:pPr>
      <w:r>
        <w:rPr>
          <w:rFonts w:hint="eastAsia" w:ascii="仿宋" w:hAnsi="仿宋" w:eastAsia="仿宋" w:cs="仿宋"/>
          <w:b/>
          <w:bCs/>
          <w:color w:val="auto"/>
          <w:kern w:val="0"/>
          <w:sz w:val="21"/>
          <w:szCs w:val="21"/>
          <w:highlight w:val="none"/>
        </w:rPr>
        <w:t>3.规范医保编号内容,规范医保类型内容</w:t>
      </w:r>
      <w:r>
        <w:rPr>
          <w:rFonts w:hint="eastAsia" w:ascii="仿宋" w:hAnsi="仿宋" w:eastAsia="仿宋" w:cs="仿宋"/>
          <w:b/>
          <w:bCs/>
          <w:color w:val="auto"/>
          <w:kern w:val="0"/>
          <w:sz w:val="21"/>
          <w:szCs w:val="21"/>
          <w:highlight w:val="none"/>
          <w:lang w:eastAsia="zh-CN"/>
        </w:rPr>
        <w:t>：</w:t>
      </w:r>
    </w:p>
    <w:p w14:paraId="748A10C2">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规范医保编号填列内容，医保编号统一使用就诊人在医保系统的医保个人编号。发生医保费用结算的医疗收费电子票据，医保编号为必填项，自费结算的医疗收费电子票据，医保编号为空。</w:t>
      </w:r>
    </w:p>
    <w:p w14:paraId="60B4CEFC">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规范医保类型填列内容，医保类型包括浙江医保结算、省外医保结算、自费结算三类。</w:t>
      </w:r>
    </w:p>
    <w:p w14:paraId="58E0E618">
      <w:pPr>
        <w:keepNext w:val="0"/>
        <w:keepLines w:val="0"/>
        <w:pageBreakBefore w:val="0"/>
        <w:kinsoku/>
        <w:wordWrap/>
        <w:overflowPunct/>
        <w:topLinePunct w:val="0"/>
        <w:autoSpaceDE/>
        <w:autoSpaceDN/>
        <w:bidi w:val="0"/>
        <w:adjustRightInd/>
        <w:snapToGrid/>
        <w:spacing w:line="360" w:lineRule="auto"/>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4.规范收费明细项目编码和收费明细项目备注内容：</w:t>
      </w:r>
    </w:p>
    <w:p w14:paraId="7834066F">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收费明细项目编码均需使用医疗保障信息业务编码标准执行（药品、诊疗服务项目、医用耗材）。自费结算收费明细项目编码应与医保实时结算使用编码保持一致。其中，诊疗服务项目需使用“国码-省价格码”格式（除新增项目统一使用国码外）；医保目录外项目（空调费、躺椅费等）均需使用国家医疗目录标准编码；中药配方颗粒剂应使用已取得的国家医保药品编码，不可使用中药饮片编码代替；医用耗材除在收费明细项目编码字段中使用27位国家标准医疗目录编码外，还需在收费明细项目备注字段中上传耗材省码。</w:t>
      </w:r>
    </w:p>
    <w:p w14:paraId="4B2111E8">
      <w:pPr>
        <w:keepNext w:val="0"/>
        <w:keepLines w:val="0"/>
        <w:pageBreakBefore w:val="0"/>
        <w:kinsoku/>
        <w:wordWrap/>
        <w:overflowPunct/>
        <w:topLinePunct w:val="0"/>
        <w:autoSpaceDE/>
        <w:autoSpaceDN/>
        <w:bidi w:val="0"/>
        <w:adjustRightInd/>
        <w:snapToGrid/>
        <w:spacing w:line="360" w:lineRule="auto"/>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5、其他信息规范和调整：</w:t>
      </w:r>
    </w:p>
    <w:p w14:paraId="4F1EADD0">
      <w:pPr>
        <w:keepNext w:val="0"/>
        <w:keepLines w:val="0"/>
        <w:pageBreakBefore w:val="0"/>
        <w:kinsoku/>
        <w:wordWrap/>
        <w:overflowPunct/>
        <w:topLinePunct w:val="0"/>
        <w:autoSpaceDE/>
        <w:autoSpaceDN/>
        <w:bidi w:val="0"/>
        <w:adjustRightInd/>
        <w:snapToGrid/>
        <w:spacing w:line="360" w:lineRule="auto"/>
        <w:ind w:left="611" w:leftChars="200" w:hanging="191" w:hangingChars="91"/>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1）增加人员类别和参保地信息，其中人员类别包括职工、城乡、离休，人员类别映射关系按医保险种区分，自费结算不显示人员类别。参保地为医保系统6位代码对应的名称。</w:t>
      </w:r>
    </w:p>
    <w:p w14:paraId="336BAA26">
      <w:pPr>
        <w:keepNext w:val="0"/>
        <w:keepLines w:val="0"/>
        <w:pageBreakBefore w:val="0"/>
        <w:kinsoku/>
        <w:wordWrap/>
        <w:overflowPunct/>
        <w:topLinePunct w:val="0"/>
        <w:autoSpaceDE/>
        <w:autoSpaceDN/>
        <w:bidi w:val="0"/>
        <w:adjustRightInd/>
        <w:snapToGrid/>
        <w:spacing w:line="360" w:lineRule="auto"/>
        <w:ind w:left="611" w:leftChars="200" w:hanging="191" w:hangingChars="91"/>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2）个人自理更名为乙类先行自付。规范个人现金支付明细内容，包括现金、银行卡、微信、支付宝、账户（账户指医疗机构的预付款账户）、其他六类。</w:t>
      </w:r>
    </w:p>
    <w:p w14:paraId="6CAA1175">
      <w:pPr>
        <w:keepNext w:val="0"/>
        <w:keepLines w:val="0"/>
        <w:pageBreakBefore w:val="0"/>
        <w:kinsoku/>
        <w:wordWrap/>
        <w:overflowPunct/>
        <w:topLinePunct w:val="0"/>
        <w:autoSpaceDE/>
        <w:autoSpaceDN/>
        <w:bidi w:val="0"/>
        <w:adjustRightInd/>
        <w:snapToGrid/>
        <w:spacing w:line="360" w:lineRule="auto"/>
        <w:ind w:left="611" w:leftChars="200" w:hanging="191" w:hangingChars="91"/>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3）规范医保统筹基金支付信息，细分为此前起付线累计、本次起付线两项内容；单列大病保险基金信息，包括大病段的此前起付线累计、本次起付线两项内容。</w:t>
      </w:r>
    </w:p>
    <w:p w14:paraId="2A5584FF">
      <w:pPr>
        <w:keepNext w:val="0"/>
        <w:keepLines w:val="0"/>
        <w:pageBreakBefore w:val="0"/>
        <w:kinsoku/>
        <w:wordWrap/>
        <w:overflowPunct/>
        <w:topLinePunct w:val="0"/>
        <w:autoSpaceDE/>
        <w:autoSpaceDN/>
        <w:bidi w:val="0"/>
        <w:adjustRightInd/>
        <w:snapToGrid/>
        <w:spacing w:line="360" w:lineRule="auto"/>
        <w:ind w:left="611" w:leftChars="200" w:hanging="191" w:hangingChars="91"/>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调整商业补充保险信息，移除商业补充保险明细要素（不再列出责任一、责任二等明细内容），将商业补充保险的合计金额纳入其他支付明细中的商保支付。规范道交救助垫付信息，细分为垫付机构、垫付金额、垫付时间三项内容。</w:t>
      </w:r>
    </w:p>
    <w:p w14:paraId="00CD652A">
      <w:pPr>
        <w:keepNext w:val="0"/>
        <w:keepLines w:val="0"/>
        <w:pageBreakBefore w:val="0"/>
        <w:kinsoku/>
        <w:wordWrap/>
        <w:overflowPunct/>
        <w:topLinePunct w:val="0"/>
        <w:autoSpaceDE/>
        <w:autoSpaceDN/>
        <w:bidi w:val="0"/>
        <w:adjustRightInd/>
        <w:snapToGrid/>
        <w:spacing w:line="360" w:lineRule="auto"/>
        <w:ind w:left="611" w:leftChars="200" w:hanging="191" w:hangingChars="91"/>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规范门诊票据的门诊类型，省内门诊类型包括普通门诊、生育门诊、门诊特病、门诊慢病、门诊罕见病五类，省外门诊类型包括普通门诊、门诊挂号、门诊慢特病三类。门诊票据“其他信息”栏目增加大病费用、罕见病用药、超限先行自付信息，“个人账户支付明细”栏目增加近亲属历账信息。</w:t>
      </w:r>
    </w:p>
    <w:p w14:paraId="7590E52A">
      <w:pPr>
        <w:keepNext w:val="0"/>
        <w:keepLines w:val="0"/>
        <w:pageBreakBefore w:val="0"/>
        <w:kinsoku/>
        <w:wordWrap/>
        <w:overflowPunct/>
        <w:topLinePunct w:val="0"/>
        <w:autoSpaceDE/>
        <w:autoSpaceDN/>
        <w:bidi w:val="0"/>
        <w:adjustRightInd/>
        <w:snapToGrid/>
        <w:spacing w:line="360" w:lineRule="auto"/>
        <w:ind w:left="611" w:leftChars="200" w:hanging="191" w:hangingChars="91"/>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规范其他支付内容，其他支付的类别细化为用血减免、公务员补助、生育基金、长护险基金、离休（保健）基金、商保支付、工会互助、救助支付、优抚支付、专项基金、二乙基金、劳模、伤残军人、残联支付、罕见病基金、其他。票据中仅列出金额不为零的其他支付类别内容，不属于以上类别的其他支付内容，统一并入其他类别。</w:t>
      </w:r>
    </w:p>
    <w:p w14:paraId="586330E9">
      <w:pPr>
        <w:pStyle w:val="62"/>
        <w:keepNext w:val="0"/>
        <w:keepLines w:val="0"/>
        <w:pageBreakBefore w:val="0"/>
        <w:kinsoku/>
        <w:wordWrap/>
        <w:overflowPunct/>
        <w:topLinePunct w:val="0"/>
        <w:autoSpaceDE/>
        <w:autoSpaceDN/>
        <w:bidi w:val="0"/>
        <w:adjustRightInd/>
        <w:snapToGrid/>
        <w:spacing w:line="360" w:lineRule="auto"/>
        <w:ind w:left="638" w:hanging="191" w:hangingChars="91"/>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7）规范疾病诊断信息，增加诊断类型，包括门诊诊断、住院诊断、出院诊断。</w:t>
      </w:r>
    </w:p>
    <w:p w14:paraId="3064880F">
      <w:pPr>
        <w:keepNext w:val="0"/>
        <w:keepLines w:val="0"/>
        <w:pageBreakBefore w:val="0"/>
        <w:kinsoku/>
        <w:wordWrap/>
        <w:overflowPunct/>
        <w:topLinePunct w:val="0"/>
        <w:autoSpaceDE/>
        <w:autoSpaceDN/>
        <w:bidi w:val="0"/>
        <w:adjustRightInd/>
        <w:snapToGrid/>
        <w:spacing w:line="360" w:lineRule="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6、技术对接改造内容说明：</w:t>
      </w:r>
    </w:p>
    <w:tbl>
      <w:tblPr>
        <w:tblStyle w:val="63"/>
        <w:tblW w:w="8734" w:type="dxa"/>
        <w:tblInd w:w="96" w:type="dxa"/>
        <w:shd w:val="clear" w:color="auto" w:fill="FFFFFF" w:themeFill="background1"/>
        <w:tblLayout w:type="autofit"/>
        <w:tblCellMar>
          <w:top w:w="0" w:type="dxa"/>
          <w:left w:w="108" w:type="dxa"/>
          <w:bottom w:w="0" w:type="dxa"/>
          <w:right w:w="108" w:type="dxa"/>
        </w:tblCellMar>
      </w:tblPr>
      <w:tblGrid>
        <w:gridCol w:w="850"/>
        <w:gridCol w:w="1409"/>
        <w:gridCol w:w="2266"/>
        <w:gridCol w:w="4209"/>
      </w:tblGrid>
      <w:tr w14:paraId="1D8CA0F3">
        <w:tblPrEx>
          <w:shd w:val="clear" w:color="auto" w:fill="FFFFFF" w:themeFill="background1"/>
          <w:tblCellMar>
            <w:top w:w="0" w:type="dxa"/>
            <w:left w:w="108" w:type="dxa"/>
            <w:bottom w:w="0" w:type="dxa"/>
            <w:right w:w="108" w:type="dxa"/>
          </w:tblCellMar>
        </w:tblPrEx>
        <w:trPr>
          <w:trHeight w:val="600" w:hRule="atLeast"/>
        </w:trPr>
        <w:tc>
          <w:tcPr>
            <w:tcW w:w="850"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604BBE11">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序号</w:t>
            </w:r>
          </w:p>
        </w:tc>
        <w:tc>
          <w:tcPr>
            <w:tcW w:w="14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3AEA7A95">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工作类型</w:t>
            </w:r>
          </w:p>
        </w:tc>
        <w:tc>
          <w:tcPr>
            <w:tcW w:w="2266"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0CA27CF">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内容</w:t>
            </w: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5381196E">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说明</w:t>
            </w:r>
          </w:p>
        </w:tc>
      </w:tr>
      <w:tr w14:paraId="1435428E">
        <w:tblPrEx>
          <w:tblCellMar>
            <w:top w:w="0" w:type="dxa"/>
            <w:left w:w="108" w:type="dxa"/>
            <w:bottom w:w="0" w:type="dxa"/>
            <w:right w:w="108" w:type="dxa"/>
          </w:tblCellMar>
        </w:tblPrEx>
        <w:trPr>
          <w:trHeight w:val="920" w:hRule="atLeast"/>
        </w:trPr>
        <w:tc>
          <w:tcPr>
            <w:tcW w:w="85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3C0BF336">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w:t>
            </w:r>
          </w:p>
        </w:tc>
        <w:tc>
          <w:tcPr>
            <w:tcW w:w="1409"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62D0768D">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数据准备</w:t>
            </w:r>
          </w:p>
        </w:tc>
        <w:tc>
          <w:tcPr>
            <w:tcW w:w="2266"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3DD6A239">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门诊住院主表（T_MZZY_ZB）</w:t>
            </w: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21CE687D">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挂号及门急诊患者基本信息，结算信息，支付信息，医保结算信息等。</w:t>
            </w:r>
          </w:p>
        </w:tc>
      </w:tr>
      <w:tr w14:paraId="4B6E2F5B">
        <w:tblPrEx>
          <w:tblCellMar>
            <w:top w:w="0" w:type="dxa"/>
            <w:left w:w="108" w:type="dxa"/>
            <w:bottom w:w="0" w:type="dxa"/>
            <w:right w:w="108" w:type="dxa"/>
          </w:tblCellMar>
        </w:tblPrEx>
        <w:trPr>
          <w:trHeight w:val="920"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6DB0533D">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4720AB1">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A119AC8">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13C2B6A">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住院患者基本信息，结算信息，支付信息，医保结算信息等。</w:t>
            </w:r>
          </w:p>
        </w:tc>
      </w:tr>
      <w:tr w14:paraId="19F2C626">
        <w:tblPrEx>
          <w:tblCellMar>
            <w:top w:w="0" w:type="dxa"/>
            <w:left w:w="108" w:type="dxa"/>
            <w:bottom w:w="0" w:type="dxa"/>
            <w:right w:w="108" w:type="dxa"/>
          </w:tblCellMar>
        </w:tblPrEx>
        <w:trPr>
          <w:trHeight w:val="455"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B1453FF">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001F525">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74B9E2D4">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3F07F0B">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具体数据接口内容详见文档</w:t>
            </w:r>
          </w:p>
        </w:tc>
      </w:tr>
      <w:tr w14:paraId="421B56B2">
        <w:tblPrEx>
          <w:tblCellMar>
            <w:top w:w="0" w:type="dxa"/>
            <w:left w:w="108" w:type="dxa"/>
            <w:bottom w:w="0" w:type="dxa"/>
            <w:right w:w="108" w:type="dxa"/>
          </w:tblCellMar>
        </w:tblPrEx>
        <w:trPr>
          <w:trHeight w:val="430" w:hRule="atLeast"/>
        </w:trPr>
        <w:tc>
          <w:tcPr>
            <w:tcW w:w="85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F4EE34E">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2</w:t>
            </w: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3728E2D1">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64B8A502">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门诊住院明细表（T_MZZY_MXB）</w:t>
            </w: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5BE284E7">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挂号及门急诊结算处方、诊疗明细。</w:t>
            </w:r>
          </w:p>
        </w:tc>
      </w:tr>
      <w:tr w14:paraId="0D7A8BAE">
        <w:tblPrEx>
          <w:tblCellMar>
            <w:top w:w="0" w:type="dxa"/>
            <w:left w:w="108" w:type="dxa"/>
            <w:bottom w:w="0" w:type="dxa"/>
            <w:right w:w="108" w:type="dxa"/>
          </w:tblCellMar>
        </w:tblPrEx>
        <w:trPr>
          <w:trHeight w:val="450"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21DD5AF0">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69871A9B">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F24CBFE">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A5C252C">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住院结算处方、诊疗明细。</w:t>
            </w:r>
          </w:p>
        </w:tc>
      </w:tr>
      <w:tr w14:paraId="43AA0BA6">
        <w:tblPrEx>
          <w:tblCellMar>
            <w:top w:w="0" w:type="dxa"/>
            <w:left w:w="108" w:type="dxa"/>
            <w:bottom w:w="0" w:type="dxa"/>
            <w:right w:w="108" w:type="dxa"/>
          </w:tblCellMar>
        </w:tblPrEx>
        <w:trPr>
          <w:trHeight w:val="510"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72980E27">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6BDF35AC">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39B9B374">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7C688034">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具体数据接口内容详见文档</w:t>
            </w:r>
          </w:p>
        </w:tc>
      </w:tr>
      <w:tr w14:paraId="3A7A4613">
        <w:tblPrEx>
          <w:tblCellMar>
            <w:top w:w="0" w:type="dxa"/>
            <w:left w:w="108" w:type="dxa"/>
            <w:bottom w:w="0" w:type="dxa"/>
            <w:right w:w="108" w:type="dxa"/>
          </w:tblCellMar>
        </w:tblPrEx>
        <w:trPr>
          <w:trHeight w:val="836" w:hRule="atLeast"/>
        </w:trPr>
        <w:tc>
          <w:tcPr>
            <w:tcW w:w="85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669885AA">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3</w:t>
            </w: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266DA3C2">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F9F54A8">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诊断信息表（T_ZDXXB）</w:t>
            </w: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B6305B7">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门急诊及住院患者结算对应就诊的诊断信息。</w:t>
            </w:r>
          </w:p>
        </w:tc>
      </w:tr>
      <w:tr w14:paraId="7078DBAB">
        <w:tblPrEx>
          <w:tblCellMar>
            <w:top w:w="0" w:type="dxa"/>
            <w:left w:w="108" w:type="dxa"/>
            <w:bottom w:w="0" w:type="dxa"/>
            <w:right w:w="108" w:type="dxa"/>
          </w:tblCellMar>
        </w:tblPrEx>
        <w:trPr>
          <w:trHeight w:val="465"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86B87A7">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74914D8F">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6FF82003">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78B54C4A">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具体数据接口内容详见文档</w:t>
            </w:r>
          </w:p>
        </w:tc>
      </w:tr>
      <w:tr w14:paraId="785AEC74">
        <w:tblPrEx>
          <w:tblCellMar>
            <w:top w:w="0" w:type="dxa"/>
            <w:left w:w="108" w:type="dxa"/>
            <w:bottom w:w="0" w:type="dxa"/>
            <w:right w:w="108" w:type="dxa"/>
          </w:tblCellMar>
        </w:tblPrEx>
        <w:trPr>
          <w:trHeight w:val="480" w:hRule="atLeast"/>
        </w:trPr>
        <w:tc>
          <w:tcPr>
            <w:tcW w:w="85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6379079B">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4</w:t>
            </w:r>
          </w:p>
        </w:tc>
        <w:tc>
          <w:tcPr>
            <w:tcW w:w="1409"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D4B59C0">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系统改造</w:t>
            </w:r>
          </w:p>
        </w:tc>
        <w:tc>
          <w:tcPr>
            <w:tcW w:w="2266"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27AD01C">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窗口挂号业务改造</w:t>
            </w: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3EF4CAC3">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挂号发票信息上传，电子票据打印</w:t>
            </w:r>
          </w:p>
        </w:tc>
      </w:tr>
      <w:tr w14:paraId="6E76DEAD">
        <w:tblPrEx>
          <w:tblCellMar>
            <w:top w:w="0" w:type="dxa"/>
            <w:left w:w="108" w:type="dxa"/>
            <w:bottom w:w="0" w:type="dxa"/>
            <w:right w:w="108" w:type="dxa"/>
          </w:tblCellMar>
        </w:tblPrEx>
        <w:trPr>
          <w:trHeight w:val="435"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79E9D07">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C111DF6">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204208E9">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7666EBB">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退号后挂号发票冲销</w:t>
            </w:r>
          </w:p>
        </w:tc>
      </w:tr>
      <w:tr w14:paraId="401F91B4">
        <w:tblPrEx>
          <w:tblCellMar>
            <w:top w:w="0" w:type="dxa"/>
            <w:left w:w="108" w:type="dxa"/>
            <w:bottom w:w="0" w:type="dxa"/>
            <w:right w:w="108" w:type="dxa"/>
          </w:tblCellMar>
        </w:tblPrEx>
        <w:trPr>
          <w:trHeight w:val="420" w:hRule="atLeast"/>
        </w:trPr>
        <w:tc>
          <w:tcPr>
            <w:tcW w:w="85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229BAB30">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769D3C2">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17C4A2C">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窗口门诊结算业务改造</w:t>
            </w: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7E05379F">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门急诊发票信息上传，电子票据打印</w:t>
            </w:r>
          </w:p>
        </w:tc>
      </w:tr>
      <w:tr w14:paraId="315AAF01">
        <w:tblPrEx>
          <w:tblCellMar>
            <w:top w:w="0" w:type="dxa"/>
            <w:left w:w="108" w:type="dxa"/>
            <w:bottom w:w="0" w:type="dxa"/>
            <w:right w:w="108" w:type="dxa"/>
          </w:tblCellMar>
        </w:tblPrEx>
        <w:trPr>
          <w:trHeight w:val="686"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A876984">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6C7848F0">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62E3758F">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75CE7C70">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门急诊退费后发票冲销，重传，电子票据打印</w:t>
            </w:r>
          </w:p>
        </w:tc>
      </w:tr>
      <w:tr w14:paraId="1EBA9820">
        <w:tblPrEx>
          <w:tblCellMar>
            <w:top w:w="0" w:type="dxa"/>
            <w:left w:w="108" w:type="dxa"/>
            <w:bottom w:w="0" w:type="dxa"/>
            <w:right w:w="108" w:type="dxa"/>
          </w:tblCellMar>
        </w:tblPrEx>
        <w:trPr>
          <w:trHeight w:val="440"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722D7D1F">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20558F1C">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6FCAA49">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3B134F53">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门急诊发票作废后发票冲销</w:t>
            </w:r>
          </w:p>
        </w:tc>
      </w:tr>
      <w:tr w14:paraId="25AFACF9">
        <w:tblPrEx>
          <w:tblCellMar>
            <w:top w:w="0" w:type="dxa"/>
            <w:left w:w="108" w:type="dxa"/>
            <w:bottom w:w="0" w:type="dxa"/>
            <w:right w:w="108" w:type="dxa"/>
          </w:tblCellMar>
        </w:tblPrEx>
        <w:trPr>
          <w:trHeight w:val="585" w:hRule="atLeast"/>
        </w:trPr>
        <w:tc>
          <w:tcPr>
            <w:tcW w:w="850"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6E722C4">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6</w:t>
            </w: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729469EA">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F5A525B">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诊间结算接口改造</w:t>
            </w: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699BC762">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门诊诊间结算后发票信息上传</w:t>
            </w:r>
          </w:p>
        </w:tc>
      </w:tr>
      <w:tr w14:paraId="42184272">
        <w:tblPrEx>
          <w:tblCellMar>
            <w:top w:w="0" w:type="dxa"/>
            <w:left w:w="108" w:type="dxa"/>
            <w:bottom w:w="0" w:type="dxa"/>
            <w:right w:w="108" w:type="dxa"/>
          </w:tblCellMar>
        </w:tblPrEx>
        <w:trPr>
          <w:trHeight w:val="506" w:hRule="atLeast"/>
        </w:trPr>
        <w:tc>
          <w:tcPr>
            <w:tcW w:w="850"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35F0D8A0">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7</w:t>
            </w: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5CF768A7">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7411542">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门诊自助机结算接口改造</w:t>
            </w: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2C01B73">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门诊自助机结算后发票信息上传</w:t>
            </w:r>
          </w:p>
        </w:tc>
      </w:tr>
      <w:tr w14:paraId="3CC87C74">
        <w:tblPrEx>
          <w:tblCellMar>
            <w:top w:w="0" w:type="dxa"/>
            <w:left w:w="108" w:type="dxa"/>
            <w:bottom w:w="0" w:type="dxa"/>
            <w:right w:w="108" w:type="dxa"/>
          </w:tblCellMar>
        </w:tblPrEx>
        <w:trPr>
          <w:trHeight w:val="920" w:hRule="atLeast"/>
        </w:trPr>
        <w:tc>
          <w:tcPr>
            <w:tcW w:w="85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924FF87">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8</w:t>
            </w: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2F157743">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35C3C7A">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窗口住院业务改造</w:t>
            </w: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3501D7A9">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住院结算后发票信息上传，电子票据打印</w:t>
            </w:r>
          </w:p>
        </w:tc>
      </w:tr>
      <w:tr w14:paraId="39C261A0">
        <w:tblPrEx>
          <w:tblCellMar>
            <w:top w:w="0" w:type="dxa"/>
            <w:left w:w="108" w:type="dxa"/>
            <w:bottom w:w="0" w:type="dxa"/>
            <w:right w:w="108" w:type="dxa"/>
          </w:tblCellMar>
        </w:tblPrEx>
        <w:trPr>
          <w:trHeight w:val="535"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57D70ECF">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8AC9858">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B362353">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5F5BC55">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住院取消结算后发票冲销</w:t>
            </w:r>
          </w:p>
        </w:tc>
      </w:tr>
      <w:tr w14:paraId="798B0E9C">
        <w:tblPrEx>
          <w:tblCellMar>
            <w:top w:w="0" w:type="dxa"/>
            <w:left w:w="108" w:type="dxa"/>
            <w:bottom w:w="0" w:type="dxa"/>
            <w:right w:w="108" w:type="dxa"/>
          </w:tblCellMar>
        </w:tblPrEx>
        <w:trPr>
          <w:trHeight w:val="920" w:hRule="atLeast"/>
        </w:trPr>
        <w:tc>
          <w:tcPr>
            <w:tcW w:w="850"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79830A4F">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9</w:t>
            </w: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0C7AB81">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5CF40840">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住院自助机结算接口改造</w:t>
            </w: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EB36663">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住院自助机结算后发票信息上传</w:t>
            </w:r>
          </w:p>
        </w:tc>
      </w:tr>
      <w:tr w14:paraId="4388B6A7">
        <w:tblPrEx>
          <w:tblCellMar>
            <w:top w:w="0" w:type="dxa"/>
            <w:left w:w="108" w:type="dxa"/>
            <w:bottom w:w="0" w:type="dxa"/>
            <w:right w:w="108" w:type="dxa"/>
          </w:tblCellMar>
        </w:tblPrEx>
        <w:trPr>
          <w:trHeight w:val="920" w:hRule="atLeast"/>
        </w:trPr>
        <w:tc>
          <w:tcPr>
            <w:tcW w:w="850"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F4EE398">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w:t>
            </w: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C2446B4">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10DF22B">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服务台及移动推车住院业务改造</w:t>
            </w: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3FEEDB7">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住院结算后发票信息上传，电子票据打印</w:t>
            </w:r>
          </w:p>
        </w:tc>
      </w:tr>
      <w:tr w14:paraId="7DF3EF8B">
        <w:tblPrEx>
          <w:tblCellMar>
            <w:top w:w="0" w:type="dxa"/>
            <w:left w:w="108" w:type="dxa"/>
            <w:bottom w:w="0" w:type="dxa"/>
            <w:right w:w="108" w:type="dxa"/>
          </w:tblCellMar>
        </w:tblPrEx>
        <w:trPr>
          <w:trHeight w:val="920" w:hRule="atLeast"/>
        </w:trPr>
        <w:tc>
          <w:tcPr>
            <w:tcW w:w="850"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4D90D73">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11</w:t>
            </w: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270760FD">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6E28D39A">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自助机器电子票据接口改造</w:t>
            </w: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6CEB22BD">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自助机电子票据上传接口改造</w:t>
            </w:r>
          </w:p>
        </w:tc>
      </w:tr>
      <w:tr w14:paraId="7EE1C623">
        <w:tblPrEx>
          <w:tblCellMar>
            <w:top w:w="0" w:type="dxa"/>
            <w:left w:w="108" w:type="dxa"/>
            <w:bottom w:w="0" w:type="dxa"/>
            <w:right w:w="108" w:type="dxa"/>
          </w:tblCellMar>
        </w:tblPrEx>
        <w:trPr>
          <w:trHeight w:val="450" w:hRule="atLeast"/>
        </w:trPr>
        <w:tc>
          <w:tcPr>
            <w:tcW w:w="85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1511BA7">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12</w:t>
            </w: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A07FD40">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2D11C6A">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院内票据管理功能</w:t>
            </w: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1CDB619E">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时间段内全院票据补传，重传</w:t>
            </w:r>
          </w:p>
        </w:tc>
      </w:tr>
      <w:tr w14:paraId="14546910">
        <w:tblPrEx>
          <w:tblCellMar>
            <w:top w:w="0" w:type="dxa"/>
            <w:left w:w="108" w:type="dxa"/>
            <w:bottom w:w="0" w:type="dxa"/>
            <w:right w:w="108" w:type="dxa"/>
          </w:tblCellMar>
        </w:tblPrEx>
        <w:trPr>
          <w:trHeight w:val="405"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CC01B9A">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54EC49E4">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20776EFC">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kern w:val="0"/>
                <w:sz w:val="21"/>
                <w:szCs w:val="21"/>
                <w:highlight w:val="none"/>
                <w:lang w:bidi="ar"/>
              </w:rPr>
            </w:pP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B7D65B2">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电子票据查询、对账等接口改造</w:t>
            </w:r>
          </w:p>
        </w:tc>
      </w:tr>
      <w:tr w14:paraId="21524C4A">
        <w:tblPrEx>
          <w:tblCellMar>
            <w:top w:w="0" w:type="dxa"/>
            <w:left w:w="108" w:type="dxa"/>
            <w:bottom w:w="0" w:type="dxa"/>
            <w:right w:w="108" w:type="dxa"/>
          </w:tblCellMar>
        </w:tblPrEx>
        <w:trPr>
          <w:trHeight w:val="465" w:hRule="atLeast"/>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510CFC5C">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140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6899D68F">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rPr>
            </w:pPr>
          </w:p>
        </w:tc>
        <w:tc>
          <w:tcPr>
            <w:tcW w:w="226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0AE54AFD">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kern w:val="0"/>
                <w:sz w:val="21"/>
                <w:szCs w:val="21"/>
                <w:highlight w:val="none"/>
                <w:lang w:bidi="ar"/>
              </w:rPr>
            </w:pP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74D50971">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院内票据统计功能</w:t>
            </w:r>
          </w:p>
        </w:tc>
      </w:tr>
      <w:tr w14:paraId="3ACBD5EC">
        <w:tblPrEx>
          <w:tblCellMar>
            <w:top w:w="0" w:type="dxa"/>
            <w:left w:w="108" w:type="dxa"/>
            <w:bottom w:w="0" w:type="dxa"/>
            <w:right w:w="108" w:type="dxa"/>
          </w:tblCellMar>
        </w:tblPrEx>
        <w:trPr>
          <w:trHeight w:val="590" w:hRule="atLeast"/>
        </w:trPr>
        <w:tc>
          <w:tcPr>
            <w:tcW w:w="850"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48EE7C12">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w:t>
            </w:r>
          </w:p>
        </w:tc>
        <w:tc>
          <w:tcPr>
            <w:tcW w:w="3675"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5ED4417D">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中穗信息</w:t>
            </w:r>
          </w:p>
        </w:tc>
        <w:tc>
          <w:tcPr>
            <w:tcW w:w="42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14:paraId="3959088F">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val="en-US" w:eastAsia="zh-CN" w:bidi="ar"/>
              </w:rPr>
              <w:t>票据对接平台数据传输及改造</w:t>
            </w:r>
          </w:p>
        </w:tc>
      </w:tr>
    </w:tbl>
    <w:p w14:paraId="44E184CF">
      <w:pPr>
        <w:keepNext w:val="0"/>
        <w:keepLines w:val="0"/>
        <w:pageBreakBefore w:val="0"/>
        <w:numPr>
          <w:ilvl w:val="0"/>
          <w:numId w:val="1"/>
        </w:numPr>
        <w:kinsoku/>
        <w:wordWrap/>
        <w:overflowPunct/>
        <w:topLinePunct w:val="0"/>
        <w:autoSpaceDE/>
        <w:autoSpaceDN/>
        <w:bidi w:val="0"/>
        <w:adjustRightInd/>
        <w:snapToGrid/>
        <w:spacing w:line="360" w:lineRule="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付款方式</w:t>
      </w:r>
    </w:p>
    <w:p w14:paraId="0F0F7F5E">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rPr>
          <w:rFonts w:hint="eastAsia" w:ascii="仿宋" w:hAnsi="仿宋" w:eastAsia="仿宋" w:cs="仿宋"/>
          <w:b/>
          <w:color w:val="auto"/>
          <w:sz w:val="36"/>
          <w:szCs w:val="36"/>
          <w:highlight w:val="none"/>
        </w:rPr>
      </w:pPr>
      <w:r>
        <w:rPr>
          <w:rFonts w:hint="eastAsia" w:ascii="仿宋" w:hAnsi="仿宋" w:eastAsia="仿宋" w:cs="仿宋"/>
          <w:color w:val="auto"/>
          <w:sz w:val="21"/>
          <w:szCs w:val="21"/>
          <w:highlight w:val="none"/>
        </w:rPr>
        <w:t>按《浙江省财政厅关于进一步发挥政府采购政策功能全力推动经济稳进提质的通知》（浙财采监[2022]3号）文件要求执行，具体付款方式由双方协商后在合同中明确。</w:t>
      </w:r>
    </w:p>
    <w:p w14:paraId="56345B5B">
      <w:pPr>
        <w:spacing w:line="360" w:lineRule="auto"/>
        <w:ind w:left="720" w:leftChars="343" w:firstLine="1084" w:firstLineChars="300"/>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5D5A7E99">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14EFC928">
      <w:pPr>
        <w:spacing w:line="480" w:lineRule="auto"/>
        <w:jc w:val="center"/>
        <w:rPr>
          <w:rFonts w:hint="eastAsia" w:ascii="仿宋" w:hAnsi="仿宋" w:eastAsia="仿宋" w:cs="仿宋"/>
          <w:b/>
          <w:color w:val="auto"/>
          <w:sz w:val="28"/>
          <w:szCs w:val="28"/>
          <w:highlight w:val="none"/>
        </w:rPr>
      </w:pPr>
    </w:p>
    <w:p w14:paraId="71805AC8">
      <w:pPr>
        <w:spacing w:line="480" w:lineRule="auto"/>
        <w:jc w:val="center"/>
        <w:rPr>
          <w:rFonts w:hint="eastAsia" w:ascii="仿宋" w:hAnsi="仿宋" w:eastAsia="仿宋" w:cs="仿宋"/>
          <w:b/>
          <w:color w:val="auto"/>
          <w:sz w:val="24"/>
          <w:highlight w:val="none"/>
        </w:rPr>
      </w:pPr>
    </w:p>
    <w:p w14:paraId="35B033C7">
      <w:pPr>
        <w:spacing w:line="480" w:lineRule="auto"/>
        <w:jc w:val="center"/>
        <w:rPr>
          <w:rFonts w:hint="eastAsia" w:ascii="仿宋" w:hAnsi="仿宋" w:eastAsia="仿宋" w:cs="仿宋"/>
          <w:b/>
          <w:color w:val="auto"/>
          <w:sz w:val="24"/>
          <w:highlight w:val="none"/>
        </w:rPr>
      </w:pPr>
    </w:p>
    <w:p w14:paraId="0C81DEFA">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7E0BC38C">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14:paraId="20E81AB7">
      <w:pPr>
        <w:pStyle w:val="703"/>
        <w:ind w:left="0" w:leftChars="0" w:firstLine="0" w:firstLineChars="0"/>
        <w:rPr>
          <w:rFonts w:hint="eastAsia" w:ascii="仿宋" w:hAnsi="仿宋" w:eastAsia="仿宋" w:cs="仿宋"/>
          <w:color w:val="auto"/>
          <w:szCs w:val="24"/>
          <w:highlight w:val="none"/>
        </w:rPr>
      </w:pPr>
    </w:p>
    <w:p w14:paraId="7E26E55D">
      <w:pPr>
        <w:pStyle w:val="703"/>
        <w:jc w:val="center"/>
        <w:rPr>
          <w:rFonts w:hint="eastAsia" w:ascii="仿宋" w:hAnsi="仿宋" w:eastAsia="仿宋" w:cs="仿宋"/>
          <w:color w:val="auto"/>
          <w:szCs w:val="24"/>
          <w:highlight w:val="none"/>
        </w:rPr>
      </w:pPr>
    </w:p>
    <w:p w14:paraId="28193E26">
      <w:pPr>
        <w:pStyle w:val="703"/>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0714A9DD">
      <w:pPr>
        <w:pStyle w:val="703"/>
        <w:rPr>
          <w:rFonts w:hint="eastAsia" w:ascii="仿宋" w:hAnsi="仿宋" w:eastAsia="仿宋" w:cs="仿宋"/>
          <w:color w:val="auto"/>
          <w:szCs w:val="24"/>
          <w:highlight w:val="none"/>
        </w:rPr>
      </w:pPr>
    </w:p>
    <w:p w14:paraId="2131520B">
      <w:pPr>
        <w:pStyle w:val="703"/>
        <w:rPr>
          <w:rFonts w:hint="eastAsia" w:ascii="仿宋" w:hAnsi="仿宋" w:eastAsia="仿宋" w:cs="仿宋"/>
          <w:color w:val="auto"/>
          <w:szCs w:val="24"/>
          <w:highlight w:val="none"/>
        </w:rPr>
      </w:pPr>
    </w:p>
    <w:p w14:paraId="705CDDA0">
      <w:pPr>
        <w:spacing w:before="120" w:line="22" w:lineRule="atLeast"/>
        <w:rPr>
          <w:rFonts w:hint="eastAsia" w:ascii="仿宋" w:hAnsi="仿宋" w:eastAsia="仿宋" w:cs="仿宋"/>
          <w:color w:val="auto"/>
          <w:sz w:val="24"/>
          <w:highlight w:val="none"/>
        </w:rPr>
      </w:pPr>
    </w:p>
    <w:p w14:paraId="480CB1C7">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52EF8784">
      <w:pPr>
        <w:pStyle w:val="600"/>
        <w:spacing w:before="120" w:line="22" w:lineRule="atLeast"/>
        <w:rPr>
          <w:rFonts w:hint="eastAsia" w:ascii="仿宋" w:hAnsi="仿宋" w:eastAsia="仿宋" w:cs="仿宋"/>
          <w:color w:val="auto"/>
          <w:szCs w:val="24"/>
          <w:highlight w:val="none"/>
        </w:rPr>
      </w:pPr>
    </w:p>
    <w:p w14:paraId="471F3860">
      <w:pPr>
        <w:pStyle w:val="600"/>
        <w:spacing w:before="120" w:line="22" w:lineRule="atLeast"/>
        <w:rPr>
          <w:rFonts w:hint="eastAsia" w:ascii="仿宋" w:hAnsi="仿宋" w:eastAsia="仿宋" w:cs="仿宋"/>
          <w:color w:val="auto"/>
          <w:szCs w:val="24"/>
          <w:highlight w:val="none"/>
        </w:rPr>
      </w:pPr>
    </w:p>
    <w:p w14:paraId="1956C621">
      <w:pPr>
        <w:rPr>
          <w:rFonts w:hint="eastAsia" w:ascii="仿宋" w:hAnsi="仿宋" w:eastAsia="仿宋" w:cs="仿宋"/>
          <w:color w:val="auto"/>
          <w:sz w:val="24"/>
          <w:highlight w:val="none"/>
        </w:rPr>
      </w:pPr>
    </w:p>
    <w:p w14:paraId="100F5411">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7B5EC1F6">
      <w:pPr>
        <w:spacing w:before="120" w:line="22" w:lineRule="atLeast"/>
        <w:rPr>
          <w:rFonts w:hint="eastAsia" w:ascii="仿宋" w:hAnsi="仿宋" w:eastAsia="仿宋" w:cs="仿宋"/>
          <w:color w:val="auto"/>
          <w:sz w:val="24"/>
          <w:highlight w:val="none"/>
        </w:rPr>
      </w:pPr>
    </w:p>
    <w:p w14:paraId="35FF4A2F">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1604C6BB">
      <w:pPr>
        <w:spacing w:before="120" w:line="22" w:lineRule="atLeast"/>
        <w:rPr>
          <w:rFonts w:hint="eastAsia" w:ascii="仿宋" w:hAnsi="仿宋" w:eastAsia="仿宋" w:cs="仿宋"/>
          <w:color w:val="auto"/>
          <w:sz w:val="24"/>
          <w:highlight w:val="none"/>
        </w:rPr>
      </w:pPr>
    </w:p>
    <w:p w14:paraId="2E3CA291">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2772988C">
      <w:pPr>
        <w:spacing w:before="120" w:line="22" w:lineRule="atLeast"/>
        <w:rPr>
          <w:rFonts w:hint="eastAsia" w:ascii="仿宋" w:hAnsi="仿宋" w:eastAsia="仿宋" w:cs="仿宋"/>
          <w:color w:val="auto"/>
          <w:sz w:val="24"/>
          <w:highlight w:val="none"/>
        </w:rPr>
      </w:pPr>
    </w:p>
    <w:p w14:paraId="46143A21">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08696055">
      <w:pPr>
        <w:widowControl/>
        <w:jc w:val="left"/>
        <w:rPr>
          <w:rFonts w:hint="eastAsia" w:ascii="仿宋" w:hAnsi="仿宋" w:eastAsia="仿宋" w:cs="仿宋"/>
          <w:color w:val="auto"/>
          <w:kern w:val="0"/>
          <w:sz w:val="24"/>
          <w:highlight w:val="none"/>
        </w:rPr>
        <w:sectPr>
          <w:pgSz w:w="11907" w:h="16840"/>
          <w:pgMar w:top="1814" w:right="1474" w:bottom="1814" w:left="1474" w:header="851" w:footer="851" w:gutter="0"/>
          <w:pgBorders>
            <w:top w:val="none" w:sz="0" w:space="0"/>
            <w:left w:val="none" w:sz="0" w:space="0"/>
            <w:bottom w:val="none" w:sz="0" w:space="0"/>
            <w:right w:val="none" w:sz="0" w:space="0"/>
          </w:pgBorders>
          <w:cols w:space="720" w:num="1"/>
        </w:sectPr>
      </w:pPr>
    </w:p>
    <w:p w14:paraId="4F26ABE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w:t>
      </w:r>
      <w:r>
        <w:rPr>
          <w:rFonts w:hint="eastAsia" w:ascii="仿宋" w:hAnsi="仿宋" w:eastAsia="仿宋" w:cs="仿宋"/>
          <w:color w:val="auto"/>
          <w:sz w:val="24"/>
          <w:highlight w:val="none"/>
        </w:rPr>
        <w:t>为该项目中标或者成交供应商。现于中标或者成交通知书发出之日起10个工作日内，按照采购文件等确定的事项签订本合同。</w:t>
      </w:r>
    </w:p>
    <w:p w14:paraId="7BC9AE1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22D3EFA5">
      <w:pPr>
        <w:spacing w:line="560" w:lineRule="exact"/>
        <w:ind w:firstLine="482" w:firstLineChars="200"/>
        <w:outlineLvl w:val="0"/>
        <w:rPr>
          <w:rFonts w:hint="eastAsia" w:ascii="仿宋" w:hAnsi="仿宋" w:eastAsia="仿宋" w:cs="仿宋"/>
          <w:b/>
          <w:color w:val="auto"/>
          <w:sz w:val="24"/>
          <w:highlight w:val="none"/>
        </w:rPr>
      </w:pPr>
      <w:bookmarkStart w:id="44" w:name="_Toc3029"/>
      <w:bookmarkStart w:id="45" w:name="_Toc24059"/>
      <w:bookmarkStart w:id="46" w:name="_Toc2232"/>
      <w:r>
        <w:rPr>
          <w:rFonts w:hint="eastAsia" w:ascii="仿宋" w:hAnsi="仿宋" w:eastAsia="仿宋" w:cs="仿宋"/>
          <w:b/>
          <w:color w:val="auto"/>
          <w:sz w:val="24"/>
          <w:highlight w:val="none"/>
        </w:rPr>
        <w:t>1.1 合同组成部分</w:t>
      </w:r>
      <w:bookmarkEnd w:id="44"/>
      <w:bookmarkEnd w:id="45"/>
      <w:bookmarkEnd w:id="46"/>
    </w:p>
    <w:p w14:paraId="6BDC73A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4929AB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0C4F81B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49F8ED9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5BE1679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2C1CC04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78F3C90F">
      <w:pPr>
        <w:spacing w:line="560" w:lineRule="exact"/>
        <w:ind w:firstLine="482" w:firstLineChars="200"/>
        <w:outlineLvl w:val="0"/>
        <w:rPr>
          <w:rFonts w:hint="eastAsia" w:ascii="仿宋" w:hAnsi="仿宋" w:eastAsia="仿宋" w:cs="仿宋"/>
          <w:b/>
          <w:color w:val="auto"/>
          <w:sz w:val="24"/>
          <w:highlight w:val="none"/>
        </w:rPr>
      </w:pPr>
      <w:bookmarkStart w:id="47" w:name="_Toc21295"/>
      <w:bookmarkStart w:id="48" w:name="_Toc27126"/>
      <w:bookmarkStart w:id="49" w:name="_Toc24300"/>
      <w:r>
        <w:rPr>
          <w:rFonts w:hint="eastAsia" w:ascii="仿宋" w:hAnsi="仿宋" w:eastAsia="仿宋" w:cs="仿宋"/>
          <w:b/>
          <w:color w:val="auto"/>
          <w:sz w:val="24"/>
          <w:highlight w:val="none"/>
        </w:rPr>
        <w:t>1.2 货物</w:t>
      </w:r>
      <w:bookmarkEnd w:id="47"/>
      <w:bookmarkEnd w:id="48"/>
      <w:bookmarkEnd w:id="49"/>
    </w:p>
    <w:p w14:paraId="3197ADC6">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2DA68CA">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4FF131D">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w:t>
      </w:r>
    </w:p>
    <w:p w14:paraId="1D075194">
      <w:pPr>
        <w:spacing w:line="560" w:lineRule="exact"/>
        <w:ind w:firstLine="482" w:firstLineChars="200"/>
        <w:outlineLvl w:val="0"/>
        <w:rPr>
          <w:rFonts w:hint="eastAsia" w:ascii="仿宋" w:hAnsi="仿宋" w:eastAsia="仿宋" w:cs="仿宋"/>
          <w:b/>
          <w:color w:val="auto"/>
          <w:sz w:val="24"/>
          <w:highlight w:val="none"/>
        </w:rPr>
      </w:pPr>
      <w:bookmarkStart w:id="50" w:name="_Toc21631"/>
      <w:bookmarkStart w:id="51" w:name="_Toc23292"/>
      <w:bookmarkStart w:id="52" w:name="_Toc21551"/>
      <w:r>
        <w:rPr>
          <w:rFonts w:hint="eastAsia" w:ascii="仿宋" w:hAnsi="仿宋" w:eastAsia="仿宋" w:cs="仿宋"/>
          <w:b/>
          <w:color w:val="auto"/>
          <w:sz w:val="24"/>
          <w:highlight w:val="none"/>
        </w:rPr>
        <w:t>1.3 价款</w:t>
      </w:r>
      <w:bookmarkEnd w:id="50"/>
      <w:bookmarkEnd w:id="51"/>
      <w:bookmarkEnd w:id="52"/>
    </w:p>
    <w:p w14:paraId="1C685C4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3DA0795">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806C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1A42BA9">
            <w:pPr>
              <w:pStyle w:val="321"/>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0BA5FD43">
            <w:pPr>
              <w:pStyle w:val="321"/>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4FDABCE6">
            <w:pPr>
              <w:pStyle w:val="321"/>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21A64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1A35AA3">
            <w:pPr>
              <w:pStyle w:val="321"/>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6DEB4A5E">
            <w:pPr>
              <w:pStyle w:val="321"/>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4ABC2376">
            <w:pPr>
              <w:pStyle w:val="321"/>
              <w:spacing w:line="560" w:lineRule="exact"/>
              <w:ind w:firstLine="200"/>
              <w:jc w:val="center"/>
              <w:rPr>
                <w:rFonts w:hint="eastAsia" w:ascii="仿宋" w:hAnsi="仿宋" w:eastAsia="仿宋" w:cs="仿宋"/>
                <w:color w:val="auto"/>
                <w:sz w:val="24"/>
                <w:szCs w:val="24"/>
                <w:highlight w:val="none"/>
              </w:rPr>
            </w:pPr>
          </w:p>
        </w:tc>
      </w:tr>
      <w:tr w14:paraId="78498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3E0DC40">
            <w:pPr>
              <w:pStyle w:val="321"/>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2384A116">
            <w:pPr>
              <w:pStyle w:val="321"/>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E7CB59C">
            <w:pPr>
              <w:pStyle w:val="321"/>
              <w:spacing w:line="560" w:lineRule="exact"/>
              <w:ind w:firstLine="200"/>
              <w:jc w:val="center"/>
              <w:rPr>
                <w:rFonts w:hint="eastAsia" w:ascii="仿宋" w:hAnsi="仿宋" w:eastAsia="仿宋" w:cs="仿宋"/>
                <w:color w:val="auto"/>
                <w:sz w:val="24"/>
                <w:szCs w:val="24"/>
                <w:highlight w:val="none"/>
              </w:rPr>
            </w:pPr>
          </w:p>
        </w:tc>
      </w:tr>
      <w:tr w14:paraId="2F4ED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C09486D">
            <w:pPr>
              <w:pStyle w:val="321"/>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4B5EE666">
            <w:pPr>
              <w:pStyle w:val="321"/>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521E90F2">
            <w:pPr>
              <w:pStyle w:val="321"/>
              <w:spacing w:line="560" w:lineRule="exact"/>
              <w:ind w:firstLine="200"/>
              <w:jc w:val="center"/>
              <w:rPr>
                <w:rFonts w:hint="eastAsia" w:ascii="仿宋" w:hAnsi="仿宋" w:eastAsia="仿宋" w:cs="仿宋"/>
                <w:color w:val="auto"/>
                <w:sz w:val="24"/>
                <w:szCs w:val="24"/>
                <w:highlight w:val="none"/>
              </w:rPr>
            </w:pPr>
          </w:p>
        </w:tc>
      </w:tr>
      <w:tr w14:paraId="05088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1806B60">
            <w:pPr>
              <w:pStyle w:val="321"/>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0D037ABB">
            <w:pPr>
              <w:pStyle w:val="321"/>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2964ED12">
            <w:pPr>
              <w:pStyle w:val="321"/>
              <w:spacing w:line="560" w:lineRule="exact"/>
              <w:ind w:firstLine="200"/>
              <w:jc w:val="center"/>
              <w:rPr>
                <w:rFonts w:hint="eastAsia" w:ascii="仿宋" w:hAnsi="仿宋" w:eastAsia="仿宋" w:cs="仿宋"/>
                <w:color w:val="auto"/>
                <w:sz w:val="24"/>
                <w:szCs w:val="24"/>
                <w:highlight w:val="none"/>
              </w:rPr>
            </w:pPr>
          </w:p>
        </w:tc>
      </w:tr>
      <w:tr w14:paraId="34A80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35F2B2AE">
            <w:pPr>
              <w:pStyle w:val="321"/>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29199A2E">
            <w:pPr>
              <w:pStyle w:val="321"/>
              <w:spacing w:line="560" w:lineRule="exact"/>
              <w:ind w:firstLine="200"/>
              <w:jc w:val="center"/>
              <w:rPr>
                <w:rFonts w:hint="eastAsia" w:ascii="仿宋" w:hAnsi="仿宋" w:eastAsia="仿宋" w:cs="仿宋"/>
                <w:color w:val="auto"/>
                <w:sz w:val="24"/>
                <w:szCs w:val="24"/>
                <w:highlight w:val="none"/>
              </w:rPr>
            </w:pPr>
          </w:p>
        </w:tc>
      </w:tr>
    </w:tbl>
    <w:p w14:paraId="32CBBB12">
      <w:pPr>
        <w:pStyle w:val="960"/>
        <w:spacing w:before="0" w:beforeAutospacing="0" w:after="0" w:afterAutospacing="0" w:line="360" w:lineRule="auto"/>
        <w:ind w:firstLine="480"/>
        <w:rPr>
          <w:rFonts w:hint="eastAsia" w:ascii="仿宋" w:hAnsi="仿宋" w:eastAsia="仿宋" w:cs="仿宋"/>
          <w:b/>
          <w:color w:val="auto"/>
          <w:highlight w:val="none"/>
        </w:rPr>
      </w:pPr>
      <w:bookmarkStart w:id="53" w:name="_Toc22618"/>
      <w:bookmarkStart w:id="54" w:name="_Toc1814"/>
      <w:bookmarkStart w:id="55" w:name="_Toc10340"/>
      <w:r>
        <w:rPr>
          <w:rFonts w:hint="eastAsia" w:ascii="仿宋" w:hAnsi="仿宋" w:eastAsia="仿宋" w:cs="仿宋"/>
          <w:b/>
          <w:color w:val="auto"/>
          <w:highlight w:val="none"/>
        </w:rPr>
        <w:t>1.4履约保证金</w:t>
      </w:r>
    </w:p>
    <w:p w14:paraId="696C90F3">
      <w:pPr>
        <w:pStyle w:val="960"/>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465F9821">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62D76B8A">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186ECB2">
      <w:pPr>
        <w:pStyle w:val="5"/>
        <w:tabs>
          <w:tab w:val="clear" w:pos="432"/>
        </w:tabs>
        <w:spacing w:line="560" w:lineRule="exact"/>
        <w:ind w:left="0" w:firstLine="480" w:firstLineChars="200"/>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7826880">
      <w:pPr>
        <w:spacing w:line="560" w:lineRule="exact"/>
        <w:ind w:firstLine="480" w:firstLineChars="200"/>
        <w:outlineLvl w:val="0"/>
        <w:rPr>
          <w:rFonts w:hint="eastAsia" w:ascii="仿宋" w:hAnsi="仿宋" w:eastAsia="仿宋" w:cs="仿宋"/>
          <w:color w:val="auto"/>
          <w:highlight w:val="none"/>
        </w:rPr>
      </w:pPr>
      <w:r>
        <w:rPr>
          <w:rFonts w:hint="eastAsia" w:ascii="仿宋" w:hAnsi="仿宋" w:eastAsia="仿宋" w:cs="仿宋"/>
          <w:color w:val="auto"/>
          <w:kern w:val="0"/>
          <w:sz w:val="24"/>
          <w:highlight w:val="none"/>
        </w:rPr>
        <w:t>1.4.4 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7C41B19F">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3"/>
      <w:bookmarkEnd w:id="54"/>
      <w:bookmarkEnd w:id="55"/>
      <w:r>
        <w:rPr>
          <w:rFonts w:hint="eastAsia" w:ascii="仿宋" w:hAnsi="仿宋" w:eastAsia="仿宋" w:cs="仿宋"/>
          <w:b/>
          <w:color w:val="auto"/>
          <w:sz w:val="24"/>
          <w:highlight w:val="none"/>
        </w:rPr>
        <w:t>预付款</w:t>
      </w:r>
    </w:p>
    <w:p w14:paraId="6AF3E6AE">
      <w:pPr>
        <w:pStyle w:val="960"/>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6B00713D">
      <w:pPr>
        <w:spacing w:line="5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2513B35">
      <w:pPr>
        <w:pStyle w:val="960"/>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3243A691">
      <w:pPr>
        <w:pStyle w:val="960"/>
        <w:spacing w:before="0" w:beforeAutospacing="0" w:after="0" w:afterAutospacing="0" w:line="360" w:lineRule="auto"/>
        <w:ind w:firstLine="480"/>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7668975B">
      <w:pPr>
        <w:pStyle w:val="960"/>
        <w:spacing w:before="0" w:beforeAutospacing="0" w:after="0" w:afterAutospacing="0" w:line="360" w:lineRule="auto"/>
        <w:ind w:firstLine="480"/>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3EAFA7CC">
      <w:pPr>
        <w:pStyle w:val="960"/>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4C2E0986">
      <w:pPr>
        <w:spacing w:line="56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752ED68">
      <w:pPr>
        <w:spacing w:line="560" w:lineRule="exact"/>
        <w:ind w:firstLine="482" w:firstLineChars="200"/>
        <w:outlineLvl w:val="0"/>
        <w:rPr>
          <w:rFonts w:hint="eastAsia" w:ascii="仿宋" w:hAnsi="仿宋" w:eastAsia="仿宋" w:cs="仿宋"/>
          <w:b/>
          <w:color w:val="auto"/>
          <w:sz w:val="24"/>
          <w:highlight w:val="none"/>
        </w:rPr>
      </w:pPr>
      <w:bookmarkStart w:id="56" w:name="_Toc32071"/>
      <w:bookmarkStart w:id="57" w:name="_Toc19304"/>
      <w:bookmarkStart w:id="58" w:name="_Toc2846"/>
      <w:r>
        <w:rPr>
          <w:rFonts w:hint="eastAsia" w:ascii="仿宋" w:hAnsi="仿宋" w:eastAsia="仿宋" w:cs="仿宋"/>
          <w:b/>
          <w:color w:val="auto"/>
          <w:sz w:val="24"/>
          <w:highlight w:val="none"/>
        </w:rPr>
        <w:t>1.7货物交付期限、地点和方式</w:t>
      </w:r>
      <w:bookmarkEnd w:id="56"/>
      <w:bookmarkEnd w:id="57"/>
      <w:bookmarkEnd w:id="58"/>
    </w:p>
    <w:p w14:paraId="56AE044B">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B38C29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F1F57D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00B2C1B">
      <w:pPr>
        <w:spacing w:line="560" w:lineRule="exact"/>
        <w:ind w:firstLine="482" w:firstLineChars="200"/>
        <w:outlineLvl w:val="0"/>
        <w:rPr>
          <w:rFonts w:hint="eastAsia" w:ascii="仿宋" w:hAnsi="仿宋" w:eastAsia="仿宋" w:cs="仿宋"/>
          <w:b/>
          <w:color w:val="auto"/>
          <w:sz w:val="24"/>
          <w:highlight w:val="none"/>
        </w:rPr>
      </w:pPr>
      <w:bookmarkStart w:id="59" w:name="_Toc27250"/>
      <w:bookmarkStart w:id="60" w:name="_Toc21423"/>
      <w:bookmarkStart w:id="61" w:name="_Toc19554"/>
      <w:r>
        <w:rPr>
          <w:rFonts w:hint="eastAsia" w:ascii="仿宋" w:hAnsi="仿宋" w:eastAsia="仿宋" w:cs="仿宋"/>
          <w:b/>
          <w:color w:val="auto"/>
          <w:sz w:val="24"/>
          <w:highlight w:val="none"/>
        </w:rPr>
        <w:t>1.8违约责任</w:t>
      </w:r>
      <w:bookmarkEnd w:id="59"/>
      <w:bookmarkEnd w:id="60"/>
      <w:bookmarkEnd w:id="61"/>
    </w:p>
    <w:p w14:paraId="0CACF07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14:paraId="17381AD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5057114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6154CE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D81816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14:paraId="3F36A39E">
      <w:pPr>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1.8.6违约责任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14:paraId="52A22AF8">
      <w:pPr>
        <w:spacing w:line="560" w:lineRule="exact"/>
        <w:ind w:firstLine="482" w:firstLineChars="200"/>
        <w:outlineLvl w:val="0"/>
        <w:rPr>
          <w:rFonts w:hint="eastAsia" w:ascii="仿宋" w:hAnsi="仿宋" w:eastAsia="仿宋" w:cs="仿宋"/>
          <w:b/>
          <w:color w:val="auto"/>
          <w:sz w:val="24"/>
          <w:highlight w:val="none"/>
        </w:rPr>
      </w:pPr>
      <w:bookmarkStart w:id="62" w:name="_Toc28375"/>
      <w:bookmarkStart w:id="63" w:name="_Toc15583"/>
      <w:bookmarkStart w:id="64" w:name="_Toc16021"/>
      <w:r>
        <w:rPr>
          <w:rFonts w:hint="eastAsia" w:ascii="仿宋" w:hAnsi="仿宋" w:eastAsia="仿宋" w:cs="仿宋"/>
          <w:b/>
          <w:color w:val="auto"/>
          <w:sz w:val="24"/>
          <w:highlight w:val="none"/>
        </w:rPr>
        <w:t>1.9合同争议的解决</w:t>
      </w:r>
      <w:bookmarkEnd w:id="62"/>
      <w:bookmarkEnd w:id="63"/>
      <w:bookmarkEnd w:id="64"/>
    </w:p>
    <w:p w14:paraId="40D04DE1">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219FFB05">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0B6DD425">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6D61E601">
      <w:pPr>
        <w:spacing w:line="560" w:lineRule="exact"/>
        <w:ind w:firstLine="482" w:firstLineChars="200"/>
        <w:outlineLvl w:val="0"/>
        <w:rPr>
          <w:rFonts w:hint="eastAsia" w:ascii="仿宋" w:hAnsi="仿宋" w:eastAsia="仿宋" w:cs="仿宋"/>
          <w:b/>
          <w:color w:val="auto"/>
          <w:sz w:val="24"/>
          <w:highlight w:val="none"/>
        </w:rPr>
      </w:pPr>
      <w:bookmarkStart w:id="65" w:name="_Toc15322"/>
      <w:bookmarkStart w:id="66" w:name="_Toc7245"/>
      <w:bookmarkStart w:id="67" w:name="_Toc11173"/>
      <w:r>
        <w:rPr>
          <w:rFonts w:hint="eastAsia" w:ascii="仿宋" w:hAnsi="仿宋" w:eastAsia="仿宋" w:cs="仿宋"/>
          <w:b/>
          <w:color w:val="auto"/>
          <w:sz w:val="24"/>
          <w:highlight w:val="none"/>
        </w:rPr>
        <w:t>2.0 合同生效</w:t>
      </w:r>
      <w:bookmarkEnd w:id="65"/>
      <w:bookmarkEnd w:id="66"/>
      <w:bookmarkEnd w:id="67"/>
    </w:p>
    <w:p w14:paraId="66B8FB62">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14:paraId="3CA6B843">
      <w:pPr>
        <w:autoSpaceDE w:val="0"/>
        <w:autoSpaceDN w:val="0"/>
        <w:spacing w:line="560" w:lineRule="exact"/>
        <w:rPr>
          <w:rFonts w:hint="eastAsia" w:ascii="仿宋" w:hAnsi="仿宋" w:eastAsia="仿宋" w:cs="仿宋"/>
          <w:color w:val="auto"/>
          <w:sz w:val="24"/>
          <w:highlight w:val="none"/>
          <w:lang w:val="zh-CN"/>
        </w:rPr>
      </w:pPr>
    </w:p>
    <w:p w14:paraId="1C5A7678">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29FFCCF0">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6E3D51C3">
      <w:pPr>
        <w:autoSpaceDE w:val="0"/>
        <w:autoSpaceDN w:val="0"/>
        <w:spacing w:line="560" w:lineRule="exact"/>
        <w:rPr>
          <w:rFonts w:hint="eastAsia" w:ascii="仿宋" w:hAnsi="仿宋" w:eastAsia="仿宋" w:cs="仿宋"/>
          <w:color w:val="auto"/>
          <w:sz w:val="24"/>
          <w:highlight w:val="none"/>
          <w:lang w:val="zh-CN"/>
        </w:rPr>
      </w:pPr>
    </w:p>
    <w:p w14:paraId="45DC7BA0">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2FDA1402">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14:paraId="2F8E869D">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14:paraId="1AE63FD0">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2A95CB47">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09703D16">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1BAFEAD0">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22EBEE5">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48E0B356">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2918E6AB">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6008F8D6">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3FD2CACA">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1D7430D1">
      <w:pPr>
        <w:pStyle w:val="5"/>
        <w:rPr>
          <w:rFonts w:hint="eastAsia" w:ascii="仿宋" w:hAnsi="仿宋" w:eastAsia="仿宋" w:cs="仿宋"/>
          <w:color w:val="auto"/>
          <w:sz w:val="24"/>
          <w:highlight w:val="none"/>
        </w:rPr>
      </w:pPr>
    </w:p>
    <w:p w14:paraId="75C5C630">
      <w:pPr>
        <w:rPr>
          <w:rFonts w:hint="eastAsia" w:ascii="仿宋" w:hAnsi="仿宋" w:eastAsia="仿宋" w:cs="仿宋"/>
          <w:color w:val="auto"/>
          <w:sz w:val="24"/>
          <w:highlight w:val="none"/>
        </w:rPr>
      </w:pPr>
    </w:p>
    <w:p w14:paraId="6B653AEF">
      <w:pPr>
        <w:pStyle w:val="5"/>
        <w:rPr>
          <w:rFonts w:hint="eastAsia" w:ascii="仿宋" w:hAnsi="仿宋" w:eastAsia="仿宋" w:cs="仿宋"/>
          <w:color w:val="auto"/>
          <w:sz w:val="24"/>
          <w:highlight w:val="none"/>
        </w:rPr>
      </w:pPr>
    </w:p>
    <w:p w14:paraId="2AA48320">
      <w:pPr>
        <w:rPr>
          <w:rFonts w:hint="eastAsia" w:ascii="仿宋" w:hAnsi="仿宋" w:eastAsia="仿宋" w:cs="仿宋"/>
          <w:color w:val="auto"/>
          <w:sz w:val="24"/>
          <w:highlight w:val="none"/>
        </w:rPr>
      </w:pPr>
    </w:p>
    <w:p w14:paraId="29080C6B">
      <w:pPr>
        <w:pStyle w:val="5"/>
        <w:rPr>
          <w:rFonts w:hint="eastAsia" w:ascii="仿宋" w:hAnsi="仿宋" w:eastAsia="仿宋" w:cs="仿宋"/>
          <w:color w:val="auto"/>
          <w:sz w:val="24"/>
          <w:highlight w:val="none"/>
        </w:rPr>
      </w:pPr>
    </w:p>
    <w:p w14:paraId="2EEBE055">
      <w:pPr>
        <w:rPr>
          <w:rFonts w:hint="eastAsia" w:ascii="仿宋" w:hAnsi="仿宋" w:eastAsia="仿宋" w:cs="仿宋"/>
          <w:color w:val="auto"/>
          <w:sz w:val="24"/>
          <w:highlight w:val="none"/>
        </w:rPr>
      </w:pPr>
    </w:p>
    <w:p w14:paraId="50E44EDB">
      <w:pPr>
        <w:pStyle w:val="703"/>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2F7E40FC">
      <w:pPr>
        <w:spacing w:line="560" w:lineRule="exact"/>
        <w:ind w:firstLine="482" w:firstLineChars="200"/>
        <w:outlineLvl w:val="0"/>
        <w:rPr>
          <w:rFonts w:hint="eastAsia" w:ascii="仿宋" w:hAnsi="仿宋" w:eastAsia="仿宋" w:cs="仿宋"/>
          <w:b/>
          <w:color w:val="auto"/>
          <w:sz w:val="24"/>
          <w:highlight w:val="none"/>
        </w:rPr>
      </w:pPr>
      <w:bookmarkStart w:id="68" w:name="_Ref467379109"/>
      <w:bookmarkStart w:id="69" w:name="_Ref467379195"/>
      <w:bookmarkStart w:id="70" w:name="_Toc16917"/>
      <w:bookmarkStart w:id="71" w:name="_Toc28763"/>
      <w:bookmarkStart w:id="72" w:name="_Ref467379225"/>
      <w:bookmarkStart w:id="73" w:name="_Ref467378463"/>
      <w:bookmarkStart w:id="74" w:name="_Ref467379094"/>
      <w:bookmarkStart w:id="75" w:name="_Ref467379101"/>
      <w:bookmarkStart w:id="76" w:name="_Toc19614"/>
      <w:bookmarkStart w:id="77" w:name="_Ref467378499"/>
      <w:bookmarkStart w:id="78" w:name="_Toc259093669"/>
      <w:bookmarkStart w:id="79" w:name="_Ref467378404"/>
      <w:bookmarkStart w:id="80" w:name="_Ref467379214"/>
      <w:bookmarkStart w:id="81" w:name="_Toc487900349"/>
      <w:bookmarkStart w:id="82" w:name="_Ref467379205"/>
      <w:bookmarkStart w:id="83" w:name="_Toc279701240"/>
      <w:r>
        <w:rPr>
          <w:rFonts w:hint="eastAsia" w:ascii="仿宋" w:hAnsi="仿宋" w:eastAsia="仿宋" w:cs="仿宋"/>
          <w:b/>
          <w:color w:val="auto"/>
          <w:sz w:val="24"/>
          <w:highlight w:val="none"/>
        </w:rPr>
        <w:t>2.1 定义</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72ED953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38C11FE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7A154EE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1C5AE46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6A52C802">
      <w:pPr>
        <w:spacing w:line="560" w:lineRule="exact"/>
        <w:ind w:firstLine="480" w:firstLineChars="200"/>
        <w:rPr>
          <w:rFonts w:hint="eastAsia" w:ascii="仿宋" w:hAnsi="仿宋" w:eastAsia="仿宋" w:cs="仿宋"/>
          <w:color w:val="auto"/>
          <w:sz w:val="24"/>
          <w:highlight w:val="none"/>
        </w:rPr>
      </w:pPr>
      <w:bookmarkStart w:id="84" w:name="_Ref467378840"/>
      <w:r>
        <w:rPr>
          <w:rFonts w:hint="eastAsia" w:ascii="仿宋" w:hAnsi="仿宋" w:eastAsia="仿宋" w:cs="仿宋"/>
          <w:color w:val="auto"/>
          <w:sz w:val="24"/>
          <w:highlight w:val="none"/>
        </w:rPr>
        <w:t>2.1.4 “甲方”系指与中标或成交供应商签署合同的采购人</w:t>
      </w:r>
      <w:bookmarkEnd w:id="84"/>
      <w:r>
        <w:rPr>
          <w:rFonts w:hint="eastAsia" w:ascii="仿宋" w:hAnsi="仿宋" w:eastAsia="仿宋" w:cs="仿宋"/>
          <w:color w:val="auto"/>
          <w:sz w:val="24"/>
          <w:highlight w:val="none"/>
        </w:rPr>
        <w:t>；采购人委托采购代理机构代表其与乙方签订合同的，采购人的授权委托书作为合同附件。</w:t>
      </w:r>
    </w:p>
    <w:p w14:paraId="7BAFD876">
      <w:pPr>
        <w:spacing w:line="560" w:lineRule="exact"/>
        <w:ind w:firstLine="480" w:firstLineChars="200"/>
        <w:rPr>
          <w:rFonts w:hint="eastAsia" w:ascii="仿宋" w:hAnsi="仿宋" w:eastAsia="仿宋" w:cs="仿宋"/>
          <w:color w:val="auto"/>
          <w:sz w:val="24"/>
          <w:highlight w:val="none"/>
        </w:rPr>
      </w:pPr>
      <w:bookmarkStart w:id="85" w:name="_Ref467379400"/>
      <w:r>
        <w:rPr>
          <w:rFonts w:hint="eastAsia" w:ascii="仿宋" w:hAnsi="仿宋" w:eastAsia="仿宋" w:cs="仿宋"/>
          <w:color w:val="auto"/>
          <w:sz w:val="24"/>
          <w:highlight w:val="none"/>
        </w:rPr>
        <w:t>2.1.5 “乙方”系指根据合同约定交付货物的中标或成交供应商</w:t>
      </w:r>
      <w:bookmarkEnd w:id="85"/>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1BAB54D5">
      <w:pPr>
        <w:spacing w:line="560" w:lineRule="exact"/>
        <w:ind w:firstLine="480" w:firstLineChars="200"/>
        <w:rPr>
          <w:rFonts w:hint="eastAsia" w:ascii="仿宋" w:hAnsi="仿宋" w:eastAsia="仿宋" w:cs="仿宋"/>
          <w:color w:val="auto"/>
          <w:sz w:val="24"/>
          <w:highlight w:val="none"/>
        </w:rPr>
      </w:pPr>
      <w:bookmarkStart w:id="86" w:name="_Ref467379436"/>
      <w:r>
        <w:rPr>
          <w:rFonts w:hint="eastAsia" w:ascii="仿宋" w:hAnsi="仿宋" w:eastAsia="仿宋" w:cs="仿宋"/>
          <w:color w:val="auto"/>
          <w:sz w:val="24"/>
          <w:highlight w:val="none"/>
        </w:rPr>
        <w:t>2.1.6 “现场”系指合同约定货物将要运至或者安装的地点。</w:t>
      </w:r>
      <w:bookmarkEnd w:id="86"/>
    </w:p>
    <w:p w14:paraId="2B4D68B5">
      <w:pPr>
        <w:spacing w:line="560" w:lineRule="exact"/>
        <w:ind w:firstLine="482" w:firstLineChars="200"/>
        <w:outlineLvl w:val="0"/>
        <w:rPr>
          <w:rFonts w:hint="eastAsia" w:ascii="仿宋" w:hAnsi="仿宋" w:eastAsia="仿宋" w:cs="仿宋"/>
          <w:b/>
          <w:color w:val="auto"/>
          <w:sz w:val="24"/>
          <w:highlight w:val="none"/>
        </w:rPr>
      </w:pPr>
      <w:bookmarkStart w:id="87" w:name="_Toc27635"/>
      <w:bookmarkStart w:id="88" w:name="_Toc259093670"/>
      <w:bookmarkStart w:id="89" w:name="_Toc32504"/>
      <w:bookmarkStart w:id="90" w:name="_Toc279701241"/>
      <w:bookmarkStart w:id="91" w:name="_Toc13336"/>
      <w:bookmarkStart w:id="92" w:name="_Toc487900350"/>
      <w:r>
        <w:rPr>
          <w:rFonts w:hint="eastAsia" w:ascii="仿宋" w:hAnsi="仿宋" w:eastAsia="仿宋" w:cs="仿宋"/>
          <w:b/>
          <w:color w:val="auto"/>
          <w:sz w:val="24"/>
          <w:highlight w:val="none"/>
        </w:rPr>
        <w:t>2.2 技术规范</w:t>
      </w:r>
      <w:bookmarkEnd w:id="87"/>
      <w:bookmarkEnd w:id="88"/>
      <w:bookmarkEnd w:id="89"/>
      <w:bookmarkEnd w:id="90"/>
      <w:bookmarkEnd w:id="91"/>
      <w:bookmarkEnd w:id="92"/>
    </w:p>
    <w:p w14:paraId="72505AF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2D462F66">
      <w:pPr>
        <w:spacing w:line="560" w:lineRule="exact"/>
        <w:ind w:firstLine="482" w:firstLineChars="200"/>
        <w:outlineLvl w:val="0"/>
        <w:rPr>
          <w:rFonts w:hint="eastAsia" w:ascii="仿宋" w:hAnsi="仿宋" w:eastAsia="仿宋" w:cs="仿宋"/>
          <w:b/>
          <w:color w:val="auto"/>
          <w:sz w:val="24"/>
          <w:highlight w:val="none"/>
        </w:rPr>
      </w:pPr>
      <w:bookmarkStart w:id="93" w:name="_Toc27853"/>
      <w:bookmarkStart w:id="94" w:name="_Toc259093671"/>
      <w:bookmarkStart w:id="95" w:name="_Toc279701242"/>
      <w:bookmarkStart w:id="96" w:name="_Toc31634"/>
      <w:bookmarkStart w:id="97" w:name="_Toc9829"/>
      <w:bookmarkStart w:id="98" w:name="_Toc487900351"/>
      <w:r>
        <w:rPr>
          <w:rFonts w:hint="eastAsia" w:ascii="仿宋" w:hAnsi="仿宋" w:eastAsia="仿宋" w:cs="仿宋"/>
          <w:b/>
          <w:color w:val="auto"/>
          <w:sz w:val="24"/>
          <w:highlight w:val="none"/>
        </w:rPr>
        <w:t>2.3 知识产权</w:t>
      </w:r>
      <w:bookmarkEnd w:id="93"/>
      <w:bookmarkEnd w:id="94"/>
      <w:bookmarkEnd w:id="95"/>
      <w:bookmarkEnd w:id="96"/>
      <w:bookmarkEnd w:id="97"/>
      <w:bookmarkEnd w:id="98"/>
    </w:p>
    <w:p w14:paraId="26E1182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1DDAF11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2A17FF6">
      <w:pPr>
        <w:spacing w:line="560" w:lineRule="exact"/>
        <w:ind w:firstLine="482" w:firstLineChars="200"/>
        <w:outlineLvl w:val="0"/>
        <w:rPr>
          <w:rFonts w:hint="eastAsia" w:ascii="仿宋" w:hAnsi="仿宋" w:eastAsia="仿宋" w:cs="仿宋"/>
          <w:b/>
          <w:color w:val="auto"/>
          <w:sz w:val="24"/>
          <w:highlight w:val="none"/>
        </w:rPr>
      </w:pPr>
      <w:bookmarkStart w:id="99" w:name="_Toc11932"/>
      <w:bookmarkStart w:id="100" w:name="_Toc4194"/>
      <w:bookmarkStart w:id="101" w:name="_Toc29149"/>
      <w:r>
        <w:rPr>
          <w:rFonts w:hint="eastAsia" w:ascii="仿宋" w:hAnsi="仿宋" w:eastAsia="仿宋" w:cs="仿宋"/>
          <w:b/>
          <w:color w:val="auto"/>
          <w:sz w:val="24"/>
          <w:highlight w:val="none"/>
        </w:rPr>
        <w:t>2.4 包装和装运</w:t>
      </w:r>
      <w:bookmarkEnd w:id="99"/>
      <w:bookmarkEnd w:id="100"/>
      <w:bookmarkEnd w:id="101"/>
    </w:p>
    <w:p w14:paraId="12FEF50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39C036F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614C296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5E408B9">
      <w:pPr>
        <w:spacing w:line="560" w:lineRule="exact"/>
        <w:ind w:firstLine="482" w:firstLineChars="200"/>
        <w:outlineLvl w:val="0"/>
        <w:rPr>
          <w:rFonts w:hint="eastAsia" w:ascii="仿宋" w:hAnsi="仿宋" w:eastAsia="仿宋" w:cs="仿宋"/>
          <w:b/>
          <w:color w:val="auto"/>
          <w:sz w:val="24"/>
          <w:highlight w:val="none"/>
        </w:rPr>
      </w:pPr>
      <w:bookmarkStart w:id="102" w:name="_Toc487900354"/>
      <w:bookmarkStart w:id="103" w:name="_Ref467379536"/>
      <w:bookmarkStart w:id="104" w:name="_Ref467379527"/>
      <w:bookmarkStart w:id="105" w:name="_Toc259093674"/>
      <w:bookmarkStart w:id="106" w:name="_Ref467379542"/>
      <w:bookmarkStart w:id="107" w:name="_Ref467378591"/>
      <w:bookmarkStart w:id="108" w:name="_Ref467378541"/>
      <w:bookmarkStart w:id="109" w:name="_Toc279701245"/>
      <w:bookmarkStart w:id="110" w:name="_Toc26182"/>
      <w:bookmarkStart w:id="111" w:name="_Toc19074"/>
      <w:bookmarkStart w:id="112" w:name="_Toc30272"/>
      <w:r>
        <w:rPr>
          <w:rFonts w:hint="eastAsia" w:ascii="仿宋" w:hAnsi="仿宋" w:eastAsia="仿宋" w:cs="仿宋"/>
          <w:b/>
          <w:color w:val="auto"/>
          <w:sz w:val="24"/>
          <w:highlight w:val="none"/>
        </w:rPr>
        <w:t>2.</w:t>
      </w:r>
      <w:bookmarkEnd w:id="102"/>
      <w:bookmarkEnd w:id="103"/>
      <w:bookmarkEnd w:id="104"/>
      <w:bookmarkEnd w:id="105"/>
      <w:bookmarkEnd w:id="106"/>
      <w:bookmarkEnd w:id="107"/>
      <w:bookmarkEnd w:id="108"/>
      <w:bookmarkEnd w:id="109"/>
      <w:r>
        <w:rPr>
          <w:rFonts w:hint="eastAsia" w:ascii="仿宋" w:hAnsi="仿宋" w:eastAsia="仿宋" w:cs="仿宋"/>
          <w:b/>
          <w:color w:val="auto"/>
          <w:sz w:val="24"/>
          <w:highlight w:val="none"/>
        </w:rPr>
        <w:t>5 履约检查和问题反馈</w:t>
      </w:r>
      <w:bookmarkEnd w:id="110"/>
      <w:bookmarkEnd w:id="111"/>
      <w:bookmarkEnd w:id="112"/>
    </w:p>
    <w:p w14:paraId="3BFBD85F">
      <w:pPr>
        <w:spacing w:line="560" w:lineRule="exact"/>
        <w:ind w:firstLine="480" w:firstLineChars="200"/>
        <w:rPr>
          <w:rFonts w:hint="eastAsia" w:ascii="仿宋" w:hAnsi="仿宋" w:eastAsia="仿宋" w:cs="仿宋"/>
          <w:color w:val="auto"/>
          <w:sz w:val="24"/>
          <w:highlight w:val="none"/>
        </w:rPr>
      </w:pPr>
      <w:bookmarkStart w:id="113" w:name="_Ref467379657"/>
      <w:r>
        <w:rPr>
          <w:rFonts w:hint="eastAsia" w:ascii="仿宋" w:hAnsi="仿宋" w:eastAsia="仿宋" w:cs="仿宋"/>
          <w:color w:val="auto"/>
          <w:sz w:val="24"/>
          <w:highlight w:val="none"/>
        </w:rPr>
        <w:t>2.5.1</w:t>
      </w:r>
      <w:bookmarkEnd w:id="113"/>
      <w:bookmarkStart w:id="114" w:name="_Toc186431854"/>
      <w:bookmarkStart w:id="115" w:name="_Toc487900357"/>
      <w:bookmarkStart w:id="116" w:name="_Toc279701247"/>
      <w:bookmarkStart w:id="117" w:name="_Ref467379807"/>
      <w:bookmarkStart w:id="118" w:name="_Toc259093676"/>
      <w:bookmarkStart w:id="119" w:name="_Ref467379793"/>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094B0DD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114"/>
      <w:bookmarkStart w:id="120" w:name="_Toc186431855"/>
      <w:r>
        <w:rPr>
          <w:rFonts w:hint="eastAsia" w:ascii="仿宋" w:hAnsi="仿宋" w:eastAsia="仿宋" w:cs="仿宋"/>
          <w:color w:val="auto"/>
          <w:sz w:val="24"/>
          <w:highlight w:val="none"/>
        </w:rPr>
        <w:t>。</w:t>
      </w:r>
    </w:p>
    <w:bookmarkEnd w:id="115"/>
    <w:bookmarkEnd w:id="116"/>
    <w:bookmarkEnd w:id="117"/>
    <w:bookmarkEnd w:id="118"/>
    <w:bookmarkEnd w:id="119"/>
    <w:bookmarkEnd w:id="120"/>
    <w:p w14:paraId="29124476">
      <w:pPr>
        <w:spacing w:line="560" w:lineRule="exact"/>
        <w:ind w:firstLine="482" w:firstLineChars="200"/>
        <w:outlineLvl w:val="0"/>
        <w:rPr>
          <w:rFonts w:hint="eastAsia" w:ascii="仿宋" w:hAnsi="仿宋" w:eastAsia="仿宋" w:cs="仿宋"/>
          <w:b/>
          <w:color w:val="auto"/>
          <w:sz w:val="24"/>
          <w:highlight w:val="none"/>
        </w:rPr>
      </w:pPr>
      <w:bookmarkStart w:id="121" w:name="_Toc487900358"/>
      <w:bookmarkStart w:id="122" w:name="_Ref467379852"/>
      <w:bookmarkStart w:id="123" w:name="_Toc279701248"/>
      <w:bookmarkStart w:id="124" w:name="_Ref467379923"/>
      <w:bookmarkStart w:id="125" w:name="_Ref467379863"/>
      <w:bookmarkStart w:id="126" w:name="_Toc259093677"/>
      <w:bookmarkStart w:id="127" w:name="_Toc16110"/>
      <w:bookmarkStart w:id="128" w:name="_Toc3225"/>
      <w:bookmarkStart w:id="129" w:name="_Toc774"/>
      <w:r>
        <w:rPr>
          <w:rFonts w:hint="eastAsia" w:ascii="仿宋" w:hAnsi="仿宋" w:eastAsia="仿宋" w:cs="仿宋"/>
          <w:b/>
          <w:color w:val="auto"/>
          <w:sz w:val="24"/>
          <w:highlight w:val="none"/>
        </w:rPr>
        <w:t>2.6 技术资料</w:t>
      </w:r>
      <w:bookmarkEnd w:id="121"/>
      <w:bookmarkEnd w:id="122"/>
      <w:bookmarkEnd w:id="123"/>
      <w:bookmarkEnd w:id="124"/>
      <w:bookmarkEnd w:id="125"/>
      <w:bookmarkEnd w:id="126"/>
      <w:r>
        <w:rPr>
          <w:rFonts w:hint="eastAsia" w:ascii="仿宋" w:hAnsi="仿宋" w:eastAsia="仿宋" w:cs="仿宋"/>
          <w:b/>
          <w:color w:val="auto"/>
          <w:sz w:val="24"/>
          <w:highlight w:val="none"/>
        </w:rPr>
        <w:t>和保密义务</w:t>
      </w:r>
      <w:bookmarkEnd w:id="127"/>
      <w:bookmarkEnd w:id="128"/>
      <w:bookmarkEnd w:id="129"/>
    </w:p>
    <w:p w14:paraId="7681DCA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46BEBE8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254420C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346BD349">
      <w:pPr>
        <w:spacing w:line="560" w:lineRule="exact"/>
        <w:ind w:firstLine="482" w:firstLineChars="200"/>
        <w:outlineLvl w:val="0"/>
        <w:rPr>
          <w:rFonts w:hint="eastAsia" w:ascii="仿宋" w:hAnsi="仿宋" w:eastAsia="仿宋" w:cs="仿宋"/>
          <w:b/>
          <w:color w:val="auto"/>
          <w:sz w:val="24"/>
          <w:highlight w:val="none"/>
        </w:rPr>
      </w:pPr>
      <w:bookmarkStart w:id="130" w:name="_Toc7860"/>
      <w:r>
        <w:rPr>
          <w:rFonts w:hint="eastAsia" w:ascii="仿宋" w:hAnsi="仿宋" w:eastAsia="仿宋" w:cs="仿宋"/>
          <w:b/>
          <w:color w:val="auto"/>
          <w:sz w:val="24"/>
          <w:highlight w:val="none"/>
        </w:rPr>
        <w:t>2.7 质量保证</w:t>
      </w:r>
      <w:bookmarkEnd w:id="130"/>
    </w:p>
    <w:p w14:paraId="502F89F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7AA94BC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1D59C029">
      <w:pPr>
        <w:spacing w:line="560" w:lineRule="exact"/>
        <w:ind w:firstLine="482" w:firstLineChars="200"/>
        <w:outlineLvl w:val="0"/>
        <w:rPr>
          <w:rFonts w:hint="eastAsia" w:ascii="仿宋" w:hAnsi="仿宋" w:eastAsia="仿宋" w:cs="仿宋"/>
          <w:b/>
          <w:color w:val="auto"/>
          <w:sz w:val="24"/>
          <w:highlight w:val="none"/>
        </w:rPr>
      </w:pPr>
      <w:bookmarkStart w:id="131" w:name="_Toc17244"/>
      <w:bookmarkStart w:id="132" w:name="_Toc259093681"/>
      <w:bookmarkStart w:id="133" w:name="_Toc279701252"/>
      <w:bookmarkStart w:id="134" w:name="_Toc487900362"/>
      <w:r>
        <w:rPr>
          <w:rFonts w:hint="eastAsia" w:ascii="仿宋" w:hAnsi="仿宋" w:eastAsia="仿宋" w:cs="仿宋"/>
          <w:b/>
          <w:color w:val="auto"/>
          <w:sz w:val="24"/>
          <w:highlight w:val="none"/>
        </w:rPr>
        <w:t>2.8 货物的风险负担</w:t>
      </w:r>
      <w:bookmarkEnd w:id="131"/>
    </w:p>
    <w:p w14:paraId="1C9AFD5A">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989CDE5">
      <w:pPr>
        <w:spacing w:line="560" w:lineRule="exact"/>
        <w:ind w:firstLine="482" w:firstLineChars="200"/>
        <w:outlineLvl w:val="0"/>
        <w:rPr>
          <w:rFonts w:hint="eastAsia" w:ascii="仿宋" w:hAnsi="仿宋" w:eastAsia="仿宋" w:cs="仿宋"/>
          <w:b/>
          <w:color w:val="auto"/>
          <w:sz w:val="24"/>
          <w:highlight w:val="none"/>
        </w:rPr>
      </w:pPr>
      <w:bookmarkStart w:id="135" w:name="_Toc14055"/>
      <w:r>
        <w:rPr>
          <w:rFonts w:hint="eastAsia" w:ascii="仿宋" w:hAnsi="仿宋" w:eastAsia="仿宋" w:cs="仿宋"/>
          <w:b/>
          <w:color w:val="auto"/>
          <w:sz w:val="24"/>
          <w:highlight w:val="none"/>
        </w:rPr>
        <w:t>2.9 延迟交货</w:t>
      </w:r>
      <w:bookmarkEnd w:id="132"/>
      <w:bookmarkEnd w:id="133"/>
      <w:bookmarkEnd w:id="134"/>
      <w:bookmarkEnd w:id="135"/>
    </w:p>
    <w:p w14:paraId="4E1AAC2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6B3DE00F">
      <w:pPr>
        <w:spacing w:line="560" w:lineRule="exact"/>
        <w:ind w:firstLine="482" w:firstLineChars="200"/>
        <w:outlineLvl w:val="0"/>
        <w:rPr>
          <w:rFonts w:hint="eastAsia" w:ascii="仿宋" w:hAnsi="仿宋" w:eastAsia="仿宋" w:cs="仿宋"/>
          <w:b/>
          <w:color w:val="auto"/>
          <w:sz w:val="24"/>
          <w:highlight w:val="none"/>
        </w:rPr>
      </w:pPr>
      <w:bookmarkStart w:id="136" w:name="_Toc7502"/>
      <w:bookmarkStart w:id="137" w:name="_Toc487900364"/>
      <w:bookmarkStart w:id="138" w:name="_Toc279701254"/>
      <w:bookmarkStart w:id="139" w:name="_Toc259093683"/>
      <w:bookmarkStart w:id="140" w:name="_Ref467378121"/>
      <w:r>
        <w:rPr>
          <w:rFonts w:hint="eastAsia" w:ascii="仿宋" w:hAnsi="仿宋" w:eastAsia="仿宋" w:cs="仿宋"/>
          <w:b/>
          <w:color w:val="auto"/>
          <w:sz w:val="24"/>
          <w:highlight w:val="none"/>
        </w:rPr>
        <w:t>2.10 合同变更</w:t>
      </w:r>
      <w:bookmarkEnd w:id="136"/>
    </w:p>
    <w:p w14:paraId="63BDC8A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41" w:name="_Toc487900369"/>
      <w:bookmarkStart w:id="142" w:name="_Toc259093688"/>
      <w:bookmarkStart w:id="143" w:name="_Toc279701259"/>
    </w:p>
    <w:p w14:paraId="5A2D437C">
      <w:pPr>
        <w:spacing w:line="560" w:lineRule="exact"/>
        <w:ind w:firstLine="482" w:firstLineChars="200"/>
        <w:outlineLvl w:val="0"/>
        <w:rPr>
          <w:rFonts w:hint="eastAsia" w:ascii="仿宋" w:hAnsi="仿宋" w:eastAsia="仿宋" w:cs="仿宋"/>
          <w:b/>
          <w:color w:val="auto"/>
          <w:sz w:val="24"/>
          <w:highlight w:val="none"/>
        </w:rPr>
      </w:pPr>
      <w:bookmarkStart w:id="144" w:name="_Toc15237"/>
      <w:bookmarkStart w:id="145" w:name="_Toc22955"/>
      <w:bookmarkStart w:id="146" w:name="_Toc10366"/>
      <w:r>
        <w:rPr>
          <w:rFonts w:hint="eastAsia" w:ascii="仿宋" w:hAnsi="仿宋" w:eastAsia="仿宋" w:cs="仿宋"/>
          <w:b/>
          <w:color w:val="auto"/>
          <w:sz w:val="24"/>
          <w:highlight w:val="none"/>
        </w:rPr>
        <w:t>2.11 合同转让</w:t>
      </w:r>
      <w:bookmarkEnd w:id="141"/>
      <w:bookmarkEnd w:id="142"/>
      <w:bookmarkEnd w:id="143"/>
      <w:r>
        <w:rPr>
          <w:rFonts w:hint="eastAsia" w:ascii="仿宋" w:hAnsi="仿宋" w:eastAsia="仿宋" w:cs="仿宋"/>
          <w:b/>
          <w:color w:val="auto"/>
          <w:sz w:val="24"/>
          <w:highlight w:val="none"/>
        </w:rPr>
        <w:t>和分包</w:t>
      </w:r>
      <w:bookmarkEnd w:id="144"/>
      <w:bookmarkEnd w:id="145"/>
      <w:bookmarkEnd w:id="146"/>
    </w:p>
    <w:p w14:paraId="1945AC6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00530C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14:paraId="2DBBFDF2">
      <w:pPr>
        <w:spacing w:line="560" w:lineRule="exact"/>
        <w:ind w:firstLine="482" w:firstLineChars="200"/>
        <w:outlineLvl w:val="0"/>
        <w:rPr>
          <w:rFonts w:hint="eastAsia" w:ascii="仿宋" w:hAnsi="仿宋" w:eastAsia="仿宋" w:cs="仿宋"/>
          <w:b/>
          <w:color w:val="auto"/>
          <w:sz w:val="24"/>
          <w:highlight w:val="none"/>
        </w:rPr>
      </w:pPr>
      <w:bookmarkStart w:id="147" w:name="_Toc13566"/>
      <w:bookmarkStart w:id="148" w:name="_Toc14066"/>
      <w:bookmarkStart w:id="149" w:name="_Toc16508"/>
      <w:r>
        <w:rPr>
          <w:rFonts w:hint="eastAsia" w:ascii="仿宋" w:hAnsi="仿宋" w:eastAsia="仿宋" w:cs="仿宋"/>
          <w:b/>
          <w:color w:val="auto"/>
          <w:sz w:val="24"/>
          <w:highlight w:val="none"/>
        </w:rPr>
        <w:t>2.12 不可抗力</w:t>
      </w:r>
      <w:bookmarkEnd w:id="147"/>
      <w:bookmarkEnd w:id="148"/>
      <w:bookmarkEnd w:id="149"/>
    </w:p>
    <w:p w14:paraId="77BE82C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14:paraId="46D85E3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14:paraId="433690A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57290E3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73F17008">
      <w:pPr>
        <w:spacing w:line="560" w:lineRule="exact"/>
        <w:ind w:firstLine="482" w:firstLineChars="200"/>
        <w:outlineLvl w:val="0"/>
        <w:rPr>
          <w:rFonts w:hint="eastAsia" w:ascii="仿宋" w:hAnsi="仿宋" w:eastAsia="仿宋" w:cs="仿宋"/>
          <w:b/>
          <w:color w:val="auto"/>
          <w:sz w:val="24"/>
          <w:highlight w:val="none"/>
        </w:rPr>
      </w:pPr>
      <w:bookmarkStart w:id="150" w:name="_Toc6969"/>
      <w:bookmarkStart w:id="151" w:name="_Toc487900365"/>
      <w:bookmarkStart w:id="152" w:name="_Toc689"/>
      <w:bookmarkStart w:id="153" w:name="_Toc279701255"/>
      <w:bookmarkStart w:id="154" w:name="_Toc30676"/>
      <w:bookmarkStart w:id="155" w:name="_Toc259093684"/>
      <w:r>
        <w:rPr>
          <w:rFonts w:hint="eastAsia" w:ascii="仿宋" w:hAnsi="仿宋" w:eastAsia="仿宋" w:cs="仿宋"/>
          <w:b/>
          <w:color w:val="auto"/>
          <w:sz w:val="24"/>
          <w:highlight w:val="none"/>
        </w:rPr>
        <w:t>2.13 税费</w:t>
      </w:r>
      <w:bookmarkEnd w:id="150"/>
      <w:bookmarkEnd w:id="151"/>
      <w:bookmarkEnd w:id="152"/>
      <w:bookmarkEnd w:id="153"/>
      <w:bookmarkEnd w:id="154"/>
      <w:bookmarkEnd w:id="155"/>
    </w:p>
    <w:p w14:paraId="442BF0A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14:paraId="2461E615">
      <w:pPr>
        <w:spacing w:line="560" w:lineRule="exact"/>
        <w:ind w:firstLine="482" w:firstLineChars="200"/>
        <w:outlineLvl w:val="0"/>
        <w:rPr>
          <w:rFonts w:hint="eastAsia" w:ascii="仿宋" w:hAnsi="仿宋" w:eastAsia="仿宋" w:cs="仿宋"/>
          <w:b/>
          <w:color w:val="auto"/>
          <w:sz w:val="24"/>
          <w:highlight w:val="none"/>
        </w:rPr>
      </w:pPr>
      <w:bookmarkStart w:id="156" w:name="_Toc16959"/>
      <w:bookmarkStart w:id="157" w:name="_Toc487900368"/>
      <w:bookmarkStart w:id="158" w:name="_Toc279701258"/>
      <w:bookmarkStart w:id="159" w:name="_Toc259093687"/>
      <w:bookmarkStart w:id="160" w:name="_Toc8298"/>
      <w:bookmarkStart w:id="161" w:name="_Toc7102"/>
      <w:r>
        <w:rPr>
          <w:rFonts w:hint="eastAsia" w:ascii="仿宋" w:hAnsi="仿宋" w:eastAsia="仿宋" w:cs="仿宋"/>
          <w:b/>
          <w:color w:val="auto"/>
          <w:sz w:val="24"/>
          <w:highlight w:val="none"/>
        </w:rPr>
        <w:t>2.14乙方破产</w:t>
      </w:r>
      <w:bookmarkEnd w:id="156"/>
      <w:bookmarkEnd w:id="157"/>
      <w:bookmarkEnd w:id="158"/>
      <w:bookmarkEnd w:id="159"/>
      <w:bookmarkEnd w:id="160"/>
      <w:bookmarkEnd w:id="161"/>
    </w:p>
    <w:p w14:paraId="6FFCAFD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BF30C7F">
      <w:pPr>
        <w:spacing w:line="560" w:lineRule="exact"/>
        <w:ind w:firstLine="482" w:firstLineChars="200"/>
        <w:outlineLvl w:val="0"/>
        <w:rPr>
          <w:rFonts w:hint="eastAsia" w:ascii="仿宋" w:hAnsi="仿宋" w:eastAsia="仿宋" w:cs="仿宋"/>
          <w:b/>
          <w:color w:val="auto"/>
          <w:sz w:val="24"/>
          <w:highlight w:val="none"/>
        </w:rPr>
      </w:pPr>
      <w:bookmarkStart w:id="162" w:name="_Toc6134"/>
      <w:bookmarkStart w:id="163" w:name="_Toc29333"/>
      <w:bookmarkStart w:id="164" w:name="_Toc15387"/>
      <w:r>
        <w:rPr>
          <w:rFonts w:hint="eastAsia" w:ascii="仿宋" w:hAnsi="仿宋" w:eastAsia="仿宋" w:cs="仿宋"/>
          <w:b/>
          <w:color w:val="auto"/>
          <w:sz w:val="24"/>
          <w:highlight w:val="none"/>
        </w:rPr>
        <w:t>2.15 合同中止、终止</w:t>
      </w:r>
      <w:bookmarkEnd w:id="162"/>
      <w:bookmarkEnd w:id="163"/>
      <w:bookmarkEnd w:id="164"/>
    </w:p>
    <w:p w14:paraId="784CF22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14:paraId="6F3896A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4554BB21">
      <w:pPr>
        <w:spacing w:line="560" w:lineRule="exact"/>
        <w:ind w:firstLine="482" w:firstLineChars="200"/>
        <w:outlineLvl w:val="0"/>
        <w:rPr>
          <w:rFonts w:hint="eastAsia" w:ascii="仿宋" w:hAnsi="仿宋" w:eastAsia="仿宋" w:cs="仿宋"/>
          <w:b/>
          <w:color w:val="auto"/>
          <w:sz w:val="24"/>
          <w:highlight w:val="none"/>
        </w:rPr>
      </w:pPr>
      <w:bookmarkStart w:id="165" w:name="_Toc14563"/>
      <w:bookmarkStart w:id="166" w:name="_Toc1125"/>
      <w:bookmarkStart w:id="167" w:name="_Toc6596"/>
      <w:r>
        <w:rPr>
          <w:rFonts w:hint="eastAsia" w:ascii="仿宋" w:hAnsi="仿宋" w:eastAsia="仿宋" w:cs="仿宋"/>
          <w:b/>
          <w:color w:val="auto"/>
          <w:sz w:val="24"/>
          <w:highlight w:val="none"/>
        </w:rPr>
        <w:t>2.16检验和验收</w:t>
      </w:r>
      <w:bookmarkEnd w:id="165"/>
      <w:bookmarkEnd w:id="166"/>
      <w:bookmarkEnd w:id="167"/>
    </w:p>
    <w:p w14:paraId="5AD356A4">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14:paraId="724AC4CA">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73DDA6BC">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37"/>
    <w:bookmarkEnd w:id="138"/>
    <w:bookmarkEnd w:id="139"/>
    <w:bookmarkEnd w:id="140"/>
    <w:p w14:paraId="72BA66BA">
      <w:pPr>
        <w:spacing w:line="560" w:lineRule="exact"/>
        <w:ind w:firstLine="482" w:firstLineChars="200"/>
        <w:outlineLvl w:val="0"/>
        <w:rPr>
          <w:rFonts w:hint="eastAsia" w:ascii="仿宋" w:hAnsi="仿宋" w:eastAsia="仿宋" w:cs="仿宋"/>
          <w:b/>
          <w:color w:val="auto"/>
          <w:sz w:val="24"/>
          <w:highlight w:val="none"/>
        </w:rPr>
      </w:pPr>
      <w:bookmarkStart w:id="168" w:name="_Toc279701261"/>
      <w:bookmarkStart w:id="169" w:name="_Toc487900371"/>
      <w:bookmarkStart w:id="170" w:name="_Toc259093690"/>
      <w:bookmarkStart w:id="171" w:name="_Toc19604"/>
      <w:bookmarkStart w:id="172" w:name="_Toc11284"/>
      <w:bookmarkStart w:id="173" w:name="_Toc25182"/>
      <w:r>
        <w:rPr>
          <w:rFonts w:hint="eastAsia" w:ascii="仿宋" w:hAnsi="仿宋" w:eastAsia="仿宋" w:cs="仿宋"/>
          <w:b/>
          <w:color w:val="auto"/>
          <w:sz w:val="24"/>
          <w:highlight w:val="none"/>
        </w:rPr>
        <w:t>2.17 通知</w:t>
      </w:r>
      <w:bookmarkEnd w:id="168"/>
      <w:bookmarkEnd w:id="169"/>
      <w:bookmarkEnd w:id="170"/>
      <w:r>
        <w:rPr>
          <w:rFonts w:hint="eastAsia" w:ascii="仿宋" w:hAnsi="仿宋" w:eastAsia="仿宋" w:cs="仿宋"/>
          <w:b/>
          <w:color w:val="auto"/>
          <w:sz w:val="24"/>
          <w:highlight w:val="none"/>
        </w:rPr>
        <w:t>和送达</w:t>
      </w:r>
      <w:bookmarkEnd w:id="171"/>
      <w:bookmarkEnd w:id="172"/>
      <w:bookmarkEnd w:id="173"/>
    </w:p>
    <w:p w14:paraId="17FFD536">
      <w:pPr>
        <w:spacing w:line="560" w:lineRule="exact"/>
        <w:ind w:firstLine="480" w:firstLineChars="200"/>
        <w:rPr>
          <w:rFonts w:hint="eastAsia" w:ascii="仿宋" w:hAnsi="仿宋" w:eastAsia="仿宋" w:cs="仿宋"/>
          <w:color w:val="auto"/>
          <w:sz w:val="24"/>
          <w:highlight w:val="none"/>
        </w:rPr>
      </w:pPr>
      <w:bookmarkStart w:id="174" w:name="_Toc6698"/>
      <w:bookmarkStart w:id="175" w:name="_Toc3135"/>
      <w:bookmarkStart w:id="176" w:name="_Toc487900372"/>
      <w:bookmarkStart w:id="177" w:name="_Toc259093691"/>
      <w:bookmarkStart w:id="178" w:name="_Toc279701262"/>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74"/>
      <w:bookmarkEnd w:id="175"/>
    </w:p>
    <w:p w14:paraId="7CC4AFC3">
      <w:pPr>
        <w:spacing w:line="560" w:lineRule="exact"/>
        <w:ind w:firstLine="480" w:firstLineChars="200"/>
        <w:rPr>
          <w:rFonts w:hint="eastAsia" w:ascii="仿宋" w:hAnsi="仿宋" w:eastAsia="仿宋" w:cs="仿宋"/>
          <w:color w:val="auto"/>
          <w:sz w:val="24"/>
          <w:highlight w:val="none"/>
        </w:rPr>
      </w:pPr>
      <w:bookmarkStart w:id="179" w:name="_Toc23294"/>
      <w:bookmarkStart w:id="180" w:name="_Toc23128"/>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9"/>
      <w:bookmarkEnd w:id="180"/>
    </w:p>
    <w:p w14:paraId="664986D2">
      <w:pPr>
        <w:spacing w:line="560" w:lineRule="exact"/>
        <w:ind w:firstLine="482" w:firstLineChars="200"/>
        <w:outlineLvl w:val="0"/>
        <w:rPr>
          <w:rFonts w:hint="eastAsia" w:ascii="仿宋" w:hAnsi="仿宋" w:eastAsia="仿宋" w:cs="仿宋"/>
          <w:b/>
          <w:color w:val="auto"/>
          <w:sz w:val="24"/>
          <w:highlight w:val="none"/>
        </w:rPr>
      </w:pPr>
      <w:bookmarkStart w:id="181" w:name="_Toc30599"/>
      <w:bookmarkStart w:id="182" w:name="_Toc4355"/>
      <w:bookmarkStart w:id="183" w:name="_Toc18540"/>
      <w:r>
        <w:rPr>
          <w:rFonts w:hint="eastAsia" w:ascii="仿宋" w:hAnsi="仿宋" w:eastAsia="仿宋" w:cs="仿宋"/>
          <w:b/>
          <w:color w:val="auto"/>
          <w:sz w:val="24"/>
          <w:highlight w:val="none"/>
        </w:rPr>
        <w:t>2.18 计量单位</w:t>
      </w:r>
      <w:bookmarkEnd w:id="176"/>
      <w:bookmarkEnd w:id="177"/>
      <w:bookmarkEnd w:id="178"/>
      <w:bookmarkEnd w:id="181"/>
      <w:bookmarkEnd w:id="182"/>
      <w:bookmarkEnd w:id="183"/>
    </w:p>
    <w:p w14:paraId="600A64C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2F7E255F">
      <w:pPr>
        <w:spacing w:line="560" w:lineRule="exact"/>
        <w:ind w:firstLine="482" w:firstLineChars="200"/>
        <w:outlineLvl w:val="0"/>
        <w:rPr>
          <w:rFonts w:hint="eastAsia" w:ascii="仿宋" w:hAnsi="仿宋" w:eastAsia="仿宋" w:cs="仿宋"/>
          <w:b/>
          <w:color w:val="auto"/>
          <w:sz w:val="24"/>
          <w:highlight w:val="none"/>
        </w:rPr>
      </w:pPr>
      <w:bookmarkStart w:id="184" w:name="_Toc10330"/>
      <w:bookmarkStart w:id="185" w:name="_Toc259093692"/>
      <w:bookmarkStart w:id="186" w:name="_Toc18567"/>
      <w:bookmarkStart w:id="187" w:name="_Toc12773"/>
      <w:bookmarkStart w:id="188" w:name="_Toc279701263"/>
      <w:bookmarkStart w:id="189" w:name="_Toc487900373"/>
      <w:r>
        <w:rPr>
          <w:rFonts w:hint="eastAsia" w:ascii="仿宋" w:hAnsi="仿宋" w:eastAsia="仿宋" w:cs="仿宋"/>
          <w:b/>
          <w:color w:val="auto"/>
          <w:sz w:val="24"/>
          <w:highlight w:val="none"/>
        </w:rPr>
        <w:t>2.19 合同使用的文字和适用的法律</w:t>
      </w:r>
      <w:bookmarkEnd w:id="184"/>
      <w:bookmarkEnd w:id="185"/>
      <w:bookmarkEnd w:id="186"/>
      <w:bookmarkEnd w:id="187"/>
      <w:bookmarkEnd w:id="188"/>
      <w:bookmarkEnd w:id="189"/>
    </w:p>
    <w:p w14:paraId="2AE8C26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1C4DC6A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07DDA08C">
      <w:pPr>
        <w:spacing w:line="560" w:lineRule="exact"/>
        <w:ind w:firstLine="482" w:firstLineChars="200"/>
        <w:outlineLvl w:val="0"/>
        <w:rPr>
          <w:rFonts w:hint="eastAsia" w:ascii="仿宋" w:hAnsi="仿宋" w:eastAsia="仿宋" w:cs="仿宋"/>
          <w:b/>
          <w:color w:val="auto"/>
          <w:sz w:val="24"/>
          <w:highlight w:val="none"/>
        </w:rPr>
      </w:pPr>
      <w:bookmarkStart w:id="190" w:name="_Toc6885"/>
      <w:bookmarkStart w:id="191" w:name="_Toc19890"/>
      <w:bookmarkStart w:id="192" w:name="_Toc14001"/>
      <w:r>
        <w:rPr>
          <w:rFonts w:hint="eastAsia" w:ascii="仿宋" w:hAnsi="仿宋" w:eastAsia="仿宋" w:cs="仿宋"/>
          <w:b/>
          <w:color w:val="auto"/>
          <w:sz w:val="24"/>
          <w:highlight w:val="none"/>
        </w:rPr>
        <w:t>2.20 合同份数</w:t>
      </w:r>
      <w:bookmarkEnd w:id="190"/>
      <w:bookmarkEnd w:id="191"/>
      <w:bookmarkEnd w:id="192"/>
    </w:p>
    <w:p w14:paraId="51DFC21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1E21CD1E">
      <w:pPr>
        <w:adjustRightInd/>
        <w:spacing w:line="360" w:lineRule="auto"/>
        <w:ind w:firstLine="480" w:firstLineChars="200"/>
        <w:jc w:val="center"/>
        <w:outlineLvl w:val="0"/>
        <w:rPr>
          <w:rFonts w:hint="eastAsia" w:ascii="仿宋" w:hAnsi="仿宋" w:eastAsia="仿宋" w:cs="仿宋"/>
          <w:b/>
          <w:color w:val="auto"/>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32"/>
          <w:szCs w:val="20"/>
          <w:highlight w:val="none"/>
        </w:rPr>
        <w:t xml:space="preserve"> </w:t>
      </w:r>
      <w:r>
        <w:rPr>
          <w:rFonts w:hint="eastAsia" w:ascii="仿宋" w:hAnsi="仿宋" w:eastAsia="仿宋" w:cs="仿宋"/>
          <w:b/>
          <w:color w:val="auto"/>
          <w:sz w:val="24"/>
          <w:highlight w:val="none"/>
        </w:rPr>
        <w:t>第三部分  合同专用条款</w:t>
      </w:r>
    </w:p>
    <w:p w14:paraId="23A1CE7A">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1D1918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14:paraId="166184E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76" w:type="dxa"/>
            <w:vAlign w:val="center"/>
          </w:tcPr>
          <w:p w14:paraId="6AB3B8E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7ABB9D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2DF934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76" w:type="dxa"/>
            <w:vAlign w:val="center"/>
          </w:tcPr>
          <w:p w14:paraId="136DA69F">
            <w:pPr>
              <w:spacing w:line="360" w:lineRule="auto"/>
              <w:rPr>
                <w:rFonts w:hint="eastAsia" w:ascii="仿宋" w:hAnsi="仿宋" w:eastAsia="仿宋" w:cs="仿宋"/>
                <w:color w:val="auto"/>
                <w:sz w:val="24"/>
                <w:highlight w:val="none"/>
              </w:rPr>
            </w:pPr>
          </w:p>
        </w:tc>
      </w:tr>
      <w:tr w14:paraId="3F5FFC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A51C04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1.5.1</w:t>
            </w:r>
          </w:p>
        </w:tc>
        <w:tc>
          <w:tcPr>
            <w:tcW w:w="8176" w:type="dxa"/>
            <w:vAlign w:val="center"/>
          </w:tcPr>
          <w:p w14:paraId="2EED746F">
            <w:pPr>
              <w:spacing w:line="360" w:lineRule="auto"/>
              <w:rPr>
                <w:rFonts w:hint="eastAsia" w:ascii="仿宋" w:hAnsi="仿宋" w:eastAsia="仿宋" w:cs="仿宋"/>
                <w:color w:val="auto"/>
                <w:sz w:val="24"/>
                <w:highlight w:val="none"/>
              </w:rPr>
            </w:pPr>
          </w:p>
        </w:tc>
      </w:tr>
      <w:tr w14:paraId="5A47E7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D6075C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1.5.2 </w:t>
            </w:r>
          </w:p>
        </w:tc>
        <w:tc>
          <w:tcPr>
            <w:tcW w:w="8176" w:type="dxa"/>
            <w:vAlign w:val="center"/>
          </w:tcPr>
          <w:p w14:paraId="19D7FDF4">
            <w:pPr>
              <w:spacing w:line="360" w:lineRule="auto"/>
              <w:rPr>
                <w:rFonts w:hint="eastAsia" w:ascii="仿宋" w:hAnsi="仿宋" w:eastAsia="仿宋" w:cs="仿宋"/>
                <w:color w:val="auto"/>
                <w:sz w:val="24"/>
                <w:highlight w:val="none"/>
              </w:rPr>
            </w:pPr>
          </w:p>
        </w:tc>
      </w:tr>
      <w:tr w14:paraId="7549EA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0030B3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1.5.3</w:t>
            </w:r>
          </w:p>
        </w:tc>
        <w:tc>
          <w:tcPr>
            <w:tcW w:w="8176" w:type="dxa"/>
            <w:vAlign w:val="center"/>
          </w:tcPr>
          <w:p w14:paraId="78FEEA29">
            <w:pPr>
              <w:spacing w:line="360" w:lineRule="auto"/>
              <w:rPr>
                <w:rFonts w:hint="eastAsia" w:ascii="仿宋" w:hAnsi="仿宋" w:eastAsia="仿宋" w:cs="仿宋"/>
                <w:color w:val="auto"/>
                <w:sz w:val="24"/>
                <w:highlight w:val="none"/>
              </w:rPr>
            </w:pPr>
          </w:p>
        </w:tc>
      </w:tr>
      <w:tr w14:paraId="1EF279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2D2A0F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76" w:type="dxa"/>
            <w:vAlign w:val="center"/>
          </w:tcPr>
          <w:p w14:paraId="2AE21D68">
            <w:pPr>
              <w:spacing w:line="360" w:lineRule="auto"/>
              <w:rPr>
                <w:rFonts w:hint="eastAsia" w:ascii="仿宋" w:hAnsi="仿宋" w:eastAsia="仿宋" w:cs="仿宋"/>
                <w:color w:val="auto"/>
                <w:sz w:val="24"/>
                <w:highlight w:val="none"/>
              </w:rPr>
            </w:pPr>
          </w:p>
        </w:tc>
      </w:tr>
      <w:tr w14:paraId="1CE997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00CC0A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76" w:type="dxa"/>
            <w:vAlign w:val="center"/>
          </w:tcPr>
          <w:p w14:paraId="43A9E88C">
            <w:pPr>
              <w:spacing w:line="360" w:lineRule="auto"/>
              <w:rPr>
                <w:rFonts w:hint="eastAsia" w:ascii="仿宋" w:hAnsi="仿宋" w:eastAsia="仿宋" w:cs="仿宋"/>
                <w:color w:val="auto"/>
                <w:sz w:val="24"/>
                <w:highlight w:val="none"/>
              </w:rPr>
            </w:pPr>
          </w:p>
        </w:tc>
      </w:tr>
      <w:tr w14:paraId="249BEA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5694AB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76" w:type="dxa"/>
            <w:vAlign w:val="center"/>
          </w:tcPr>
          <w:p w14:paraId="223090F2">
            <w:pPr>
              <w:spacing w:line="360" w:lineRule="auto"/>
              <w:rPr>
                <w:rFonts w:hint="eastAsia" w:ascii="仿宋" w:hAnsi="仿宋" w:eastAsia="仿宋" w:cs="仿宋"/>
                <w:color w:val="auto"/>
                <w:sz w:val="24"/>
                <w:highlight w:val="none"/>
              </w:rPr>
            </w:pPr>
          </w:p>
        </w:tc>
      </w:tr>
      <w:tr w14:paraId="30AB0B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7C6EC6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76" w:type="dxa"/>
            <w:vAlign w:val="center"/>
          </w:tcPr>
          <w:p w14:paraId="7A826438">
            <w:pPr>
              <w:spacing w:line="360" w:lineRule="auto"/>
              <w:rPr>
                <w:rFonts w:hint="eastAsia" w:ascii="仿宋" w:hAnsi="仿宋" w:eastAsia="仿宋" w:cs="仿宋"/>
                <w:color w:val="auto"/>
                <w:sz w:val="24"/>
                <w:highlight w:val="none"/>
              </w:rPr>
            </w:pPr>
          </w:p>
        </w:tc>
      </w:tr>
      <w:tr w14:paraId="3D4FCA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2BACE0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w:t>
            </w:r>
          </w:p>
        </w:tc>
        <w:tc>
          <w:tcPr>
            <w:tcW w:w="8176" w:type="dxa"/>
            <w:vAlign w:val="center"/>
          </w:tcPr>
          <w:p w14:paraId="03CC7631">
            <w:pPr>
              <w:spacing w:line="360" w:lineRule="auto"/>
              <w:rPr>
                <w:rFonts w:hint="eastAsia" w:ascii="仿宋" w:hAnsi="仿宋" w:eastAsia="仿宋" w:cs="仿宋"/>
                <w:color w:val="auto"/>
                <w:sz w:val="24"/>
                <w:highlight w:val="none"/>
              </w:rPr>
            </w:pPr>
          </w:p>
        </w:tc>
      </w:tr>
      <w:tr w14:paraId="0A6047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77E1F6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176" w:type="dxa"/>
            <w:vAlign w:val="center"/>
          </w:tcPr>
          <w:p w14:paraId="3AE78AB5">
            <w:pPr>
              <w:spacing w:line="360" w:lineRule="auto"/>
              <w:rPr>
                <w:rFonts w:hint="eastAsia" w:ascii="仿宋" w:hAnsi="仿宋" w:eastAsia="仿宋" w:cs="仿宋"/>
                <w:color w:val="auto"/>
                <w:sz w:val="24"/>
                <w:highlight w:val="none"/>
              </w:rPr>
            </w:pPr>
          </w:p>
        </w:tc>
      </w:tr>
      <w:tr w14:paraId="77482B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2921F3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76" w:type="dxa"/>
            <w:vAlign w:val="center"/>
          </w:tcPr>
          <w:p w14:paraId="377DCD9D">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2FD55C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A53E23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176" w:type="dxa"/>
            <w:vAlign w:val="center"/>
          </w:tcPr>
          <w:p w14:paraId="63CAEE67">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0DD274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F853CE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2.4.3</w:t>
            </w:r>
          </w:p>
        </w:tc>
        <w:tc>
          <w:tcPr>
            <w:tcW w:w="8176" w:type="dxa"/>
            <w:vAlign w:val="center"/>
          </w:tcPr>
          <w:p w14:paraId="61F7509E">
            <w:pPr>
              <w:spacing w:line="360" w:lineRule="auto"/>
              <w:rPr>
                <w:rFonts w:hint="eastAsia" w:ascii="仿宋" w:hAnsi="仿宋" w:eastAsia="仿宋" w:cs="仿宋"/>
                <w:color w:val="auto"/>
                <w:sz w:val="24"/>
                <w:highlight w:val="none"/>
              </w:rPr>
            </w:pPr>
          </w:p>
        </w:tc>
      </w:tr>
      <w:tr w14:paraId="0C1A7A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2DB2477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176" w:type="dxa"/>
          </w:tcPr>
          <w:p w14:paraId="71B1F4F2">
            <w:pPr>
              <w:spacing w:line="360" w:lineRule="auto"/>
              <w:rPr>
                <w:rFonts w:hint="eastAsia" w:ascii="仿宋" w:hAnsi="仿宋" w:eastAsia="仿宋" w:cs="仿宋"/>
                <w:color w:val="auto"/>
                <w:sz w:val="24"/>
                <w:highlight w:val="none"/>
              </w:rPr>
            </w:pPr>
          </w:p>
        </w:tc>
      </w:tr>
      <w:tr w14:paraId="0CE6C3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5352E6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176" w:type="dxa"/>
            <w:vAlign w:val="center"/>
          </w:tcPr>
          <w:p w14:paraId="66F75CF4">
            <w:pPr>
              <w:spacing w:line="360" w:lineRule="auto"/>
              <w:rPr>
                <w:rFonts w:hint="eastAsia" w:ascii="仿宋" w:hAnsi="仿宋" w:eastAsia="仿宋" w:cs="仿宋"/>
                <w:color w:val="auto"/>
                <w:sz w:val="24"/>
                <w:highlight w:val="none"/>
              </w:rPr>
            </w:pPr>
          </w:p>
        </w:tc>
      </w:tr>
      <w:tr w14:paraId="1CABF4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2BC5ED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176" w:type="dxa"/>
            <w:vAlign w:val="center"/>
          </w:tcPr>
          <w:p w14:paraId="366628E5">
            <w:pPr>
              <w:spacing w:line="360" w:lineRule="auto"/>
              <w:rPr>
                <w:rFonts w:hint="eastAsia" w:ascii="仿宋" w:hAnsi="仿宋" w:eastAsia="仿宋" w:cs="仿宋"/>
                <w:color w:val="auto"/>
                <w:sz w:val="24"/>
                <w:highlight w:val="none"/>
              </w:rPr>
            </w:pPr>
          </w:p>
        </w:tc>
      </w:tr>
      <w:tr w14:paraId="7651EF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F81237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176" w:type="dxa"/>
            <w:vAlign w:val="center"/>
          </w:tcPr>
          <w:p w14:paraId="453375DE">
            <w:pPr>
              <w:spacing w:line="360" w:lineRule="auto"/>
              <w:rPr>
                <w:rFonts w:hint="eastAsia" w:ascii="仿宋" w:hAnsi="仿宋" w:eastAsia="仿宋" w:cs="仿宋"/>
                <w:color w:val="auto"/>
                <w:sz w:val="24"/>
                <w:highlight w:val="none"/>
              </w:rPr>
            </w:pPr>
          </w:p>
        </w:tc>
      </w:tr>
      <w:tr w14:paraId="5E4C4A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29D2D0C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176" w:type="dxa"/>
            <w:vAlign w:val="center"/>
          </w:tcPr>
          <w:p w14:paraId="072FCECF">
            <w:pPr>
              <w:spacing w:line="360" w:lineRule="auto"/>
              <w:rPr>
                <w:rFonts w:hint="eastAsia" w:ascii="仿宋" w:hAnsi="仿宋" w:eastAsia="仿宋" w:cs="仿宋"/>
                <w:color w:val="auto"/>
                <w:sz w:val="24"/>
                <w:highlight w:val="none"/>
              </w:rPr>
            </w:pPr>
          </w:p>
        </w:tc>
      </w:tr>
      <w:tr w14:paraId="09A3D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41C39A1B">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 </w:t>
            </w:r>
          </w:p>
        </w:tc>
        <w:tc>
          <w:tcPr>
            <w:tcW w:w="8176" w:type="dxa"/>
            <w:vAlign w:val="center"/>
          </w:tcPr>
          <w:p w14:paraId="4B377175">
            <w:pPr>
              <w:spacing w:line="360" w:lineRule="auto"/>
              <w:rPr>
                <w:rFonts w:hint="eastAsia" w:ascii="仿宋" w:hAnsi="仿宋" w:eastAsia="仿宋" w:cs="仿宋"/>
                <w:color w:val="auto"/>
                <w:sz w:val="24"/>
                <w:highlight w:val="none"/>
              </w:rPr>
            </w:pPr>
          </w:p>
        </w:tc>
      </w:tr>
    </w:tbl>
    <w:p w14:paraId="365FB66E">
      <w:pPr>
        <w:rPr>
          <w:rFonts w:hint="eastAsia" w:ascii="仿宋" w:hAnsi="仿宋" w:eastAsia="仿宋" w:cs="仿宋"/>
          <w:color w:val="auto"/>
          <w:highlight w:val="none"/>
        </w:rPr>
      </w:pPr>
    </w:p>
    <w:p w14:paraId="4E345110">
      <w:pPr>
        <w:spacing w:line="360" w:lineRule="auto"/>
        <w:jc w:val="center"/>
        <w:rPr>
          <w:rFonts w:hint="eastAsia" w:ascii="仿宋" w:hAnsi="仿宋" w:eastAsia="仿宋" w:cs="仿宋"/>
          <w:b/>
          <w:color w:val="auto"/>
          <w:sz w:val="36"/>
          <w:szCs w:val="36"/>
          <w:highlight w:val="none"/>
        </w:rPr>
      </w:pPr>
    </w:p>
    <w:p w14:paraId="3C1F5199">
      <w:pPr>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4E59ADEE">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0C6218C4">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E90C3F3">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B10E67F">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6D167D13">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623AEC33">
      <w:pPr>
        <w:spacing w:line="440" w:lineRule="exact"/>
        <w:rPr>
          <w:rFonts w:hint="eastAsia" w:ascii="仿宋" w:hAnsi="仿宋" w:eastAsia="仿宋" w:cs="仿宋"/>
          <w:color w:val="auto"/>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70</w:t>
      </w:r>
      <w:r>
        <w:rPr>
          <w:rFonts w:hint="eastAsia" w:ascii="仿宋" w:hAnsi="仿宋" w:eastAsia="仿宋" w:cs="仿宋"/>
          <w:b/>
          <w:bCs/>
          <w:iCs/>
          <w:color w:val="auto"/>
          <w:sz w:val="24"/>
          <w:highlight w:val="none"/>
        </w:rPr>
        <w:t>分）</w:t>
      </w:r>
    </w:p>
    <w:tbl>
      <w:tblPr>
        <w:tblStyle w:val="6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
        <w:gridCol w:w="1647"/>
        <w:gridCol w:w="6266"/>
        <w:gridCol w:w="820"/>
      </w:tblGrid>
      <w:tr w14:paraId="22C88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240" w:type="pct"/>
            <w:noWrap/>
            <w:vAlign w:val="center"/>
          </w:tcPr>
          <w:p w14:paraId="6E376B63">
            <w:pPr>
              <w:widowControl/>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序号</w:t>
            </w:r>
          </w:p>
        </w:tc>
        <w:tc>
          <w:tcPr>
            <w:tcW w:w="897" w:type="pct"/>
            <w:noWrap/>
            <w:vAlign w:val="center"/>
          </w:tcPr>
          <w:p w14:paraId="44EF1320">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评分内容</w:t>
            </w:r>
          </w:p>
        </w:tc>
        <w:tc>
          <w:tcPr>
            <w:tcW w:w="3414" w:type="pct"/>
            <w:noWrap/>
            <w:vAlign w:val="center"/>
          </w:tcPr>
          <w:p w14:paraId="38EA5504">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评议要点</w:t>
            </w:r>
          </w:p>
        </w:tc>
        <w:tc>
          <w:tcPr>
            <w:tcW w:w="447" w:type="pct"/>
            <w:noWrap/>
            <w:vAlign w:val="center"/>
          </w:tcPr>
          <w:p w14:paraId="71710E29">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评分分值</w:t>
            </w:r>
          </w:p>
        </w:tc>
      </w:tr>
      <w:tr w14:paraId="66465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240" w:type="pct"/>
            <w:vMerge w:val="restart"/>
            <w:noWrap/>
            <w:vAlign w:val="center"/>
          </w:tcPr>
          <w:p w14:paraId="069460B5">
            <w:pPr>
              <w:widowControl/>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1</w:t>
            </w:r>
          </w:p>
        </w:tc>
        <w:tc>
          <w:tcPr>
            <w:tcW w:w="897" w:type="pct"/>
            <w:vMerge w:val="restart"/>
            <w:noWrap/>
            <w:vAlign w:val="center"/>
          </w:tcPr>
          <w:p w14:paraId="3F834A17">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总体设计和技术服务（20分）</w:t>
            </w:r>
          </w:p>
        </w:tc>
        <w:tc>
          <w:tcPr>
            <w:tcW w:w="3414" w:type="pct"/>
            <w:noWrap/>
            <w:vAlign w:val="center"/>
          </w:tcPr>
          <w:p w14:paraId="0FAF991D">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投标方案与项目需求的吻合程度，根据方案的完整性、可行性和扩展性进行评审（0-10分）。</w:t>
            </w:r>
          </w:p>
        </w:tc>
        <w:tc>
          <w:tcPr>
            <w:tcW w:w="447" w:type="pct"/>
            <w:noWrap/>
            <w:vAlign w:val="center"/>
          </w:tcPr>
          <w:p w14:paraId="5F71A2D1">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w:t>
            </w:r>
          </w:p>
        </w:tc>
      </w:tr>
      <w:tr w14:paraId="6BE6D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240" w:type="pct"/>
            <w:vMerge w:val="continue"/>
            <w:noWrap/>
            <w:vAlign w:val="center"/>
          </w:tcPr>
          <w:p w14:paraId="658B6162">
            <w:pPr>
              <w:jc w:val="center"/>
              <w:rPr>
                <w:rFonts w:hint="eastAsia" w:ascii="仿宋" w:hAnsi="仿宋" w:eastAsia="仿宋" w:cs="仿宋"/>
                <w:color w:val="auto"/>
                <w:sz w:val="21"/>
                <w:szCs w:val="21"/>
                <w:highlight w:val="none"/>
              </w:rPr>
            </w:pPr>
          </w:p>
        </w:tc>
        <w:tc>
          <w:tcPr>
            <w:tcW w:w="897" w:type="pct"/>
            <w:vMerge w:val="continue"/>
            <w:noWrap/>
            <w:vAlign w:val="center"/>
          </w:tcPr>
          <w:p w14:paraId="58F42409">
            <w:pPr>
              <w:jc w:val="center"/>
              <w:rPr>
                <w:rFonts w:hint="eastAsia" w:ascii="仿宋" w:hAnsi="仿宋" w:eastAsia="仿宋" w:cs="仿宋"/>
                <w:color w:val="auto"/>
                <w:sz w:val="21"/>
                <w:szCs w:val="21"/>
                <w:highlight w:val="none"/>
              </w:rPr>
            </w:pPr>
          </w:p>
        </w:tc>
        <w:tc>
          <w:tcPr>
            <w:tcW w:w="3414" w:type="pct"/>
            <w:noWrap/>
            <w:vAlign w:val="center"/>
          </w:tcPr>
          <w:p w14:paraId="47FC2E69">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根据投标人项目总体设计，设计思路、设计目标、设计原则、二次开发、技术难点分析和风险规避措施合理、完整、可行等进行评审（0-10分）。</w:t>
            </w:r>
          </w:p>
        </w:tc>
        <w:tc>
          <w:tcPr>
            <w:tcW w:w="447" w:type="pct"/>
            <w:noWrap/>
            <w:vAlign w:val="center"/>
          </w:tcPr>
          <w:p w14:paraId="0DCF7C69">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w:t>
            </w:r>
          </w:p>
        </w:tc>
      </w:tr>
      <w:tr w14:paraId="1C5B6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240" w:type="pct"/>
            <w:noWrap/>
            <w:vAlign w:val="center"/>
          </w:tcPr>
          <w:p w14:paraId="076C04B7">
            <w:pPr>
              <w:widowControl/>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2</w:t>
            </w:r>
          </w:p>
        </w:tc>
        <w:tc>
          <w:tcPr>
            <w:tcW w:w="897" w:type="pct"/>
            <w:noWrap/>
            <w:vAlign w:val="center"/>
          </w:tcPr>
          <w:p w14:paraId="4A346CC7">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系统整合方案（10分）</w:t>
            </w:r>
          </w:p>
        </w:tc>
        <w:tc>
          <w:tcPr>
            <w:tcW w:w="3414" w:type="pct"/>
            <w:noWrap/>
            <w:vAlign w:val="center"/>
          </w:tcPr>
          <w:p w14:paraId="4517614C">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投标人提供系统整合方案，保留原有系统操作方式,实现数据无缝对接进行评审（0-10分）。</w:t>
            </w:r>
          </w:p>
        </w:tc>
        <w:tc>
          <w:tcPr>
            <w:tcW w:w="447" w:type="pct"/>
            <w:noWrap/>
            <w:vAlign w:val="center"/>
          </w:tcPr>
          <w:p w14:paraId="4002DB9C">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10</w:t>
            </w:r>
          </w:p>
        </w:tc>
      </w:tr>
      <w:tr w14:paraId="272D0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40" w:type="pct"/>
            <w:vMerge w:val="restart"/>
            <w:noWrap/>
            <w:vAlign w:val="center"/>
          </w:tcPr>
          <w:p w14:paraId="146C034E">
            <w:pPr>
              <w:widowControl/>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3</w:t>
            </w:r>
          </w:p>
        </w:tc>
        <w:tc>
          <w:tcPr>
            <w:tcW w:w="897" w:type="pct"/>
            <w:vMerge w:val="restart"/>
            <w:noWrap/>
            <w:vAlign w:val="center"/>
          </w:tcPr>
          <w:p w14:paraId="7D35111F">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组织实施方案(10分)</w:t>
            </w:r>
          </w:p>
        </w:tc>
        <w:tc>
          <w:tcPr>
            <w:tcW w:w="3414" w:type="pct"/>
            <w:noWrap/>
            <w:vAlign w:val="center"/>
          </w:tcPr>
          <w:p w14:paraId="1116219C">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根据投标人提供的项目组织实施方案合理性、可行性进行评审（0-5分）。</w:t>
            </w:r>
          </w:p>
        </w:tc>
        <w:tc>
          <w:tcPr>
            <w:tcW w:w="447" w:type="pct"/>
            <w:noWrap/>
            <w:vAlign w:val="center"/>
          </w:tcPr>
          <w:p w14:paraId="719235EB">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r>
      <w:tr w14:paraId="77D07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40" w:type="pct"/>
            <w:vMerge w:val="continue"/>
            <w:noWrap/>
            <w:vAlign w:val="center"/>
          </w:tcPr>
          <w:p w14:paraId="30F7A15E">
            <w:pPr>
              <w:jc w:val="center"/>
              <w:rPr>
                <w:rFonts w:hint="eastAsia" w:ascii="仿宋" w:hAnsi="仿宋" w:eastAsia="仿宋" w:cs="仿宋"/>
                <w:color w:val="auto"/>
                <w:sz w:val="21"/>
                <w:szCs w:val="21"/>
                <w:highlight w:val="none"/>
              </w:rPr>
            </w:pPr>
          </w:p>
        </w:tc>
        <w:tc>
          <w:tcPr>
            <w:tcW w:w="897" w:type="pct"/>
            <w:vMerge w:val="continue"/>
            <w:noWrap/>
            <w:vAlign w:val="center"/>
          </w:tcPr>
          <w:p w14:paraId="065A82E7">
            <w:pPr>
              <w:jc w:val="center"/>
              <w:rPr>
                <w:rFonts w:hint="eastAsia" w:ascii="仿宋" w:hAnsi="仿宋" w:eastAsia="仿宋" w:cs="仿宋"/>
                <w:color w:val="auto"/>
                <w:sz w:val="21"/>
                <w:szCs w:val="21"/>
                <w:highlight w:val="none"/>
              </w:rPr>
            </w:pPr>
          </w:p>
        </w:tc>
        <w:tc>
          <w:tcPr>
            <w:tcW w:w="3414" w:type="pct"/>
            <w:noWrap/>
            <w:vAlign w:val="center"/>
          </w:tcPr>
          <w:p w14:paraId="172ADE48">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根据投标人提供的培训方案合理性、可行性进行评审（0-5分）。</w:t>
            </w:r>
          </w:p>
        </w:tc>
        <w:tc>
          <w:tcPr>
            <w:tcW w:w="447" w:type="pct"/>
            <w:noWrap/>
            <w:vAlign w:val="center"/>
          </w:tcPr>
          <w:p w14:paraId="4BC625D8">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r>
      <w:tr w14:paraId="5DC86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40" w:type="pct"/>
            <w:noWrap/>
            <w:vAlign w:val="center"/>
          </w:tcPr>
          <w:p w14:paraId="0AD349C5">
            <w:pPr>
              <w:widowControl/>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4</w:t>
            </w:r>
          </w:p>
        </w:tc>
        <w:tc>
          <w:tcPr>
            <w:tcW w:w="897" w:type="pct"/>
            <w:noWrap/>
            <w:vAlign w:val="center"/>
          </w:tcPr>
          <w:p w14:paraId="2DA8F21E">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质量保障措施(5分)</w:t>
            </w:r>
          </w:p>
        </w:tc>
        <w:tc>
          <w:tcPr>
            <w:tcW w:w="3414" w:type="pct"/>
            <w:noWrap/>
            <w:vAlign w:val="center"/>
          </w:tcPr>
          <w:p w14:paraId="566F6419">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根据投标人提供的质量保障措施合理性、可行性进行评审（0-5分）。</w:t>
            </w:r>
          </w:p>
        </w:tc>
        <w:tc>
          <w:tcPr>
            <w:tcW w:w="447" w:type="pct"/>
            <w:noWrap/>
            <w:vAlign w:val="center"/>
          </w:tcPr>
          <w:p w14:paraId="30ABE01C">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r>
      <w:tr w14:paraId="623C3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240" w:type="pct"/>
            <w:noWrap/>
            <w:vAlign w:val="center"/>
          </w:tcPr>
          <w:p w14:paraId="6B43806C">
            <w:pPr>
              <w:widowControl/>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5</w:t>
            </w:r>
          </w:p>
        </w:tc>
        <w:tc>
          <w:tcPr>
            <w:tcW w:w="897" w:type="pct"/>
            <w:noWrap/>
            <w:vAlign w:val="center"/>
          </w:tcPr>
          <w:p w14:paraId="4D711DFC">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系统应急方案（5分）</w:t>
            </w:r>
          </w:p>
        </w:tc>
        <w:tc>
          <w:tcPr>
            <w:tcW w:w="3414" w:type="pct"/>
            <w:noWrap/>
            <w:vAlign w:val="center"/>
          </w:tcPr>
          <w:p w14:paraId="5182D41B">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投标人根据可能发生的故障问题，提供有效可行的系统应急方案，以保障系统正常稳定运行进行评审（0-5分）。</w:t>
            </w:r>
          </w:p>
        </w:tc>
        <w:tc>
          <w:tcPr>
            <w:tcW w:w="447" w:type="pct"/>
            <w:noWrap/>
            <w:vAlign w:val="center"/>
          </w:tcPr>
          <w:p w14:paraId="43D80A6A">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5</w:t>
            </w:r>
          </w:p>
        </w:tc>
      </w:tr>
      <w:tr w14:paraId="492A0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240" w:type="pct"/>
            <w:noWrap/>
            <w:vAlign w:val="center"/>
          </w:tcPr>
          <w:p w14:paraId="2D05C8D4">
            <w:pPr>
              <w:widowControl/>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6</w:t>
            </w:r>
          </w:p>
        </w:tc>
        <w:tc>
          <w:tcPr>
            <w:tcW w:w="897" w:type="pct"/>
            <w:noWrap/>
            <w:vAlign w:val="center"/>
          </w:tcPr>
          <w:p w14:paraId="0740DAA6">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售后服务方案（</w:t>
            </w:r>
            <w:r>
              <w:rPr>
                <w:rFonts w:hint="eastAsia" w:ascii="仿宋" w:hAnsi="仿宋" w:eastAsia="仿宋" w:cs="仿宋"/>
                <w:color w:val="auto"/>
                <w:kern w:val="0"/>
                <w:sz w:val="21"/>
                <w:szCs w:val="21"/>
                <w:highlight w:val="none"/>
                <w:lang w:val="en-US" w:eastAsia="zh-CN" w:bidi="ar"/>
              </w:rPr>
              <w:t>9</w:t>
            </w:r>
            <w:r>
              <w:rPr>
                <w:rFonts w:hint="eastAsia" w:ascii="仿宋" w:hAnsi="仿宋" w:eastAsia="仿宋" w:cs="仿宋"/>
                <w:color w:val="auto"/>
                <w:kern w:val="0"/>
                <w:sz w:val="21"/>
                <w:szCs w:val="21"/>
                <w:highlight w:val="none"/>
                <w:lang w:bidi="ar"/>
              </w:rPr>
              <w:t>分）</w:t>
            </w:r>
          </w:p>
        </w:tc>
        <w:tc>
          <w:tcPr>
            <w:tcW w:w="3414" w:type="pct"/>
            <w:noWrap/>
            <w:vAlign w:val="center"/>
          </w:tcPr>
          <w:p w14:paraId="6DEF4C5B">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根据投标人所提供的售后服务方案,包含但不限于服务体系、服务保障机制、故障响应时间、服务保障措施、维护人员和服务机构的设立情况等，根据方案的可行性、可靠性、完整性等进行评审（0-</w:t>
            </w:r>
            <w:r>
              <w:rPr>
                <w:rFonts w:hint="eastAsia" w:ascii="仿宋" w:hAnsi="仿宋" w:eastAsia="仿宋" w:cs="仿宋"/>
                <w:color w:val="auto"/>
                <w:kern w:val="0"/>
                <w:sz w:val="21"/>
                <w:szCs w:val="21"/>
                <w:highlight w:val="none"/>
                <w:lang w:val="en-US" w:eastAsia="zh-CN" w:bidi="ar"/>
              </w:rPr>
              <w:t>9</w:t>
            </w:r>
            <w:r>
              <w:rPr>
                <w:rFonts w:hint="eastAsia" w:ascii="仿宋" w:hAnsi="仿宋" w:eastAsia="仿宋" w:cs="仿宋"/>
                <w:color w:val="auto"/>
                <w:kern w:val="0"/>
                <w:sz w:val="21"/>
                <w:szCs w:val="21"/>
                <w:highlight w:val="none"/>
                <w:lang w:bidi="ar"/>
              </w:rPr>
              <w:t>分）。</w:t>
            </w:r>
          </w:p>
        </w:tc>
        <w:tc>
          <w:tcPr>
            <w:tcW w:w="447" w:type="pct"/>
            <w:noWrap/>
            <w:vAlign w:val="center"/>
          </w:tcPr>
          <w:p w14:paraId="75661D9F">
            <w:pPr>
              <w:widowControl/>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
              </w:rPr>
              <w:t>9</w:t>
            </w:r>
          </w:p>
        </w:tc>
      </w:tr>
      <w:tr w14:paraId="7FA10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0" w:type="pct"/>
            <w:noWrap/>
            <w:vAlign w:val="center"/>
          </w:tcPr>
          <w:p w14:paraId="45892845">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w:t>
            </w:r>
          </w:p>
        </w:tc>
        <w:tc>
          <w:tcPr>
            <w:tcW w:w="897" w:type="pct"/>
            <w:noWrap/>
            <w:vAlign w:val="center"/>
          </w:tcPr>
          <w:p w14:paraId="0D40CE4D">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资质证书（8分）</w:t>
            </w:r>
          </w:p>
        </w:tc>
        <w:tc>
          <w:tcPr>
            <w:tcW w:w="3414" w:type="pct"/>
            <w:noWrap/>
            <w:vAlign w:val="center"/>
          </w:tcPr>
          <w:p w14:paraId="22B34643">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具有ISO9001质量管理体系认证证书、ISO45001职业健康安全管理体系认证证书、ISO20000信息技术服务管理体系认证证书、ISO27001信息安全管理体系认证证书，每提供一个证书得2分，最高得8分。（须提供证书复印件加盖投标人公章）</w:t>
            </w:r>
          </w:p>
        </w:tc>
        <w:tc>
          <w:tcPr>
            <w:tcW w:w="447" w:type="pct"/>
            <w:noWrap/>
            <w:vAlign w:val="center"/>
          </w:tcPr>
          <w:p w14:paraId="4775B1DF">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8</w:t>
            </w:r>
          </w:p>
        </w:tc>
      </w:tr>
      <w:tr w14:paraId="04128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240" w:type="pct"/>
            <w:noWrap/>
            <w:vAlign w:val="center"/>
          </w:tcPr>
          <w:p w14:paraId="40A6A43C">
            <w:pPr>
              <w:widowControl/>
              <w:jc w:val="center"/>
              <w:textAlignment w:val="center"/>
              <w:rPr>
                <w:rFonts w:hint="eastAsia" w:ascii="仿宋" w:hAnsi="仿宋" w:eastAsia="仿宋" w:cs="仿宋"/>
                <w:color w:val="auto"/>
                <w:kern w:val="0"/>
                <w:sz w:val="21"/>
                <w:szCs w:val="21"/>
                <w:highlight w:val="none"/>
                <w:lang w:bidi="ar"/>
              </w:rPr>
            </w:pPr>
            <w:r>
              <w:rPr>
                <w:rFonts w:hint="eastAsia" w:ascii="仿宋" w:hAnsi="仿宋" w:eastAsia="仿宋" w:cs="仿宋"/>
                <w:color w:val="auto"/>
                <w:kern w:val="0"/>
                <w:sz w:val="21"/>
                <w:szCs w:val="21"/>
                <w:highlight w:val="none"/>
                <w:lang w:bidi="ar"/>
              </w:rPr>
              <w:t>8</w:t>
            </w:r>
          </w:p>
        </w:tc>
        <w:tc>
          <w:tcPr>
            <w:tcW w:w="897" w:type="pct"/>
            <w:noWrap/>
            <w:vAlign w:val="center"/>
          </w:tcPr>
          <w:p w14:paraId="5D326095">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bidi="ar"/>
              </w:rPr>
              <w:t>类似项目经验（</w:t>
            </w:r>
            <w:r>
              <w:rPr>
                <w:rFonts w:hint="eastAsia" w:ascii="仿宋" w:hAnsi="仿宋" w:eastAsia="仿宋" w:cs="仿宋"/>
                <w:color w:val="auto"/>
                <w:kern w:val="0"/>
                <w:sz w:val="21"/>
                <w:szCs w:val="21"/>
                <w:highlight w:val="none"/>
                <w:lang w:val="en-US" w:eastAsia="zh-CN" w:bidi="ar"/>
              </w:rPr>
              <w:t>3</w:t>
            </w:r>
            <w:r>
              <w:rPr>
                <w:rFonts w:hint="eastAsia" w:ascii="仿宋" w:hAnsi="仿宋" w:eastAsia="仿宋" w:cs="仿宋"/>
                <w:color w:val="auto"/>
                <w:kern w:val="0"/>
                <w:sz w:val="21"/>
                <w:szCs w:val="21"/>
                <w:highlight w:val="none"/>
                <w:lang w:bidi="ar"/>
              </w:rPr>
              <w:t>分）</w:t>
            </w:r>
          </w:p>
        </w:tc>
        <w:tc>
          <w:tcPr>
            <w:tcW w:w="3414" w:type="pct"/>
            <w:noWrap/>
            <w:vAlign w:val="center"/>
          </w:tcPr>
          <w:p w14:paraId="128C7C52">
            <w:pPr>
              <w:widowControl/>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投标人提供</w:t>
            </w:r>
            <w:r>
              <w:rPr>
                <w:rFonts w:hint="eastAsia" w:ascii="仿宋" w:hAnsi="仿宋" w:eastAsia="仿宋" w:cs="仿宋"/>
                <w:color w:val="auto"/>
                <w:sz w:val="21"/>
                <w:szCs w:val="21"/>
                <w:highlight w:val="none"/>
                <w:lang w:eastAsia="zh-CN"/>
              </w:rPr>
              <w:t>自</w:t>
            </w:r>
            <w:r>
              <w:rPr>
                <w:rFonts w:hint="eastAsia" w:ascii="仿宋" w:hAnsi="仿宋" w:eastAsia="仿宋" w:cs="仿宋"/>
                <w:color w:val="auto"/>
                <w:sz w:val="21"/>
                <w:szCs w:val="21"/>
                <w:highlight w:val="none"/>
                <w:lang w:val="en-US" w:eastAsia="zh-CN"/>
              </w:rPr>
              <w:t>2021年7月1日以来</w:t>
            </w:r>
            <w:r>
              <w:rPr>
                <w:rFonts w:hint="eastAsia" w:ascii="仿宋" w:hAnsi="仿宋" w:eastAsia="仿宋" w:cs="仿宋"/>
                <w:color w:val="auto"/>
                <w:sz w:val="21"/>
                <w:szCs w:val="21"/>
                <w:highlight w:val="none"/>
              </w:rPr>
              <w:t>类似相关医院信息建设</w:t>
            </w:r>
            <w:r>
              <w:rPr>
                <w:rFonts w:hint="eastAsia" w:ascii="仿宋" w:hAnsi="仿宋" w:eastAsia="仿宋" w:cs="仿宋"/>
                <w:color w:val="auto"/>
                <w:kern w:val="0"/>
                <w:sz w:val="21"/>
                <w:szCs w:val="21"/>
                <w:highlight w:val="none"/>
                <w:lang w:bidi="ar"/>
              </w:rPr>
              <w:t>项目案例，每提供一个得1分，最多得</w:t>
            </w:r>
            <w:r>
              <w:rPr>
                <w:rFonts w:hint="eastAsia" w:ascii="仿宋" w:hAnsi="仿宋" w:eastAsia="仿宋" w:cs="仿宋"/>
                <w:color w:val="auto"/>
                <w:kern w:val="0"/>
                <w:sz w:val="21"/>
                <w:szCs w:val="21"/>
                <w:highlight w:val="none"/>
                <w:lang w:val="en-US" w:eastAsia="zh-CN" w:bidi="ar"/>
              </w:rPr>
              <w:t>3</w:t>
            </w:r>
            <w:r>
              <w:rPr>
                <w:rFonts w:hint="eastAsia" w:ascii="仿宋" w:hAnsi="仿宋" w:eastAsia="仿宋" w:cs="仿宋"/>
                <w:color w:val="auto"/>
                <w:kern w:val="0"/>
                <w:sz w:val="21"/>
                <w:szCs w:val="21"/>
                <w:highlight w:val="none"/>
                <w:lang w:bidi="ar"/>
              </w:rPr>
              <w:t>分。注：投标文件中提供相关合同复印件并加盖投标人公章。</w:t>
            </w:r>
          </w:p>
        </w:tc>
        <w:tc>
          <w:tcPr>
            <w:tcW w:w="447" w:type="pct"/>
            <w:noWrap/>
            <w:vAlign w:val="center"/>
          </w:tcPr>
          <w:p w14:paraId="6E982234">
            <w:pPr>
              <w:widowControl/>
              <w:jc w:val="center"/>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kern w:val="0"/>
                <w:sz w:val="21"/>
                <w:szCs w:val="21"/>
                <w:highlight w:val="none"/>
                <w:lang w:val="en-US" w:eastAsia="zh-CN" w:bidi="ar"/>
              </w:rPr>
              <w:t>3</w:t>
            </w:r>
          </w:p>
        </w:tc>
      </w:tr>
    </w:tbl>
    <w:p w14:paraId="374D1C1C">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11660AE1">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30</w:t>
      </w:r>
      <w:r>
        <w:rPr>
          <w:rFonts w:hint="eastAsia" w:ascii="仿宋" w:hAnsi="仿宋" w:eastAsia="仿宋" w:cs="仿宋"/>
          <w:b/>
          <w:bCs/>
          <w:iCs/>
          <w:color w:val="auto"/>
          <w:sz w:val="24"/>
          <w:highlight w:val="none"/>
        </w:rPr>
        <w:t>分）</w:t>
      </w:r>
    </w:p>
    <w:p w14:paraId="2EC732B4">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3B56AE6F">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08B5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5B72C2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3</w:t>
      </w:r>
      <w:r>
        <w:rPr>
          <w:rFonts w:hint="eastAsia" w:ascii="仿宋" w:hAnsi="仿宋" w:eastAsia="仿宋" w:cs="仿宋"/>
          <w:bCs/>
          <w:iCs/>
          <w:color w:val="auto"/>
          <w:sz w:val="24"/>
          <w:highlight w:val="none"/>
          <w:u w:val="none"/>
        </w:rPr>
        <w:t xml:space="preserve">0 </w:t>
      </w:r>
    </w:p>
    <w:p w14:paraId="29C96CF9">
      <w:pPr>
        <w:spacing w:line="360" w:lineRule="auto"/>
        <w:ind w:left="720" w:firstLine="723" w:firstLineChars="200"/>
        <w:outlineLvl w:val="0"/>
        <w:rPr>
          <w:rFonts w:hint="eastAsia" w:ascii="仿宋" w:hAnsi="仿宋" w:eastAsia="仿宋" w:cs="仿宋"/>
          <w:b/>
          <w:color w:val="auto"/>
          <w:sz w:val="36"/>
          <w:szCs w:val="20"/>
          <w:highlight w:val="none"/>
        </w:rPr>
      </w:pPr>
    </w:p>
    <w:p w14:paraId="6CA214FA">
      <w:pPr>
        <w:spacing w:line="360" w:lineRule="auto"/>
        <w:ind w:left="720" w:firstLine="723" w:firstLineChars="200"/>
        <w:outlineLvl w:val="0"/>
        <w:rPr>
          <w:rFonts w:hint="eastAsia" w:ascii="仿宋" w:hAnsi="仿宋" w:eastAsia="仿宋" w:cs="仿宋"/>
          <w:b/>
          <w:color w:val="auto"/>
          <w:sz w:val="36"/>
          <w:szCs w:val="20"/>
          <w:highlight w:val="none"/>
        </w:rPr>
      </w:pPr>
    </w:p>
    <w:p w14:paraId="60A99E71">
      <w:pPr>
        <w:spacing w:line="360" w:lineRule="auto"/>
        <w:outlineLvl w:val="0"/>
        <w:rPr>
          <w:rFonts w:hint="eastAsia" w:ascii="仿宋" w:hAnsi="仿宋" w:eastAsia="仿宋" w:cs="仿宋"/>
          <w:b/>
          <w:color w:val="auto"/>
          <w:sz w:val="36"/>
          <w:szCs w:val="20"/>
          <w:highlight w:val="none"/>
        </w:rPr>
      </w:pPr>
    </w:p>
    <w:bookmarkEnd w:id="41"/>
    <w:bookmarkEnd w:id="42"/>
    <w:p w14:paraId="03C346EC">
      <w:pPr>
        <w:widowControl/>
        <w:adjustRightInd/>
        <w:jc w:val="both"/>
        <w:rPr>
          <w:rFonts w:hint="eastAsia" w:ascii="仿宋" w:hAnsi="仿宋" w:eastAsia="仿宋" w:cs="仿宋"/>
          <w:b/>
          <w:color w:val="auto"/>
          <w:sz w:val="36"/>
          <w:szCs w:val="20"/>
          <w:highlight w:val="none"/>
        </w:rPr>
      </w:pPr>
    </w:p>
    <w:p w14:paraId="120E3ED7">
      <w:pPr>
        <w:pStyle w:val="40"/>
        <w:rPr>
          <w:rFonts w:hint="eastAsia" w:ascii="仿宋" w:hAnsi="仿宋" w:eastAsia="仿宋" w:cs="仿宋"/>
          <w:b/>
          <w:color w:val="auto"/>
          <w:sz w:val="36"/>
          <w:szCs w:val="20"/>
          <w:highlight w:val="none"/>
        </w:rPr>
      </w:pPr>
    </w:p>
    <w:p w14:paraId="3618B830">
      <w:pPr>
        <w:pStyle w:val="40"/>
        <w:rPr>
          <w:rFonts w:hint="eastAsia" w:ascii="仿宋" w:hAnsi="仿宋" w:eastAsia="仿宋" w:cs="仿宋"/>
          <w:b/>
          <w:color w:val="auto"/>
          <w:sz w:val="36"/>
          <w:szCs w:val="20"/>
          <w:highlight w:val="none"/>
        </w:rPr>
      </w:pPr>
    </w:p>
    <w:p w14:paraId="630B0069">
      <w:pPr>
        <w:pStyle w:val="40"/>
        <w:rPr>
          <w:rFonts w:hint="eastAsia" w:ascii="仿宋" w:hAnsi="仿宋" w:eastAsia="仿宋" w:cs="仿宋"/>
          <w:b/>
          <w:color w:val="auto"/>
          <w:sz w:val="36"/>
          <w:szCs w:val="20"/>
          <w:highlight w:val="none"/>
        </w:rPr>
      </w:pPr>
    </w:p>
    <w:p w14:paraId="5CB3AA23">
      <w:pPr>
        <w:pStyle w:val="40"/>
        <w:rPr>
          <w:rFonts w:hint="eastAsia" w:ascii="仿宋" w:hAnsi="仿宋" w:eastAsia="仿宋" w:cs="仿宋"/>
          <w:b/>
          <w:color w:val="auto"/>
          <w:sz w:val="36"/>
          <w:szCs w:val="20"/>
          <w:highlight w:val="none"/>
        </w:rPr>
      </w:pPr>
    </w:p>
    <w:p w14:paraId="593BFACE">
      <w:pPr>
        <w:pStyle w:val="40"/>
        <w:rPr>
          <w:rFonts w:hint="eastAsia" w:ascii="仿宋" w:hAnsi="仿宋" w:eastAsia="仿宋" w:cs="仿宋"/>
          <w:b/>
          <w:color w:val="auto"/>
          <w:sz w:val="36"/>
          <w:szCs w:val="20"/>
          <w:highlight w:val="none"/>
        </w:rPr>
      </w:pPr>
    </w:p>
    <w:p w14:paraId="46C41D88">
      <w:pPr>
        <w:pStyle w:val="40"/>
        <w:rPr>
          <w:rFonts w:hint="eastAsia" w:ascii="仿宋" w:hAnsi="仿宋" w:eastAsia="仿宋" w:cs="仿宋"/>
          <w:b/>
          <w:color w:val="auto"/>
          <w:sz w:val="36"/>
          <w:szCs w:val="20"/>
          <w:highlight w:val="none"/>
        </w:rPr>
      </w:pPr>
    </w:p>
    <w:p w14:paraId="63396567">
      <w:pPr>
        <w:pStyle w:val="40"/>
        <w:rPr>
          <w:rFonts w:hint="eastAsia" w:ascii="仿宋" w:hAnsi="仿宋" w:eastAsia="仿宋" w:cs="仿宋"/>
          <w:b/>
          <w:color w:val="auto"/>
          <w:sz w:val="36"/>
          <w:szCs w:val="20"/>
          <w:highlight w:val="none"/>
        </w:rPr>
      </w:pPr>
    </w:p>
    <w:p w14:paraId="596D0F4B">
      <w:pPr>
        <w:widowControl/>
        <w:adjustRightInd/>
        <w:jc w:val="both"/>
        <w:rPr>
          <w:rFonts w:hint="eastAsia" w:ascii="仿宋" w:hAnsi="仿宋" w:eastAsia="仿宋" w:cs="仿宋"/>
          <w:b/>
          <w:color w:val="auto"/>
          <w:sz w:val="36"/>
          <w:szCs w:val="20"/>
          <w:highlight w:val="none"/>
        </w:rPr>
      </w:pPr>
    </w:p>
    <w:p w14:paraId="6C595834">
      <w:pPr>
        <w:widowControl/>
        <w:adjustRightInd/>
        <w:jc w:val="both"/>
        <w:rPr>
          <w:rFonts w:hint="eastAsia" w:ascii="仿宋" w:hAnsi="仿宋" w:eastAsia="仿宋" w:cs="仿宋"/>
          <w:b/>
          <w:color w:val="auto"/>
          <w:sz w:val="36"/>
          <w:szCs w:val="20"/>
          <w:highlight w:val="none"/>
        </w:rPr>
      </w:pPr>
    </w:p>
    <w:p w14:paraId="359885AA">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4EFC2D74">
      <w:pPr>
        <w:spacing w:line="360" w:lineRule="auto"/>
        <w:jc w:val="center"/>
        <w:outlineLvl w:val="0"/>
        <w:rPr>
          <w:rFonts w:hint="eastAsia" w:ascii="仿宋" w:hAnsi="仿宋" w:eastAsia="仿宋" w:cs="仿宋"/>
          <w:b/>
          <w:color w:val="auto"/>
          <w:kern w:val="0"/>
          <w:sz w:val="36"/>
          <w:szCs w:val="36"/>
          <w:highlight w:val="none"/>
        </w:rPr>
      </w:pPr>
    </w:p>
    <w:p w14:paraId="18736207">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2963FD89">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F75E00C">
      <w:pPr>
        <w:spacing w:line="360" w:lineRule="auto"/>
        <w:jc w:val="center"/>
        <w:outlineLvl w:val="0"/>
        <w:rPr>
          <w:rFonts w:hint="eastAsia" w:ascii="仿宋" w:hAnsi="仿宋" w:eastAsia="仿宋" w:cs="仿宋"/>
          <w:b/>
          <w:color w:val="auto"/>
          <w:kern w:val="0"/>
          <w:sz w:val="36"/>
          <w:szCs w:val="36"/>
          <w:highlight w:val="none"/>
        </w:rPr>
      </w:pPr>
    </w:p>
    <w:p w14:paraId="5C3356A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0DDA7286">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130733C1">
      <w:pPr>
        <w:pStyle w:val="3"/>
        <w:rPr>
          <w:rFonts w:hint="eastAsia" w:ascii="仿宋" w:hAnsi="仿宋" w:eastAsia="仿宋" w:cs="仿宋"/>
          <w:color w:val="auto"/>
          <w:highlight w:val="none"/>
        </w:rPr>
      </w:pPr>
      <w:r>
        <w:rPr>
          <w:rFonts w:hint="eastAsia" w:ascii="仿宋" w:hAnsi="仿宋" w:eastAsia="仿宋" w:cs="仿宋"/>
          <w:color w:val="auto"/>
          <w:highlight w:val="none"/>
        </w:rPr>
        <w:t>（3）分包协议………………………………………………………………（页码）</w:t>
      </w:r>
    </w:p>
    <w:p w14:paraId="014DE0D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3778A77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5E97CD79">
      <w:pPr>
        <w:snapToGrid w:val="0"/>
        <w:spacing w:line="360" w:lineRule="auto"/>
        <w:rPr>
          <w:rFonts w:hint="eastAsia" w:ascii="仿宋" w:hAnsi="仿宋" w:eastAsia="仿宋" w:cs="仿宋"/>
          <w:color w:val="auto"/>
          <w:sz w:val="24"/>
          <w:highlight w:val="none"/>
        </w:rPr>
      </w:pPr>
    </w:p>
    <w:p w14:paraId="5BB149E2">
      <w:pPr>
        <w:snapToGrid w:val="0"/>
        <w:spacing w:line="360" w:lineRule="auto"/>
        <w:ind w:firstLine="480" w:firstLineChars="200"/>
        <w:rPr>
          <w:rFonts w:hint="eastAsia" w:ascii="仿宋" w:hAnsi="仿宋" w:eastAsia="仿宋" w:cs="仿宋"/>
          <w:color w:val="auto"/>
          <w:sz w:val="24"/>
          <w:highlight w:val="none"/>
        </w:rPr>
      </w:pPr>
    </w:p>
    <w:p w14:paraId="1D8BA2D9">
      <w:pPr>
        <w:snapToGrid w:val="0"/>
        <w:spacing w:line="360" w:lineRule="auto"/>
        <w:ind w:right="480"/>
        <w:jc w:val="both"/>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266C3A1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502D3CE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3197D7C5">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6F212068">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352D07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0191CC2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68EB002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0E45074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0473269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30474CB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453D78A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370A3DE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232C9E3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18653C60">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39F7120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413CA8E8">
      <w:pPr>
        <w:snapToGrid w:val="0"/>
        <w:spacing w:line="360" w:lineRule="auto"/>
        <w:ind w:right="480"/>
        <w:jc w:val="center"/>
        <w:rPr>
          <w:rFonts w:hint="eastAsia" w:ascii="仿宋" w:hAnsi="仿宋" w:eastAsia="仿宋" w:cs="仿宋"/>
          <w:b/>
          <w:color w:val="auto"/>
          <w:kern w:val="0"/>
          <w:sz w:val="32"/>
          <w:szCs w:val="32"/>
          <w:highlight w:val="none"/>
        </w:rPr>
      </w:pPr>
    </w:p>
    <w:p w14:paraId="01B2598F">
      <w:pPr>
        <w:widowControl/>
        <w:spacing w:line="360" w:lineRule="auto"/>
        <w:jc w:val="center"/>
        <w:rPr>
          <w:rFonts w:hint="eastAsia" w:ascii="仿宋" w:hAnsi="仿宋" w:eastAsia="仿宋" w:cs="仿宋"/>
          <w:b/>
          <w:color w:val="auto"/>
          <w:kern w:val="0"/>
          <w:sz w:val="32"/>
          <w:szCs w:val="32"/>
          <w:highlight w:val="none"/>
        </w:rPr>
      </w:pPr>
    </w:p>
    <w:p w14:paraId="092B2FEC">
      <w:pPr>
        <w:widowControl/>
        <w:spacing w:line="360" w:lineRule="auto"/>
        <w:jc w:val="center"/>
        <w:rPr>
          <w:rFonts w:hint="eastAsia" w:ascii="仿宋" w:hAnsi="仿宋" w:eastAsia="仿宋" w:cs="仿宋"/>
          <w:b/>
          <w:color w:val="auto"/>
          <w:kern w:val="0"/>
          <w:sz w:val="32"/>
          <w:szCs w:val="32"/>
          <w:highlight w:val="none"/>
        </w:rPr>
      </w:pPr>
    </w:p>
    <w:p w14:paraId="15B9A7C8">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3C76B590">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298489CF">
      <w:pPr>
        <w:pStyle w:val="82"/>
        <w:rPr>
          <w:rFonts w:hint="eastAsia" w:ascii="仿宋" w:hAnsi="仿宋" w:eastAsia="仿宋" w:cs="仿宋"/>
          <w:color w:val="auto"/>
          <w:highlight w:val="none"/>
        </w:rPr>
      </w:pPr>
    </w:p>
    <w:p w14:paraId="4305F5F7">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0A67ADC9">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22E99147">
      <w:pPr>
        <w:snapToGrid w:val="0"/>
        <w:spacing w:line="360" w:lineRule="auto"/>
        <w:ind w:right="480"/>
        <w:jc w:val="center"/>
        <w:rPr>
          <w:rFonts w:hint="eastAsia" w:ascii="仿宋" w:hAnsi="仿宋" w:eastAsia="仿宋" w:cs="仿宋"/>
          <w:b/>
          <w:color w:val="auto"/>
          <w:kern w:val="0"/>
          <w:sz w:val="32"/>
          <w:szCs w:val="32"/>
          <w:highlight w:val="none"/>
        </w:rPr>
      </w:pPr>
    </w:p>
    <w:p w14:paraId="18305B68">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4950AB9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028B979B">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6ADA2EE3">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2A437A82">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15D4A2F9">
      <w:pPr>
        <w:widowControl/>
        <w:spacing w:line="360" w:lineRule="auto"/>
        <w:ind w:left="150"/>
        <w:jc w:val="center"/>
        <w:rPr>
          <w:rFonts w:hint="eastAsia" w:ascii="仿宋" w:hAnsi="仿宋" w:eastAsia="仿宋" w:cs="仿宋"/>
          <w:b/>
          <w:color w:val="auto"/>
          <w:kern w:val="0"/>
          <w:sz w:val="32"/>
          <w:szCs w:val="32"/>
          <w:highlight w:val="none"/>
        </w:rPr>
      </w:pPr>
    </w:p>
    <w:p w14:paraId="22887E0C">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7B913B1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12908802">
      <w:pPr>
        <w:spacing w:line="336" w:lineRule="auto"/>
        <w:jc w:val="center"/>
        <w:rPr>
          <w:rFonts w:hint="eastAsia" w:ascii="仿宋" w:hAnsi="仿宋" w:eastAsia="仿宋" w:cs="仿宋"/>
          <w:b/>
          <w:color w:val="auto"/>
          <w:kern w:val="0"/>
          <w:sz w:val="36"/>
          <w:szCs w:val="36"/>
          <w:highlight w:val="none"/>
        </w:rPr>
      </w:pPr>
    </w:p>
    <w:p w14:paraId="73AE3E51">
      <w:pPr>
        <w:spacing w:line="336" w:lineRule="auto"/>
        <w:jc w:val="center"/>
        <w:rPr>
          <w:rFonts w:hint="eastAsia" w:ascii="仿宋" w:hAnsi="仿宋" w:eastAsia="仿宋" w:cs="仿宋"/>
          <w:b/>
          <w:color w:val="auto"/>
          <w:kern w:val="0"/>
          <w:sz w:val="36"/>
          <w:szCs w:val="36"/>
          <w:highlight w:val="none"/>
        </w:rPr>
      </w:pPr>
    </w:p>
    <w:p w14:paraId="0BA846F5">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4082A9D4">
      <w:pPr>
        <w:spacing w:line="336" w:lineRule="auto"/>
        <w:jc w:val="center"/>
        <w:outlineLvl w:val="0"/>
        <w:rPr>
          <w:rFonts w:hint="eastAsia" w:ascii="仿宋" w:hAnsi="仿宋" w:eastAsia="仿宋" w:cs="仿宋"/>
          <w:b/>
          <w:color w:val="auto"/>
          <w:kern w:val="0"/>
          <w:sz w:val="24"/>
          <w:highlight w:val="none"/>
        </w:rPr>
      </w:pPr>
    </w:p>
    <w:p w14:paraId="2EF5C40A">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1C635A9E">
      <w:pPr>
        <w:pStyle w:val="906"/>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（1）投标函…………………………………………………………………………（页码）</w:t>
      </w:r>
    </w:p>
    <w:p w14:paraId="67D34B66">
      <w:pPr>
        <w:pStyle w:val="906"/>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（2）法定代表人授权书 ………………………………………………………… （页码）</w:t>
      </w:r>
    </w:p>
    <w:p w14:paraId="44614BCF">
      <w:pPr>
        <w:pStyle w:val="906"/>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（3）授权代表社保证明……………………………………………………………（页码）</w:t>
      </w:r>
    </w:p>
    <w:p w14:paraId="398A399B">
      <w:pPr>
        <w:pStyle w:val="906"/>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（4）法定代表人及其授权代表身份证复印件（复印件）…………………………（页码）</w:t>
      </w:r>
    </w:p>
    <w:p w14:paraId="00FBD36D">
      <w:pPr>
        <w:pStyle w:val="906"/>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（5）法定代表人身份证明书……………………………………………………… （页码）</w:t>
      </w:r>
    </w:p>
    <w:p w14:paraId="39834168">
      <w:pPr>
        <w:pStyle w:val="906"/>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（6）商务技术偏离表……………………………………………………………… （页码）</w:t>
      </w:r>
    </w:p>
    <w:p w14:paraId="45BF37D5">
      <w:pPr>
        <w:pStyle w:val="906"/>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（7）</w:t>
      </w: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 （页码）</w:t>
      </w:r>
    </w:p>
    <w:p w14:paraId="1ECE565E">
      <w:pPr>
        <w:spacing w:line="360" w:lineRule="auto"/>
        <w:ind w:right="-510" w:rightChars="-243"/>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652B2487">
      <w:pPr>
        <w:spacing w:line="360" w:lineRule="auto"/>
        <w:ind w:right="-510" w:rightChars="-243"/>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1CA4189">
      <w:pPr>
        <w:spacing w:line="360" w:lineRule="auto"/>
        <w:ind w:right="-510" w:rightChars="-243"/>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32CFC48">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CAC33E5">
      <w:pPr>
        <w:spacing w:line="360" w:lineRule="auto"/>
        <w:ind w:right="-510" w:rightChars="-243"/>
        <w:rPr>
          <w:rFonts w:hint="eastAsia"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14:paraId="6DB50F70">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76B05D0">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5EE6043B">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2C890025">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71A2DD1E">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C40C273">
      <w:pPr>
        <w:spacing w:line="360" w:lineRule="auto"/>
        <w:ind w:right="-368" w:rightChars="-175"/>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7A850C53">
      <w:pPr>
        <w:snapToGrid w:val="0"/>
        <w:spacing w:line="360" w:lineRule="auto"/>
        <w:jc w:val="center"/>
        <w:rPr>
          <w:rFonts w:hint="eastAsia" w:ascii="仿宋" w:hAnsi="仿宋" w:eastAsia="仿宋" w:cs="仿宋"/>
          <w:b/>
          <w:color w:val="auto"/>
          <w:kern w:val="0"/>
          <w:sz w:val="32"/>
          <w:szCs w:val="32"/>
          <w:highlight w:val="none"/>
          <w:lang w:val="zh-CN"/>
        </w:rPr>
      </w:pPr>
    </w:p>
    <w:p w14:paraId="640E14EE">
      <w:pPr>
        <w:snapToGrid w:val="0"/>
        <w:spacing w:line="360" w:lineRule="auto"/>
        <w:jc w:val="center"/>
        <w:rPr>
          <w:rFonts w:hint="eastAsia" w:ascii="仿宋" w:hAnsi="仿宋" w:eastAsia="仿宋" w:cs="仿宋"/>
          <w:b/>
          <w:color w:val="auto"/>
          <w:kern w:val="0"/>
          <w:sz w:val="32"/>
          <w:szCs w:val="32"/>
          <w:highlight w:val="none"/>
          <w:lang w:val="zh-CN"/>
        </w:rPr>
      </w:pPr>
    </w:p>
    <w:p w14:paraId="286F9C56">
      <w:pPr>
        <w:snapToGrid w:val="0"/>
        <w:spacing w:line="360" w:lineRule="auto"/>
        <w:jc w:val="center"/>
        <w:rPr>
          <w:rFonts w:hint="eastAsia" w:ascii="仿宋" w:hAnsi="仿宋" w:eastAsia="仿宋" w:cs="仿宋"/>
          <w:b/>
          <w:color w:val="auto"/>
          <w:kern w:val="0"/>
          <w:sz w:val="32"/>
          <w:szCs w:val="32"/>
          <w:highlight w:val="none"/>
          <w:lang w:val="zh-CN"/>
        </w:rPr>
      </w:pPr>
    </w:p>
    <w:p w14:paraId="075D0CDB">
      <w:pPr>
        <w:snapToGrid w:val="0"/>
        <w:spacing w:line="360" w:lineRule="auto"/>
        <w:jc w:val="center"/>
        <w:rPr>
          <w:rFonts w:hint="eastAsia" w:ascii="仿宋" w:hAnsi="仿宋" w:eastAsia="仿宋" w:cs="仿宋"/>
          <w:b/>
          <w:color w:val="auto"/>
          <w:kern w:val="0"/>
          <w:sz w:val="32"/>
          <w:szCs w:val="32"/>
          <w:highlight w:val="none"/>
          <w:lang w:val="zh-CN"/>
        </w:rPr>
      </w:pPr>
    </w:p>
    <w:p w14:paraId="4278DA32">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3BBF4528">
      <w:pPr>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38E8A9A3">
      <w:pPr>
        <w:pStyle w:val="398"/>
        <w:spacing w:after="120" w:line="336" w:lineRule="auto"/>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              </w:t>
      </w:r>
    </w:p>
    <w:p w14:paraId="58289E0F">
      <w:pPr>
        <w:pStyle w:val="3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7AED1C1D">
      <w:pPr>
        <w:pStyle w:val="3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29BBC13C">
      <w:pPr>
        <w:pStyle w:val="15"/>
        <w:tabs>
          <w:tab w:val="clear" w:pos="1697"/>
        </w:tabs>
        <w:spacing w:after="120" w:line="336" w:lineRule="auto"/>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081E774C">
      <w:pPr>
        <w:pStyle w:val="3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07CE4A9F">
      <w:pPr>
        <w:pStyle w:val="3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12E327C">
      <w:pPr>
        <w:pStyle w:val="3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47C0DDD0">
      <w:pPr>
        <w:pStyle w:val="15"/>
        <w:tabs>
          <w:tab w:val="clear" w:pos="1697"/>
        </w:tabs>
        <w:spacing w:after="120" w:line="336" w:lineRule="auto"/>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36306215">
      <w:pPr>
        <w:pStyle w:val="3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81C1C76">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6B71391B">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0C2F472F">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7AEA062F">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66DE2F4B">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7CD199B8">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47271AE3">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173A9B91">
      <w:pPr>
        <w:pStyle w:val="3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132C0014">
      <w:pPr>
        <w:pStyle w:val="3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34421616">
      <w:pPr>
        <w:pStyle w:val="3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596B8985">
      <w:pPr>
        <w:pStyle w:val="3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2D167BFA">
      <w:pPr>
        <w:snapToGrid w:val="0"/>
        <w:spacing w:line="336" w:lineRule="auto"/>
        <w:ind w:firstLine="480" w:firstLineChars="200"/>
        <w:jc w:val="left"/>
        <w:rPr>
          <w:rFonts w:hint="eastAsia" w:ascii="仿宋" w:hAnsi="仿宋" w:eastAsia="仿宋" w:cs="仿宋"/>
          <w:color w:val="auto"/>
          <w:sz w:val="24"/>
          <w:highlight w:val="none"/>
        </w:rPr>
      </w:pPr>
    </w:p>
    <w:p w14:paraId="2A87BA53">
      <w:pPr>
        <w:snapToGrid w:val="0"/>
        <w:spacing w:line="336" w:lineRule="auto"/>
        <w:ind w:firstLine="480" w:firstLineChars="200"/>
        <w:jc w:val="left"/>
        <w:rPr>
          <w:rFonts w:hint="eastAsia"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03FC0EB4">
      <w:pPr>
        <w:snapToGrid w:val="0"/>
        <w:spacing w:line="360" w:lineRule="auto"/>
        <w:jc w:val="center"/>
        <w:rPr>
          <w:rFonts w:hint="eastAsia" w:ascii="仿宋" w:hAnsi="仿宋" w:eastAsia="仿宋" w:cs="仿宋"/>
          <w:b/>
          <w:color w:val="auto"/>
          <w:kern w:val="0"/>
          <w:sz w:val="32"/>
          <w:szCs w:val="32"/>
          <w:highlight w:val="none"/>
        </w:rPr>
      </w:pPr>
    </w:p>
    <w:p w14:paraId="126F9845">
      <w:pPr>
        <w:snapToGrid w:val="0"/>
        <w:spacing w:line="360" w:lineRule="auto"/>
        <w:rPr>
          <w:rFonts w:hint="eastAsia" w:ascii="仿宋" w:hAnsi="仿宋" w:eastAsia="仿宋" w:cs="仿宋"/>
          <w:color w:val="auto"/>
          <w:sz w:val="24"/>
          <w:highlight w:val="none"/>
        </w:rPr>
      </w:pPr>
    </w:p>
    <w:p w14:paraId="56B53013">
      <w:pPr>
        <w:jc w:val="center"/>
        <w:rPr>
          <w:rFonts w:hint="eastAsia" w:ascii="仿宋" w:hAnsi="仿宋" w:eastAsia="仿宋" w:cs="仿宋"/>
          <w:b/>
          <w:color w:val="auto"/>
          <w:kern w:val="0"/>
          <w:sz w:val="32"/>
          <w:szCs w:val="32"/>
          <w:highlight w:val="none"/>
        </w:rPr>
      </w:pPr>
    </w:p>
    <w:p w14:paraId="3D4FD83D">
      <w:pPr>
        <w:jc w:val="center"/>
        <w:rPr>
          <w:rFonts w:hint="eastAsia" w:ascii="仿宋" w:hAnsi="仿宋" w:eastAsia="仿宋" w:cs="仿宋"/>
          <w:b/>
          <w:color w:val="auto"/>
          <w:kern w:val="0"/>
          <w:sz w:val="32"/>
          <w:szCs w:val="32"/>
          <w:highlight w:val="none"/>
        </w:rPr>
      </w:pPr>
    </w:p>
    <w:p w14:paraId="4A8F8B4F">
      <w:pPr>
        <w:jc w:val="center"/>
        <w:rPr>
          <w:rFonts w:hint="eastAsia" w:ascii="仿宋" w:hAnsi="仿宋" w:eastAsia="仿宋" w:cs="仿宋"/>
          <w:b/>
          <w:color w:val="auto"/>
          <w:kern w:val="0"/>
          <w:sz w:val="32"/>
          <w:szCs w:val="32"/>
          <w:highlight w:val="none"/>
        </w:rPr>
      </w:pPr>
    </w:p>
    <w:p w14:paraId="1CFA9696">
      <w:pPr>
        <w:jc w:val="center"/>
        <w:rPr>
          <w:rFonts w:hint="eastAsia" w:ascii="仿宋" w:hAnsi="仿宋" w:eastAsia="仿宋" w:cs="仿宋"/>
          <w:b/>
          <w:color w:val="auto"/>
          <w:kern w:val="0"/>
          <w:sz w:val="32"/>
          <w:szCs w:val="32"/>
          <w:highlight w:val="none"/>
        </w:rPr>
      </w:pPr>
    </w:p>
    <w:p w14:paraId="7AE2E778">
      <w:pPr>
        <w:jc w:val="center"/>
        <w:rPr>
          <w:rFonts w:hint="eastAsia" w:ascii="仿宋" w:hAnsi="仿宋" w:eastAsia="仿宋" w:cs="仿宋"/>
          <w:b/>
          <w:color w:val="auto"/>
          <w:kern w:val="0"/>
          <w:sz w:val="32"/>
          <w:szCs w:val="32"/>
          <w:highlight w:val="none"/>
        </w:rPr>
      </w:pPr>
    </w:p>
    <w:p w14:paraId="6D68A078">
      <w:pPr>
        <w:jc w:val="center"/>
        <w:rPr>
          <w:rFonts w:hint="eastAsia" w:ascii="仿宋" w:hAnsi="仿宋" w:eastAsia="仿宋" w:cs="仿宋"/>
          <w:b/>
          <w:color w:val="auto"/>
          <w:kern w:val="0"/>
          <w:sz w:val="32"/>
          <w:szCs w:val="32"/>
          <w:highlight w:val="none"/>
        </w:rPr>
      </w:pPr>
    </w:p>
    <w:p w14:paraId="2A468EED">
      <w:pPr>
        <w:jc w:val="center"/>
        <w:rPr>
          <w:rFonts w:hint="eastAsia" w:ascii="仿宋" w:hAnsi="仿宋" w:eastAsia="仿宋" w:cs="仿宋"/>
          <w:b/>
          <w:color w:val="auto"/>
          <w:kern w:val="0"/>
          <w:sz w:val="32"/>
          <w:szCs w:val="32"/>
          <w:highlight w:val="none"/>
        </w:rPr>
      </w:pPr>
    </w:p>
    <w:p w14:paraId="0D84681C">
      <w:pPr>
        <w:jc w:val="center"/>
        <w:rPr>
          <w:rFonts w:hint="eastAsia" w:ascii="仿宋" w:hAnsi="仿宋" w:eastAsia="仿宋" w:cs="仿宋"/>
          <w:b/>
          <w:color w:val="auto"/>
          <w:kern w:val="0"/>
          <w:sz w:val="32"/>
          <w:szCs w:val="32"/>
          <w:highlight w:val="none"/>
        </w:rPr>
      </w:pPr>
    </w:p>
    <w:p w14:paraId="15A3FE0D">
      <w:pPr>
        <w:jc w:val="center"/>
        <w:rPr>
          <w:rFonts w:hint="eastAsia" w:ascii="仿宋" w:hAnsi="仿宋" w:eastAsia="仿宋" w:cs="仿宋"/>
          <w:b/>
          <w:color w:val="auto"/>
          <w:kern w:val="0"/>
          <w:sz w:val="32"/>
          <w:szCs w:val="32"/>
          <w:highlight w:val="none"/>
        </w:rPr>
      </w:pPr>
    </w:p>
    <w:p w14:paraId="0F7FCA6D">
      <w:pPr>
        <w:jc w:val="center"/>
        <w:rPr>
          <w:rFonts w:hint="eastAsia" w:ascii="仿宋" w:hAnsi="仿宋" w:eastAsia="仿宋" w:cs="仿宋"/>
          <w:b/>
          <w:color w:val="auto"/>
          <w:kern w:val="0"/>
          <w:sz w:val="32"/>
          <w:szCs w:val="32"/>
          <w:highlight w:val="none"/>
        </w:rPr>
      </w:pPr>
    </w:p>
    <w:p w14:paraId="3CF8BEFD">
      <w:pPr>
        <w:jc w:val="center"/>
        <w:rPr>
          <w:rFonts w:hint="eastAsia" w:ascii="仿宋" w:hAnsi="仿宋" w:eastAsia="仿宋" w:cs="仿宋"/>
          <w:b/>
          <w:color w:val="auto"/>
          <w:kern w:val="0"/>
          <w:sz w:val="32"/>
          <w:szCs w:val="32"/>
          <w:highlight w:val="none"/>
        </w:rPr>
      </w:pPr>
    </w:p>
    <w:p w14:paraId="19BAAB61">
      <w:pPr>
        <w:jc w:val="center"/>
        <w:rPr>
          <w:rFonts w:hint="eastAsia" w:ascii="仿宋" w:hAnsi="仿宋" w:eastAsia="仿宋" w:cs="仿宋"/>
          <w:b/>
          <w:color w:val="auto"/>
          <w:kern w:val="0"/>
          <w:sz w:val="32"/>
          <w:szCs w:val="32"/>
          <w:highlight w:val="none"/>
        </w:rPr>
      </w:pPr>
    </w:p>
    <w:p w14:paraId="4AD209F0">
      <w:pPr>
        <w:jc w:val="center"/>
        <w:rPr>
          <w:rFonts w:hint="eastAsia" w:ascii="仿宋" w:hAnsi="仿宋" w:eastAsia="仿宋" w:cs="仿宋"/>
          <w:b/>
          <w:color w:val="auto"/>
          <w:kern w:val="0"/>
          <w:sz w:val="32"/>
          <w:szCs w:val="32"/>
          <w:highlight w:val="none"/>
        </w:rPr>
      </w:pPr>
    </w:p>
    <w:p w14:paraId="7A807281">
      <w:pPr>
        <w:jc w:val="center"/>
        <w:rPr>
          <w:rFonts w:hint="eastAsia" w:ascii="仿宋" w:hAnsi="仿宋" w:eastAsia="仿宋" w:cs="仿宋"/>
          <w:b/>
          <w:color w:val="auto"/>
          <w:kern w:val="0"/>
          <w:sz w:val="32"/>
          <w:szCs w:val="32"/>
          <w:highlight w:val="none"/>
        </w:rPr>
      </w:pPr>
    </w:p>
    <w:p w14:paraId="26F8541B">
      <w:pPr>
        <w:jc w:val="center"/>
        <w:rPr>
          <w:rFonts w:hint="eastAsia" w:ascii="仿宋" w:hAnsi="仿宋" w:eastAsia="仿宋" w:cs="仿宋"/>
          <w:b/>
          <w:color w:val="auto"/>
          <w:kern w:val="0"/>
          <w:sz w:val="32"/>
          <w:szCs w:val="32"/>
          <w:highlight w:val="none"/>
        </w:rPr>
      </w:pPr>
    </w:p>
    <w:p w14:paraId="1C20FA4F">
      <w:pPr>
        <w:jc w:val="center"/>
        <w:rPr>
          <w:rFonts w:hint="eastAsia" w:ascii="仿宋" w:hAnsi="仿宋" w:eastAsia="仿宋" w:cs="仿宋"/>
          <w:b/>
          <w:color w:val="auto"/>
          <w:kern w:val="0"/>
          <w:sz w:val="32"/>
          <w:szCs w:val="32"/>
          <w:highlight w:val="none"/>
        </w:rPr>
      </w:pPr>
    </w:p>
    <w:p w14:paraId="33EE87DD">
      <w:pPr>
        <w:jc w:val="center"/>
        <w:rPr>
          <w:rFonts w:hint="eastAsia" w:ascii="仿宋" w:hAnsi="仿宋" w:eastAsia="仿宋" w:cs="仿宋"/>
          <w:b/>
          <w:color w:val="auto"/>
          <w:kern w:val="0"/>
          <w:sz w:val="32"/>
          <w:szCs w:val="32"/>
          <w:highlight w:val="none"/>
        </w:rPr>
      </w:pPr>
    </w:p>
    <w:p w14:paraId="03528ED1">
      <w:pPr>
        <w:jc w:val="center"/>
        <w:rPr>
          <w:rFonts w:hint="eastAsia" w:ascii="仿宋" w:hAnsi="仿宋" w:eastAsia="仿宋" w:cs="仿宋"/>
          <w:b/>
          <w:color w:val="auto"/>
          <w:kern w:val="0"/>
          <w:sz w:val="32"/>
          <w:szCs w:val="32"/>
          <w:highlight w:val="none"/>
        </w:rPr>
      </w:pPr>
    </w:p>
    <w:p w14:paraId="60B92DC7">
      <w:pPr>
        <w:jc w:val="center"/>
        <w:rPr>
          <w:rFonts w:hint="eastAsia" w:ascii="仿宋" w:hAnsi="仿宋" w:eastAsia="仿宋" w:cs="仿宋"/>
          <w:b/>
          <w:color w:val="auto"/>
          <w:kern w:val="0"/>
          <w:sz w:val="32"/>
          <w:szCs w:val="32"/>
          <w:highlight w:val="none"/>
        </w:rPr>
      </w:pPr>
    </w:p>
    <w:p w14:paraId="1D2EA00B">
      <w:pPr>
        <w:widowControl/>
        <w:adjustRightInd/>
        <w:jc w:val="center"/>
        <w:rPr>
          <w:rFonts w:hint="eastAsia" w:ascii="仿宋" w:hAnsi="仿宋" w:eastAsia="仿宋" w:cs="仿宋"/>
          <w:b/>
          <w:color w:val="auto"/>
          <w:sz w:val="30"/>
          <w:szCs w:val="30"/>
          <w:highlight w:val="none"/>
        </w:rPr>
      </w:pPr>
    </w:p>
    <w:p w14:paraId="33058E51">
      <w:pPr>
        <w:widowControl/>
        <w:adjustRightInd/>
        <w:jc w:val="center"/>
        <w:rPr>
          <w:rFonts w:hint="eastAsia" w:ascii="仿宋" w:hAnsi="仿宋" w:eastAsia="仿宋" w:cs="仿宋"/>
          <w:b/>
          <w:color w:val="auto"/>
          <w:sz w:val="30"/>
          <w:szCs w:val="30"/>
          <w:highlight w:val="none"/>
        </w:rPr>
      </w:pPr>
    </w:p>
    <w:p w14:paraId="6D24C661">
      <w:pPr>
        <w:widowControl/>
        <w:adjustRightInd/>
        <w:jc w:val="center"/>
        <w:rPr>
          <w:rFonts w:hint="eastAsia" w:ascii="仿宋" w:hAnsi="仿宋" w:eastAsia="仿宋" w:cs="仿宋"/>
          <w:b/>
          <w:color w:val="auto"/>
          <w:sz w:val="30"/>
          <w:szCs w:val="30"/>
          <w:highlight w:val="none"/>
        </w:rPr>
      </w:pPr>
    </w:p>
    <w:p w14:paraId="3312C4C6">
      <w:pPr>
        <w:widowControl/>
        <w:adjustRightInd/>
        <w:jc w:val="center"/>
        <w:rPr>
          <w:rFonts w:hint="eastAsia" w:ascii="仿宋" w:hAnsi="仿宋" w:eastAsia="仿宋" w:cs="仿宋"/>
          <w:b/>
          <w:color w:val="auto"/>
          <w:sz w:val="30"/>
          <w:szCs w:val="30"/>
          <w:highlight w:val="none"/>
        </w:rPr>
      </w:pPr>
    </w:p>
    <w:p w14:paraId="25C7F697">
      <w:pPr>
        <w:widowControl/>
        <w:adjustRightInd/>
        <w:jc w:val="center"/>
        <w:rPr>
          <w:rFonts w:hint="eastAsia" w:ascii="仿宋" w:hAnsi="仿宋" w:eastAsia="仿宋" w:cs="仿宋"/>
          <w:b/>
          <w:color w:val="auto"/>
          <w:sz w:val="30"/>
          <w:szCs w:val="30"/>
          <w:highlight w:val="none"/>
        </w:rPr>
      </w:pPr>
    </w:p>
    <w:p w14:paraId="11892A98">
      <w:pPr>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49167B9D">
      <w:pPr>
        <w:jc w:val="center"/>
        <w:rPr>
          <w:rFonts w:hint="eastAsia" w:ascii="仿宋" w:hAnsi="仿宋" w:eastAsia="仿宋" w:cs="仿宋"/>
          <w:b/>
          <w:color w:val="auto"/>
          <w:sz w:val="24"/>
          <w:highlight w:val="none"/>
        </w:rPr>
      </w:pPr>
    </w:p>
    <w:p w14:paraId="562D2EEB">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4FA6BB50">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269772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7A7FF0C">
      <w:pPr>
        <w:snapToGrid w:val="0"/>
        <w:spacing w:line="600" w:lineRule="exact"/>
        <w:jc w:val="left"/>
        <w:rPr>
          <w:rFonts w:hint="eastAsia" w:ascii="仿宋" w:hAnsi="仿宋" w:eastAsia="仿宋" w:cs="仿宋"/>
          <w:color w:val="auto"/>
          <w:sz w:val="24"/>
          <w:highlight w:val="none"/>
        </w:rPr>
      </w:pPr>
    </w:p>
    <w:p w14:paraId="51319B9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147512E">
      <w:pPr>
        <w:spacing w:line="360" w:lineRule="exact"/>
        <w:rPr>
          <w:rFonts w:hint="eastAsia" w:ascii="仿宋" w:hAnsi="仿宋" w:eastAsia="仿宋" w:cs="仿宋"/>
          <w:color w:val="auto"/>
          <w:sz w:val="24"/>
          <w:highlight w:val="none"/>
        </w:rPr>
      </w:pPr>
    </w:p>
    <w:p w14:paraId="43C4AF0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3864BEF">
      <w:pPr>
        <w:spacing w:line="360" w:lineRule="exact"/>
        <w:rPr>
          <w:rFonts w:hint="eastAsia" w:ascii="仿宋" w:hAnsi="仿宋" w:eastAsia="仿宋" w:cs="仿宋"/>
          <w:color w:val="auto"/>
          <w:sz w:val="24"/>
          <w:highlight w:val="none"/>
        </w:rPr>
      </w:pPr>
    </w:p>
    <w:p w14:paraId="659E3226">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116E334">
      <w:pPr>
        <w:spacing w:line="360" w:lineRule="exact"/>
        <w:rPr>
          <w:rFonts w:hint="eastAsia" w:ascii="仿宋" w:hAnsi="仿宋" w:eastAsia="仿宋" w:cs="仿宋"/>
          <w:color w:val="auto"/>
          <w:sz w:val="24"/>
          <w:highlight w:val="none"/>
        </w:rPr>
      </w:pPr>
    </w:p>
    <w:p w14:paraId="21BE2425">
      <w:pPr>
        <w:spacing w:line="360" w:lineRule="exact"/>
        <w:rPr>
          <w:rFonts w:hint="eastAsia" w:ascii="仿宋" w:hAnsi="仿宋" w:eastAsia="仿宋" w:cs="仿宋"/>
          <w:color w:val="auto"/>
          <w:sz w:val="24"/>
          <w:highlight w:val="none"/>
        </w:rPr>
      </w:pPr>
    </w:p>
    <w:p w14:paraId="11B4067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5B6D31CD">
      <w:pPr>
        <w:spacing w:line="360" w:lineRule="exact"/>
        <w:rPr>
          <w:rFonts w:hint="eastAsia" w:ascii="仿宋" w:hAnsi="仿宋" w:eastAsia="仿宋" w:cs="仿宋"/>
          <w:color w:val="auto"/>
          <w:sz w:val="24"/>
          <w:highlight w:val="none"/>
        </w:rPr>
      </w:pPr>
    </w:p>
    <w:p w14:paraId="7FF7AE8A">
      <w:pPr>
        <w:spacing w:line="360" w:lineRule="exact"/>
        <w:rPr>
          <w:rFonts w:hint="eastAsia" w:ascii="仿宋" w:hAnsi="仿宋" w:eastAsia="仿宋" w:cs="仿宋"/>
          <w:color w:val="auto"/>
          <w:sz w:val="24"/>
          <w:highlight w:val="none"/>
        </w:rPr>
      </w:pPr>
    </w:p>
    <w:p w14:paraId="782447A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40AA37F8">
      <w:pPr>
        <w:spacing w:line="360" w:lineRule="exact"/>
        <w:rPr>
          <w:rFonts w:hint="eastAsia" w:ascii="仿宋" w:hAnsi="仿宋" w:eastAsia="仿宋" w:cs="仿宋"/>
          <w:color w:val="auto"/>
          <w:sz w:val="24"/>
          <w:highlight w:val="none"/>
        </w:rPr>
      </w:pPr>
    </w:p>
    <w:p w14:paraId="3D6FC479">
      <w:pPr>
        <w:spacing w:line="360" w:lineRule="exact"/>
        <w:rPr>
          <w:rFonts w:hint="eastAsia" w:ascii="仿宋" w:hAnsi="仿宋" w:eastAsia="仿宋" w:cs="仿宋"/>
          <w:color w:val="auto"/>
          <w:sz w:val="24"/>
          <w:highlight w:val="none"/>
        </w:rPr>
      </w:pPr>
    </w:p>
    <w:p w14:paraId="21779643">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726CE77C">
      <w:pPr>
        <w:ind w:firstLine="4920" w:firstLineChars="2050"/>
        <w:jc w:val="left"/>
        <w:rPr>
          <w:rFonts w:hint="eastAsia" w:ascii="仿宋" w:hAnsi="仿宋" w:eastAsia="仿宋" w:cs="仿宋"/>
          <w:color w:val="auto"/>
          <w:sz w:val="24"/>
          <w:highlight w:val="none"/>
        </w:rPr>
      </w:pPr>
    </w:p>
    <w:p w14:paraId="7E668810">
      <w:pPr>
        <w:spacing w:line="800" w:lineRule="exact"/>
        <w:rPr>
          <w:rFonts w:hint="eastAsia" w:ascii="仿宋" w:hAnsi="仿宋" w:eastAsia="仿宋" w:cs="仿宋"/>
          <w:b/>
          <w:color w:val="auto"/>
          <w:sz w:val="24"/>
          <w:highlight w:val="none"/>
        </w:rPr>
      </w:pPr>
    </w:p>
    <w:p w14:paraId="350C3A9B">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46E16F81">
      <w:pPr>
        <w:jc w:val="center"/>
        <w:rPr>
          <w:rFonts w:hint="eastAsia" w:ascii="仿宋" w:hAnsi="仿宋" w:eastAsia="仿宋" w:cs="仿宋"/>
          <w:b/>
          <w:color w:val="auto"/>
          <w:sz w:val="24"/>
          <w:highlight w:val="none"/>
        </w:rPr>
      </w:pPr>
    </w:p>
    <w:p w14:paraId="2266F559">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315709E1">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C1BF557">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A51121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64F1ECF">
      <w:pPr>
        <w:snapToGrid w:val="0"/>
        <w:spacing w:line="600" w:lineRule="exact"/>
        <w:jc w:val="left"/>
        <w:rPr>
          <w:rFonts w:hint="eastAsia" w:ascii="仿宋" w:hAnsi="仿宋" w:eastAsia="仿宋" w:cs="仿宋"/>
          <w:color w:val="auto"/>
          <w:sz w:val="24"/>
          <w:highlight w:val="none"/>
        </w:rPr>
      </w:pPr>
    </w:p>
    <w:p w14:paraId="3DAE308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988ED55">
      <w:pPr>
        <w:spacing w:line="360" w:lineRule="exact"/>
        <w:rPr>
          <w:rFonts w:hint="eastAsia" w:ascii="仿宋" w:hAnsi="仿宋" w:eastAsia="仿宋" w:cs="仿宋"/>
          <w:color w:val="auto"/>
          <w:sz w:val="24"/>
          <w:highlight w:val="none"/>
        </w:rPr>
      </w:pPr>
    </w:p>
    <w:p w14:paraId="155AA31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E10872B">
      <w:pPr>
        <w:spacing w:line="360" w:lineRule="exact"/>
        <w:rPr>
          <w:rFonts w:hint="eastAsia" w:ascii="仿宋" w:hAnsi="仿宋" w:eastAsia="仿宋" w:cs="仿宋"/>
          <w:color w:val="auto"/>
          <w:sz w:val="24"/>
          <w:highlight w:val="none"/>
        </w:rPr>
      </w:pPr>
    </w:p>
    <w:p w14:paraId="02491EE6">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52839D3F">
      <w:pPr>
        <w:spacing w:line="360" w:lineRule="exact"/>
        <w:rPr>
          <w:rFonts w:hint="eastAsia" w:ascii="仿宋" w:hAnsi="仿宋" w:eastAsia="仿宋" w:cs="仿宋"/>
          <w:color w:val="auto"/>
          <w:sz w:val="24"/>
          <w:highlight w:val="none"/>
        </w:rPr>
      </w:pPr>
    </w:p>
    <w:p w14:paraId="7C4B1463">
      <w:pPr>
        <w:spacing w:line="360" w:lineRule="exact"/>
        <w:rPr>
          <w:rFonts w:hint="eastAsia" w:ascii="仿宋" w:hAnsi="仿宋" w:eastAsia="仿宋" w:cs="仿宋"/>
          <w:color w:val="auto"/>
          <w:sz w:val="24"/>
          <w:highlight w:val="none"/>
        </w:rPr>
      </w:pPr>
    </w:p>
    <w:p w14:paraId="0A73996E">
      <w:pPr>
        <w:jc w:val="center"/>
        <w:rPr>
          <w:rFonts w:hint="eastAsia" w:ascii="仿宋" w:hAnsi="仿宋" w:eastAsia="仿宋" w:cs="仿宋"/>
          <w:b/>
          <w:color w:val="auto"/>
          <w:kern w:val="0"/>
          <w:sz w:val="32"/>
          <w:szCs w:val="32"/>
          <w:highlight w:val="none"/>
        </w:rPr>
      </w:pPr>
    </w:p>
    <w:p w14:paraId="37852A6C">
      <w:pPr>
        <w:rPr>
          <w:rFonts w:hint="eastAsia" w:ascii="仿宋" w:hAnsi="仿宋" w:eastAsia="仿宋" w:cs="仿宋"/>
          <w:color w:val="auto"/>
          <w:highlight w:val="none"/>
        </w:rPr>
      </w:pPr>
    </w:p>
    <w:p w14:paraId="505D34D3">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83FA17B">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395E623">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2CC8E2B">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7458A05">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EBBBE61">
      <w:pPr>
        <w:spacing w:line="800" w:lineRule="exact"/>
        <w:rPr>
          <w:rFonts w:hint="eastAsia" w:ascii="仿宋" w:hAnsi="仿宋" w:eastAsia="仿宋" w:cs="仿宋"/>
          <w:b/>
          <w:color w:val="auto"/>
          <w:sz w:val="24"/>
          <w:highlight w:val="none"/>
        </w:rPr>
      </w:pPr>
    </w:p>
    <w:p w14:paraId="753412CD">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w:t>
      </w:r>
    </w:p>
    <w:p w14:paraId="30F54ED1">
      <w:pPr>
        <w:snapToGrid w:val="0"/>
        <w:spacing w:line="56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r>
        <w:rPr>
          <w:rFonts w:hint="eastAsia" w:ascii="仿宋" w:hAnsi="仿宋" w:eastAsia="仿宋" w:cs="仿宋"/>
          <w:color w:val="auto"/>
          <w:sz w:val="24"/>
          <w:highlight w:val="none"/>
          <w:lang w:eastAsia="zh-CN"/>
        </w:rPr>
        <w:t>，格式自拟。</w:t>
      </w:r>
    </w:p>
    <w:p w14:paraId="33AD86AF">
      <w:pPr>
        <w:pStyle w:val="81"/>
        <w:rPr>
          <w:rFonts w:hint="eastAsia" w:ascii="仿宋" w:hAnsi="仿宋" w:eastAsia="仿宋" w:cs="仿宋"/>
          <w:b/>
          <w:color w:val="auto"/>
          <w:highlight w:val="none"/>
        </w:rPr>
      </w:pPr>
    </w:p>
    <w:p w14:paraId="13D5F0E6">
      <w:pPr>
        <w:pStyle w:val="81"/>
        <w:rPr>
          <w:rFonts w:hint="eastAsia" w:ascii="仿宋" w:hAnsi="仿宋" w:eastAsia="仿宋" w:cs="仿宋"/>
          <w:b/>
          <w:color w:val="auto"/>
          <w:highlight w:val="none"/>
        </w:rPr>
      </w:pPr>
    </w:p>
    <w:p w14:paraId="78FC89B2">
      <w:pPr>
        <w:pStyle w:val="81"/>
        <w:rPr>
          <w:rFonts w:hint="eastAsia" w:ascii="仿宋" w:hAnsi="仿宋" w:eastAsia="仿宋" w:cs="仿宋"/>
          <w:b/>
          <w:color w:val="auto"/>
          <w:highlight w:val="none"/>
        </w:rPr>
      </w:pPr>
    </w:p>
    <w:p w14:paraId="59835138">
      <w:pPr>
        <w:pStyle w:val="81"/>
        <w:rPr>
          <w:rFonts w:hint="eastAsia" w:ascii="仿宋" w:hAnsi="仿宋" w:eastAsia="仿宋" w:cs="仿宋"/>
          <w:b/>
          <w:color w:val="auto"/>
          <w:highlight w:val="none"/>
        </w:rPr>
      </w:pPr>
    </w:p>
    <w:p w14:paraId="2F90C5C0">
      <w:pPr>
        <w:pStyle w:val="81"/>
        <w:rPr>
          <w:rFonts w:hint="eastAsia" w:ascii="仿宋" w:hAnsi="仿宋" w:eastAsia="仿宋" w:cs="仿宋"/>
          <w:b/>
          <w:color w:val="auto"/>
          <w:highlight w:val="none"/>
        </w:rPr>
      </w:pPr>
    </w:p>
    <w:p w14:paraId="082EB4CF">
      <w:pPr>
        <w:pStyle w:val="81"/>
        <w:rPr>
          <w:rFonts w:hint="eastAsia" w:ascii="仿宋" w:hAnsi="仿宋" w:eastAsia="仿宋" w:cs="仿宋"/>
          <w:b/>
          <w:color w:val="auto"/>
          <w:highlight w:val="none"/>
        </w:rPr>
      </w:pPr>
    </w:p>
    <w:p w14:paraId="56EDB18C">
      <w:pPr>
        <w:spacing w:line="800" w:lineRule="exact"/>
        <w:ind w:firstLine="904" w:firstLineChars="30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77873DE0">
      <w:pPr>
        <w:spacing w:line="800" w:lineRule="exact"/>
        <w:rPr>
          <w:rFonts w:hint="eastAsia" w:ascii="仿宋" w:hAnsi="仿宋" w:eastAsia="仿宋" w:cs="仿宋"/>
          <w:b/>
          <w:color w:val="auto"/>
          <w:sz w:val="24"/>
          <w:highlight w:val="none"/>
        </w:rPr>
      </w:pPr>
    </w:p>
    <w:p w14:paraId="5E2D1B0C">
      <w:pPr>
        <w:spacing w:line="800" w:lineRule="exact"/>
        <w:rPr>
          <w:rFonts w:hint="eastAsia" w:ascii="仿宋" w:hAnsi="仿宋" w:eastAsia="仿宋" w:cs="仿宋"/>
          <w:b/>
          <w:color w:val="auto"/>
          <w:sz w:val="24"/>
          <w:highlight w:val="none"/>
        </w:rPr>
      </w:pPr>
    </w:p>
    <w:p w14:paraId="5CFA598A">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698859A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128AFD3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7D695A8C">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27CCC1F3">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01C4A405">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74AE761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758ADA5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7824769">
      <w:pPr>
        <w:spacing w:line="440" w:lineRule="exact"/>
        <w:rPr>
          <w:rFonts w:hint="eastAsia" w:ascii="仿宋" w:hAnsi="仿宋" w:eastAsia="仿宋" w:cs="仿宋"/>
          <w:color w:val="auto"/>
          <w:sz w:val="24"/>
          <w:highlight w:val="none"/>
        </w:rPr>
      </w:pPr>
    </w:p>
    <w:p w14:paraId="007ADD8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24F9159D">
      <w:pPr>
        <w:spacing w:line="440" w:lineRule="exact"/>
        <w:ind w:right="480"/>
        <w:rPr>
          <w:rFonts w:hint="eastAsia" w:ascii="仿宋" w:hAnsi="仿宋" w:eastAsia="仿宋" w:cs="仿宋"/>
          <w:color w:val="auto"/>
          <w:sz w:val="24"/>
          <w:highlight w:val="none"/>
        </w:rPr>
      </w:pPr>
    </w:p>
    <w:p w14:paraId="47C24029">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5B35B8DE">
      <w:pPr>
        <w:jc w:val="center"/>
        <w:rPr>
          <w:rFonts w:hint="eastAsia" w:ascii="仿宋" w:hAnsi="仿宋" w:eastAsia="仿宋" w:cs="仿宋"/>
          <w:b/>
          <w:color w:val="auto"/>
          <w:kern w:val="0"/>
          <w:sz w:val="32"/>
          <w:szCs w:val="32"/>
          <w:highlight w:val="none"/>
        </w:rPr>
      </w:pPr>
    </w:p>
    <w:p w14:paraId="0B3FF7F1">
      <w:pPr>
        <w:jc w:val="center"/>
        <w:rPr>
          <w:rFonts w:hint="eastAsia" w:ascii="仿宋" w:hAnsi="仿宋" w:eastAsia="仿宋" w:cs="仿宋"/>
          <w:b/>
          <w:color w:val="auto"/>
          <w:kern w:val="0"/>
          <w:sz w:val="32"/>
          <w:szCs w:val="32"/>
          <w:highlight w:val="none"/>
        </w:rPr>
      </w:pPr>
    </w:p>
    <w:p w14:paraId="608CF029">
      <w:pPr>
        <w:rPr>
          <w:rFonts w:hint="eastAsia" w:ascii="仿宋" w:hAnsi="仿宋" w:eastAsia="仿宋" w:cs="仿宋"/>
          <w:color w:val="auto"/>
          <w:highlight w:val="none"/>
        </w:rPr>
      </w:pPr>
    </w:p>
    <w:p w14:paraId="57B3828C">
      <w:pPr>
        <w:jc w:val="center"/>
        <w:rPr>
          <w:rFonts w:hint="eastAsia" w:ascii="仿宋" w:hAnsi="仿宋" w:eastAsia="仿宋" w:cs="仿宋"/>
          <w:b/>
          <w:color w:val="auto"/>
          <w:kern w:val="0"/>
          <w:sz w:val="32"/>
          <w:szCs w:val="32"/>
          <w:highlight w:val="none"/>
        </w:rPr>
      </w:pPr>
    </w:p>
    <w:p w14:paraId="493F005F">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ECC0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511FFC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2E5CD432">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079F557E">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570260B6">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6CD91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629AE06">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79BD0E1C">
            <w:pPr>
              <w:jc w:val="center"/>
              <w:rPr>
                <w:rFonts w:hint="eastAsia" w:ascii="仿宋" w:hAnsi="仿宋" w:eastAsia="仿宋" w:cs="仿宋"/>
                <w:b/>
                <w:color w:val="auto"/>
                <w:kern w:val="0"/>
                <w:sz w:val="32"/>
                <w:szCs w:val="32"/>
                <w:highlight w:val="none"/>
              </w:rPr>
            </w:pPr>
          </w:p>
        </w:tc>
        <w:tc>
          <w:tcPr>
            <w:tcW w:w="3546" w:type="dxa"/>
          </w:tcPr>
          <w:p w14:paraId="61212724">
            <w:pPr>
              <w:jc w:val="center"/>
              <w:rPr>
                <w:rFonts w:hint="eastAsia" w:ascii="仿宋" w:hAnsi="仿宋" w:eastAsia="仿宋" w:cs="仿宋"/>
                <w:b/>
                <w:color w:val="auto"/>
                <w:kern w:val="0"/>
                <w:sz w:val="32"/>
                <w:szCs w:val="32"/>
                <w:highlight w:val="none"/>
              </w:rPr>
            </w:pPr>
          </w:p>
        </w:tc>
        <w:tc>
          <w:tcPr>
            <w:tcW w:w="1276" w:type="dxa"/>
          </w:tcPr>
          <w:p w14:paraId="074BED6F">
            <w:pPr>
              <w:jc w:val="center"/>
              <w:rPr>
                <w:rFonts w:hint="eastAsia" w:ascii="仿宋" w:hAnsi="仿宋" w:eastAsia="仿宋" w:cs="仿宋"/>
                <w:b/>
                <w:color w:val="auto"/>
                <w:kern w:val="0"/>
                <w:sz w:val="32"/>
                <w:szCs w:val="32"/>
                <w:highlight w:val="none"/>
              </w:rPr>
            </w:pPr>
          </w:p>
        </w:tc>
      </w:tr>
      <w:tr w14:paraId="78146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70C93DE">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0B928997">
            <w:pPr>
              <w:jc w:val="center"/>
              <w:rPr>
                <w:rFonts w:hint="eastAsia" w:ascii="仿宋" w:hAnsi="仿宋" w:eastAsia="仿宋" w:cs="仿宋"/>
                <w:b/>
                <w:color w:val="auto"/>
                <w:kern w:val="0"/>
                <w:sz w:val="32"/>
                <w:szCs w:val="32"/>
                <w:highlight w:val="none"/>
              </w:rPr>
            </w:pPr>
          </w:p>
        </w:tc>
        <w:tc>
          <w:tcPr>
            <w:tcW w:w="3546" w:type="dxa"/>
          </w:tcPr>
          <w:p w14:paraId="40662711">
            <w:pPr>
              <w:jc w:val="center"/>
              <w:rPr>
                <w:rFonts w:hint="eastAsia" w:ascii="仿宋" w:hAnsi="仿宋" w:eastAsia="仿宋" w:cs="仿宋"/>
                <w:b/>
                <w:color w:val="auto"/>
                <w:kern w:val="0"/>
                <w:sz w:val="32"/>
                <w:szCs w:val="32"/>
                <w:highlight w:val="none"/>
              </w:rPr>
            </w:pPr>
          </w:p>
        </w:tc>
        <w:tc>
          <w:tcPr>
            <w:tcW w:w="1276" w:type="dxa"/>
          </w:tcPr>
          <w:p w14:paraId="46983765">
            <w:pPr>
              <w:jc w:val="center"/>
              <w:rPr>
                <w:rFonts w:hint="eastAsia" w:ascii="仿宋" w:hAnsi="仿宋" w:eastAsia="仿宋" w:cs="仿宋"/>
                <w:b/>
                <w:color w:val="auto"/>
                <w:kern w:val="0"/>
                <w:sz w:val="32"/>
                <w:szCs w:val="32"/>
                <w:highlight w:val="none"/>
              </w:rPr>
            </w:pPr>
          </w:p>
        </w:tc>
      </w:tr>
      <w:tr w14:paraId="59B8E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BF4E2A5">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322DFC25">
            <w:pPr>
              <w:jc w:val="center"/>
              <w:rPr>
                <w:rFonts w:hint="eastAsia" w:ascii="仿宋" w:hAnsi="仿宋" w:eastAsia="仿宋" w:cs="仿宋"/>
                <w:b/>
                <w:color w:val="auto"/>
                <w:kern w:val="0"/>
                <w:sz w:val="32"/>
                <w:szCs w:val="32"/>
                <w:highlight w:val="none"/>
              </w:rPr>
            </w:pPr>
          </w:p>
        </w:tc>
        <w:tc>
          <w:tcPr>
            <w:tcW w:w="3546" w:type="dxa"/>
          </w:tcPr>
          <w:p w14:paraId="42D8BC67">
            <w:pPr>
              <w:jc w:val="center"/>
              <w:rPr>
                <w:rFonts w:hint="eastAsia" w:ascii="仿宋" w:hAnsi="仿宋" w:eastAsia="仿宋" w:cs="仿宋"/>
                <w:b/>
                <w:color w:val="auto"/>
                <w:kern w:val="0"/>
                <w:sz w:val="32"/>
                <w:szCs w:val="32"/>
                <w:highlight w:val="none"/>
              </w:rPr>
            </w:pPr>
          </w:p>
        </w:tc>
        <w:tc>
          <w:tcPr>
            <w:tcW w:w="1276" w:type="dxa"/>
          </w:tcPr>
          <w:p w14:paraId="28C7859B">
            <w:pPr>
              <w:jc w:val="center"/>
              <w:rPr>
                <w:rFonts w:hint="eastAsia" w:ascii="仿宋" w:hAnsi="仿宋" w:eastAsia="仿宋" w:cs="仿宋"/>
                <w:b/>
                <w:color w:val="auto"/>
                <w:kern w:val="0"/>
                <w:sz w:val="32"/>
                <w:szCs w:val="32"/>
                <w:highlight w:val="none"/>
              </w:rPr>
            </w:pPr>
          </w:p>
        </w:tc>
      </w:tr>
    </w:tbl>
    <w:p w14:paraId="51AC6740">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757F380E">
      <w:pPr>
        <w:jc w:val="center"/>
        <w:rPr>
          <w:rFonts w:hint="eastAsia" w:ascii="仿宋" w:hAnsi="仿宋" w:eastAsia="仿宋" w:cs="仿宋"/>
          <w:b/>
          <w:color w:val="auto"/>
          <w:kern w:val="0"/>
          <w:sz w:val="32"/>
          <w:szCs w:val="32"/>
          <w:highlight w:val="none"/>
        </w:rPr>
      </w:pPr>
    </w:p>
    <w:p w14:paraId="0068E306">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DE97A36">
      <w:pPr>
        <w:ind w:firstLine="1911" w:firstLineChars="595"/>
        <w:rPr>
          <w:rFonts w:hint="eastAsia" w:ascii="仿宋" w:hAnsi="仿宋" w:eastAsia="仿宋" w:cs="仿宋"/>
          <w:b/>
          <w:bCs/>
          <w:color w:val="auto"/>
          <w:sz w:val="32"/>
          <w:szCs w:val="32"/>
          <w:highlight w:val="none"/>
        </w:rPr>
      </w:pPr>
    </w:p>
    <w:p w14:paraId="7C8C7D36">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5575DDCC">
      <w:pPr>
        <w:snapToGrid w:val="0"/>
        <w:spacing w:line="360" w:lineRule="auto"/>
        <w:rPr>
          <w:rFonts w:hint="eastAsia" w:ascii="仿宋" w:hAnsi="仿宋" w:eastAsia="仿宋" w:cs="仿宋"/>
          <w:color w:val="auto"/>
          <w:sz w:val="24"/>
          <w:highlight w:val="none"/>
        </w:rPr>
      </w:pPr>
    </w:p>
    <w:p w14:paraId="7F0BE09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76157C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55746EDB">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22CCE729">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292ECC9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659C609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32C5F586">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6FBCF390">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091977E8">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4C596530">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4E19805E">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0618BEE4">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86AED69">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0707011">
      <w:pPr>
        <w:autoSpaceDE w:val="0"/>
        <w:autoSpaceDN w:val="0"/>
        <w:spacing w:line="360" w:lineRule="auto"/>
        <w:ind w:left="2"/>
        <w:jc w:val="left"/>
        <w:rPr>
          <w:rFonts w:hint="eastAsia" w:ascii="仿宋" w:hAnsi="仿宋" w:eastAsia="仿宋" w:cs="仿宋"/>
          <w:color w:val="auto"/>
          <w:kern w:val="0"/>
          <w:sz w:val="24"/>
          <w:highlight w:val="none"/>
          <w:lang w:val="zh-CN"/>
        </w:rPr>
      </w:pPr>
    </w:p>
    <w:p w14:paraId="3574A4AB">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6B5D446C">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16806F4F">
      <w:pPr>
        <w:spacing w:line="360" w:lineRule="auto"/>
        <w:jc w:val="center"/>
        <w:rPr>
          <w:rFonts w:hint="eastAsia" w:ascii="仿宋" w:hAnsi="仿宋" w:eastAsia="仿宋" w:cs="仿宋"/>
          <w:b/>
          <w:bCs/>
          <w:color w:val="auto"/>
          <w:sz w:val="24"/>
          <w:highlight w:val="none"/>
        </w:rPr>
      </w:pPr>
    </w:p>
    <w:p w14:paraId="46645FC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C1E7D2C">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八、</w:t>
      </w:r>
      <w:r>
        <w:rPr>
          <w:rFonts w:hint="eastAsia" w:ascii="仿宋" w:hAnsi="仿宋" w:eastAsia="仿宋" w:cs="仿宋"/>
          <w:b/>
          <w:color w:val="auto"/>
          <w:kern w:val="0"/>
          <w:sz w:val="32"/>
          <w:szCs w:val="32"/>
          <w:highlight w:val="none"/>
          <w:lang w:val="zh-CN"/>
        </w:rPr>
        <w:t>主要业绩证明</w:t>
      </w:r>
    </w:p>
    <w:p w14:paraId="424C4F7D">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C9F8484">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4F59FF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A9E396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166FB2C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7BBC1C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5FA33A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1A7950D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2BBCE98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9619BE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5218C9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14E75E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2DC8F0CF">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FB79E6D">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D410077">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5DC4DD7">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29AC161">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E551777">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C78D671">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AA14FB0">
            <w:pPr>
              <w:autoSpaceDE w:val="0"/>
              <w:autoSpaceDN w:val="0"/>
              <w:spacing w:line="360" w:lineRule="auto"/>
              <w:rPr>
                <w:rFonts w:hint="eastAsia" w:ascii="仿宋" w:hAnsi="仿宋" w:eastAsia="仿宋" w:cs="仿宋"/>
                <w:color w:val="auto"/>
                <w:sz w:val="24"/>
                <w:highlight w:val="none"/>
              </w:rPr>
            </w:pPr>
          </w:p>
        </w:tc>
      </w:tr>
      <w:tr w14:paraId="02CEDD7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B6AC4D4">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BB0CE21">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711F340">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A20B1FC">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19AED06">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73F9543">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548CFC7">
            <w:pPr>
              <w:autoSpaceDE w:val="0"/>
              <w:autoSpaceDN w:val="0"/>
              <w:spacing w:line="360" w:lineRule="auto"/>
              <w:rPr>
                <w:rFonts w:hint="eastAsia" w:ascii="仿宋" w:hAnsi="仿宋" w:eastAsia="仿宋" w:cs="仿宋"/>
                <w:color w:val="auto"/>
                <w:sz w:val="24"/>
                <w:highlight w:val="none"/>
              </w:rPr>
            </w:pPr>
          </w:p>
        </w:tc>
      </w:tr>
      <w:tr w14:paraId="631F8F0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B938C57">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A871485">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131F0C9">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35D7547">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D27FA12">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1AE15B2">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A63AA9A">
            <w:pPr>
              <w:autoSpaceDE w:val="0"/>
              <w:autoSpaceDN w:val="0"/>
              <w:spacing w:line="360" w:lineRule="auto"/>
              <w:rPr>
                <w:rFonts w:hint="eastAsia" w:ascii="仿宋" w:hAnsi="仿宋" w:eastAsia="仿宋" w:cs="仿宋"/>
                <w:color w:val="auto"/>
                <w:sz w:val="24"/>
                <w:highlight w:val="none"/>
              </w:rPr>
            </w:pPr>
          </w:p>
        </w:tc>
      </w:tr>
    </w:tbl>
    <w:p w14:paraId="24393B4D">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2FCA358B">
      <w:pPr>
        <w:autoSpaceDE w:val="0"/>
        <w:autoSpaceDN w:val="0"/>
        <w:spacing w:line="360" w:lineRule="auto"/>
        <w:rPr>
          <w:rFonts w:hint="eastAsia" w:ascii="仿宋" w:hAnsi="仿宋" w:eastAsia="仿宋" w:cs="仿宋"/>
          <w:b/>
          <w:color w:val="auto"/>
          <w:sz w:val="24"/>
          <w:highlight w:val="none"/>
        </w:rPr>
      </w:pPr>
    </w:p>
    <w:p w14:paraId="52A94889">
      <w:pPr>
        <w:autoSpaceDE w:val="0"/>
        <w:autoSpaceDN w:val="0"/>
        <w:spacing w:line="360" w:lineRule="auto"/>
        <w:rPr>
          <w:rFonts w:hint="eastAsia" w:ascii="仿宋" w:hAnsi="仿宋" w:eastAsia="仿宋" w:cs="仿宋"/>
          <w:color w:val="auto"/>
          <w:sz w:val="24"/>
          <w:highlight w:val="none"/>
        </w:rPr>
      </w:pPr>
    </w:p>
    <w:p w14:paraId="2572CA9E">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25F55C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00EF513">
      <w:pPr>
        <w:pStyle w:val="650"/>
        <w:ind w:firstLine="0"/>
        <w:jc w:val="both"/>
        <w:rPr>
          <w:rFonts w:hint="eastAsia" w:ascii="仿宋" w:hAnsi="仿宋" w:eastAsia="仿宋" w:cs="仿宋"/>
          <w:color w:val="auto"/>
          <w:highlight w:val="none"/>
        </w:rPr>
      </w:pPr>
    </w:p>
    <w:p w14:paraId="41E912C4">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九、技术解决方案</w:t>
      </w:r>
    </w:p>
    <w:p w14:paraId="1C9A7A1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667CDC38">
      <w:pPr>
        <w:spacing w:line="360" w:lineRule="auto"/>
        <w:jc w:val="center"/>
        <w:rPr>
          <w:rFonts w:hint="eastAsia" w:ascii="仿宋" w:hAnsi="仿宋" w:eastAsia="仿宋" w:cs="仿宋"/>
          <w:color w:val="auto"/>
          <w:sz w:val="24"/>
          <w:highlight w:val="none"/>
        </w:rPr>
      </w:pPr>
    </w:p>
    <w:p w14:paraId="0CF4A481">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0B6D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F15FCF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7C15186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7CC3A36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2186CE3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20061B2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1609EAC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427CE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A338E9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1F7CBCD4">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41A016F">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14B82250">
            <w:pPr>
              <w:spacing w:line="360" w:lineRule="auto"/>
              <w:jc w:val="center"/>
              <w:rPr>
                <w:rFonts w:hint="eastAsia" w:ascii="仿宋" w:hAnsi="仿宋" w:eastAsia="仿宋" w:cs="仿宋"/>
                <w:color w:val="auto"/>
                <w:sz w:val="24"/>
                <w:highlight w:val="none"/>
              </w:rPr>
            </w:pPr>
          </w:p>
        </w:tc>
        <w:tc>
          <w:tcPr>
            <w:tcW w:w="1080" w:type="dxa"/>
            <w:vAlign w:val="center"/>
          </w:tcPr>
          <w:p w14:paraId="56CC1476">
            <w:pPr>
              <w:spacing w:line="360" w:lineRule="auto"/>
              <w:jc w:val="center"/>
              <w:rPr>
                <w:rFonts w:hint="eastAsia" w:ascii="仿宋" w:hAnsi="仿宋" w:eastAsia="仿宋" w:cs="仿宋"/>
                <w:color w:val="auto"/>
                <w:sz w:val="24"/>
                <w:highlight w:val="none"/>
              </w:rPr>
            </w:pPr>
          </w:p>
        </w:tc>
        <w:tc>
          <w:tcPr>
            <w:tcW w:w="1332" w:type="dxa"/>
            <w:vAlign w:val="center"/>
          </w:tcPr>
          <w:p w14:paraId="7A60CD91">
            <w:pPr>
              <w:spacing w:line="360" w:lineRule="auto"/>
              <w:jc w:val="center"/>
              <w:rPr>
                <w:rFonts w:hint="eastAsia" w:ascii="仿宋" w:hAnsi="仿宋" w:eastAsia="仿宋" w:cs="仿宋"/>
                <w:color w:val="auto"/>
                <w:sz w:val="24"/>
                <w:highlight w:val="none"/>
              </w:rPr>
            </w:pPr>
          </w:p>
        </w:tc>
      </w:tr>
      <w:tr w14:paraId="5A124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CE6AA9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7A833530">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D9EC7D6">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730E5249">
            <w:pPr>
              <w:spacing w:line="360" w:lineRule="auto"/>
              <w:jc w:val="center"/>
              <w:rPr>
                <w:rFonts w:hint="eastAsia" w:ascii="仿宋" w:hAnsi="仿宋" w:eastAsia="仿宋" w:cs="仿宋"/>
                <w:color w:val="auto"/>
                <w:sz w:val="24"/>
                <w:highlight w:val="none"/>
              </w:rPr>
            </w:pPr>
          </w:p>
        </w:tc>
        <w:tc>
          <w:tcPr>
            <w:tcW w:w="1080" w:type="dxa"/>
            <w:vAlign w:val="center"/>
          </w:tcPr>
          <w:p w14:paraId="48409AA3">
            <w:pPr>
              <w:spacing w:line="360" w:lineRule="auto"/>
              <w:jc w:val="center"/>
              <w:rPr>
                <w:rFonts w:hint="eastAsia" w:ascii="仿宋" w:hAnsi="仿宋" w:eastAsia="仿宋" w:cs="仿宋"/>
                <w:color w:val="auto"/>
                <w:sz w:val="24"/>
                <w:highlight w:val="none"/>
              </w:rPr>
            </w:pPr>
          </w:p>
        </w:tc>
        <w:tc>
          <w:tcPr>
            <w:tcW w:w="1332" w:type="dxa"/>
            <w:vAlign w:val="center"/>
          </w:tcPr>
          <w:p w14:paraId="0B856ABB">
            <w:pPr>
              <w:spacing w:line="360" w:lineRule="auto"/>
              <w:jc w:val="center"/>
              <w:rPr>
                <w:rFonts w:hint="eastAsia" w:ascii="仿宋" w:hAnsi="仿宋" w:eastAsia="仿宋" w:cs="仿宋"/>
                <w:color w:val="auto"/>
                <w:sz w:val="24"/>
                <w:highlight w:val="none"/>
              </w:rPr>
            </w:pPr>
          </w:p>
        </w:tc>
      </w:tr>
      <w:tr w14:paraId="458F2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6B7750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30E66EB8">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026159B4">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078F87F">
            <w:pPr>
              <w:spacing w:line="360" w:lineRule="auto"/>
              <w:jc w:val="center"/>
              <w:rPr>
                <w:rFonts w:hint="eastAsia" w:ascii="仿宋" w:hAnsi="仿宋" w:eastAsia="仿宋" w:cs="仿宋"/>
                <w:color w:val="auto"/>
                <w:sz w:val="24"/>
                <w:highlight w:val="none"/>
              </w:rPr>
            </w:pPr>
          </w:p>
        </w:tc>
        <w:tc>
          <w:tcPr>
            <w:tcW w:w="1080" w:type="dxa"/>
            <w:vAlign w:val="center"/>
          </w:tcPr>
          <w:p w14:paraId="53DF5402">
            <w:pPr>
              <w:spacing w:line="360" w:lineRule="auto"/>
              <w:jc w:val="center"/>
              <w:rPr>
                <w:rFonts w:hint="eastAsia" w:ascii="仿宋" w:hAnsi="仿宋" w:eastAsia="仿宋" w:cs="仿宋"/>
                <w:color w:val="auto"/>
                <w:sz w:val="24"/>
                <w:highlight w:val="none"/>
              </w:rPr>
            </w:pPr>
          </w:p>
        </w:tc>
        <w:tc>
          <w:tcPr>
            <w:tcW w:w="1332" w:type="dxa"/>
            <w:vAlign w:val="center"/>
          </w:tcPr>
          <w:p w14:paraId="20D8282D">
            <w:pPr>
              <w:spacing w:line="360" w:lineRule="auto"/>
              <w:jc w:val="center"/>
              <w:rPr>
                <w:rFonts w:hint="eastAsia" w:ascii="仿宋" w:hAnsi="仿宋" w:eastAsia="仿宋" w:cs="仿宋"/>
                <w:color w:val="auto"/>
                <w:sz w:val="24"/>
                <w:highlight w:val="none"/>
              </w:rPr>
            </w:pPr>
          </w:p>
        </w:tc>
      </w:tr>
      <w:tr w14:paraId="368BC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E76E7C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6D5D746B">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2B677F8A">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587758C">
            <w:pPr>
              <w:spacing w:line="360" w:lineRule="auto"/>
              <w:jc w:val="center"/>
              <w:rPr>
                <w:rFonts w:hint="eastAsia" w:ascii="仿宋" w:hAnsi="仿宋" w:eastAsia="仿宋" w:cs="仿宋"/>
                <w:color w:val="auto"/>
                <w:sz w:val="24"/>
                <w:highlight w:val="none"/>
              </w:rPr>
            </w:pPr>
          </w:p>
        </w:tc>
        <w:tc>
          <w:tcPr>
            <w:tcW w:w="1080" w:type="dxa"/>
            <w:vAlign w:val="center"/>
          </w:tcPr>
          <w:p w14:paraId="39E93A32">
            <w:pPr>
              <w:spacing w:line="360" w:lineRule="auto"/>
              <w:jc w:val="center"/>
              <w:rPr>
                <w:rFonts w:hint="eastAsia" w:ascii="仿宋" w:hAnsi="仿宋" w:eastAsia="仿宋" w:cs="仿宋"/>
                <w:color w:val="auto"/>
                <w:sz w:val="24"/>
                <w:highlight w:val="none"/>
              </w:rPr>
            </w:pPr>
          </w:p>
        </w:tc>
        <w:tc>
          <w:tcPr>
            <w:tcW w:w="1332" w:type="dxa"/>
            <w:vAlign w:val="center"/>
          </w:tcPr>
          <w:p w14:paraId="1E9CD880">
            <w:pPr>
              <w:spacing w:line="360" w:lineRule="auto"/>
              <w:jc w:val="center"/>
              <w:rPr>
                <w:rFonts w:hint="eastAsia" w:ascii="仿宋" w:hAnsi="仿宋" w:eastAsia="仿宋" w:cs="仿宋"/>
                <w:color w:val="auto"/>
                <w:sz w:val="24"/>
                <w:highlight w:val="none"/>
              </w:rPr>
            </w:pPr>
          </w:p>
        </w:tc>
      </w:tr>
      <w:tr w14:paraId="4DD47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434B48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65A69137">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2FD2CAD9">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2323DC51">
            <w:pPr>
              <w:spacing w:line="360" w:lineRule="auto"/>
              <w:jc w:val="center"/>
              <w:rPr>
                <w:rFonts w:hint="eastAsia" w:ascii="仿宋" w:hAnsi="仿宋" w:eastAsia="仿宋" w:cs="仿宋"/>
                <w:color w:val="auto"/>
                <w:sz w:val="24"/>
                <w:highlight w:val="none"/>
              </w:rPr>
            </w:pPr>
          </w:p>
        </w:tc>
        <w:tc>
          <w:tcPr>
            <w:tcW w:w="1080" w:type="dxa"/>
            <w:vAlign w:val="center"/>
          </w:tcPr>
          <w:p w14:paraId="1E40F5BA">
            <w:pPr>
              <w:spacing w:line="360" w:lineRule="auto"/>
              <w:jc w:val="center"/>
              <w:rPr>
                <w:rFonts w:hint="eastAsia" w:ascii="仿宋" w:hAnsi="仿宋" w:eastAsia="仿宋" w:cs="仿宋"/>
                <w:color w:val="auto"/>
                <w:sz w:val="24"/>
                <w:highlight w:val="none"/>
              </w:rPr>
            </w:pPr>
          </w:p>
        </w:tc>
        <w:tc>
          <w:tcPr>
            <w:tcW w:w="1332" w:type="dxa"/>
            <w:vAlign w:val="center"/>
          </w:tcPr>
          <w:p w14:paraId="77F85257">
            <w:pPr>
              <w:spacing w:line="360" w:lineRule="auto"/>
              <w:jc w:val="center"/>
              <w:rPr>
                <w:rFonts w:hint="eastAsia" w:ascii="仿宋" w:hAnsi="仿宋" w:eastAsia="仿宋" w:cs="仿宋"/>
                <w:color w:val="auto"/>
                <w:sz w:val="24"/>
                <w:highlight w:val="none"/>
              </w:rPr>
            </w:pPr>
          </w:p>
        </w:tc>
      </w:tr>
    </w:tbl>
    <w:p w14:paraId="39595C7D">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47360866">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2B17FFE4">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8" o:title=""/>
            <o:lock v:ext="edit" aspectratio="t"/>
            <w10:wrap type="none"/>
            <w10:anchorlock/>
          </v:shape>
          <o:OLEObject Type="Embed" ProgID="Package" ShapeID="_x0000_i1025" DrawAspect="Content" ObjectID="_1468075725" r:id="rId27">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30" o:title=""/>
            <o:lock v:ext="edit" aspectratio="t"/>
            <w10:wrap type="none"/>
            <w10:anchorlock/>
          </v:shape>
          <o:OLEObject Type="Embed" ProgID="Package" ShapeID="_x0000_i1026" DrawAspect="Content" ObjectID="_1468075726" r:id="rId29">
            <o:LockedField>false</o:LockedField>
          </o:OLEObject>
        </w:object>
      </w:r>
    </w:p>
    <w:p w14:paraId="7B6915AD">
      <w:pPr>
        <w:autoSpaceDE w:val="0"/>
        <w:autoSpaceDN w:val="0"/>
        <w:spacing w:line="360" w:lineRule="auto"/>
        <w:ind w:firstLine="4560" w:firstLineChars="1900"/>
        <w:rPr>
          <w:rFonts w:hint="eastAsia" w:ascii="仿宋" w:hAnsi="仿宋" w:eastAsia="仿宋" w:cs="仿宋"/>
          <w:color w:val="auto"/>
          <w:kern w:val="0"/>
          <w:sz w:val="24"/>
          <w:highlight w:val="none"/>
        </w:rPr>
      </w:pPr>
    </w:p>
    <w:p w14:paraId="1EF565A7">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72D28D2">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3509C0D">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53FFF1E9">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5C057A95">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十、组织实施方案</w:t>
      </w:r>
    </w:p>
    <w:p w14:paraId="3DF1A2A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4178B42B">
      <w:pPr>
        <w:pStyle w:val="82"/>
        <w:rPr>
          <w:rFonts w:hint="eastAsia" w:ascii="仿宋" w:hAnsi="仿宋" w:eastAsia="仿宋" w:cs="仿宋"/>
          <w:color w:val="auto"/>
          <w:highlight w:val="none"/>
        </w:rPr>
      </w:pPr>
    </w:p>
    <w:p w14:paraId="6A28ED7A">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5A25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FA0DA54">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2C26BFC4">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4190FF2F">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2098657C">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4CA3738F">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37E5A423">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2A27E656">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35741D4D">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7750CB58">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3F69BA6D">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1ED5BB86">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7CF12F9C">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09B180FF">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4BA87B7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7D4AD43C">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5A0BF383">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16F555E8">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345F983E">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1A150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9FF065D">
            <w:pPr>
              <w:spacing w:line="360" w:lineRule="auto"/>
              <w:rPr>
                <w:rFonts w:hint="eastAsia" w:ascii="仿宋" w:hAnsi="仿宋" w:eastAsia="仿宋" w:cs="仿宋"/>
                <w:color w:val="auto"/>
                <w:sz w:val="24"/>
                <w:highlight w:val="none"/>
              </w:rPr>
            </w:pPr>
          </w:p>
        </w:tc>
        <w:tc>
          <w:tcPr>
            <w:tcW w:w="552" w:type="dxa"/>
          </w:tcPr>
          <w:p w14:paraId="34F2757E">
            <w:pPr>
              <w:spacing w:line="360" w:lineRule="auto"/>
              <w:rPr>
                <w:rFonts w:hint="eastAsia" w:ascii="仿宋" w:hAnsi="仿宋" w:eastAsia="仿宋" w:cs="仿宋"/>
                <w:color w:val="auto"/>
                <w:sz w:val="24"/>
                <w:highlight w:val="none"/>
              </w:rPr>
            </w:pPr>
          </w:p>
        </w:tc>
        <w:tc>
          <w:tcPr>
            <w:tcW w:w="552" w:type="dxa"/>
          </w:tcPr>
          <w:p w14:paraId="269A3688">
            <w:pPr>
              <w:spacing w:line="360" w:lineRule="auto"/>
              <w:rPr>
                <w:rFonts w:hint="eastAsia" w:ascii="仿宋" w:hAnsi="仿宋" w:eastAsia="仿宋" w:cs="仿宋"/>
                <w:color w:val="auto"/>
                <w:sz w:val="24"/>
                <w:highlight w:val="none"/>
              </w:rPr>
            </w:pPr>
          </w:p>
        </w:tc>
        <w:tc>
          <w:tcPr>
            <w:tcW w:w="552" w:type="dxa"/>
          </w:tcPr>
          <w:p w14:paraId="4B69A3F2">
            <w:pPr>
              <w:spacing w:line="360" w:lineRule="auto"/>
              <w:rPr>
                <w:rFonts w:hint="eastAsia" w:ascii="仿宋" w:hAnsi="仿宋" w:eastAsia="仿宋" w:cs="仿宋"/>
                <w:color w:val="auto"/>
                <w:sz w:val="24"/>
                <w:highlight w:val="none"/>
              </w:rPr>
            </w:pPr>
          </w:p>
        </w:tc>
        <w:tc>
          <w:tcPr>
            <w:tcW w:w="552" w:type="dxa"/>
          </w:tcPr>
          <w:p w14:paraId="709F468F">
            <w:pPr>
              <w:spacing w:line="360" w:lineRule="auto"/>
              <w:rPr>
                <w:rFonts w:hint="eastAsia" w:ascii="仿宋" w:hAnsi="仿宋" w:eastAsia="仿宋" w:cs="仿宋"/>
                <w:color w:val="auto"/>
                <w:sz w:val="24"/>
                <w:highlight w:val="none"/>
              </w:rPr>
            </w:pPr>
          </w:p>
        </w:tc>
        <w:tc>
          <w:tcPr>
            <w:tcW w:w="552" w:type="dxa"/>
          </w:tcPr>
          <w:p w14:paraId="42694507">
            <w:pPr>
              <w:spacing w:line="360" w:lineRule="auto"/>
              <w:rPr>
                <w:rFonts w:hint="eastAsia" w:ascii="仿宋" w:hAnsi="仿宋" w:eastAsia="仿宋" w:cs="仿宋"/>
                <w:color w:val="auto"/>
                <w:sz w:val="24"/>
                <w:highlight w:val="none"/>
              </w:rPr>
            </w:pPr>
          </w:p>
        </w:tc>
        <w:tc>
          <w:tcPr>
            <w:tcW w:w="552" w:type="dxa"/>
          </w:tcPr>
          <w:p w14:paraId="3D4448BF">
            <w:pPr>
              <w:spacing w:line="360" w:lineRule="auto"/>
              <w:rPr>
                <w:rFonts w:hint="eastAsia" w:ascii="仿宋" w:hAnsi="仿宋" w:eastAsia="仿宋" w:cs="仿宋"/>
                <w:color w:val="auto"/>
                <w:sz w:val="24"/>
                <w:highlight w:val="none"/>
              </w:rPr>
            </w:pPr>
          </w:p>
        </w:tc>
        <w:tc>
          <w:tcPr>
            <w:tcW w:w="553" w:type="dxa"/>
          </w:tcPr>
          <w:p w14:paraId="2CBDE33C">
            <w:pPr>
              <w:spacing w:line="360" w:lineRule="auto"/>
              <w:rPr>
                <w:rFonts w:hint="eastAsia" w:ascii="仿宋" w:hAnsi="仿宋" w:eastAsia="仿宋" w:cs="仿宋"/>
                <w:color w:val="auto"/>
                <w:sz w:val="24"/>
                <w:highlight w:val="none"/>
              </w:rPr>
            </w:pPr>
          </w:p>
        </w:tc>
        <w:tc>
          <w:tcPr>
            <w:tcW w:w="553" w:type="dxa"/>
          </w:tcPr>
          <w:p w14:paraId="50F8C8C0">
            <w:pPr>
              <w:spacing w:line="360" w:lineRule="auto"/>
              <w:rPr>
                <w:rFonts w:hint="eastAsia" w:ascii="仿宋" w:hAnsi="仿宋" w:eastAsia="仿宋" w:cs="仿宋"/>
                <w:color w:val="auto"/>
                <w:sz w:val="24"/>
                <w:highlight w:val="none"/>
              </w:rPr>
            </w:pPr>
          </w:p>
        </w:tc>
        <w:tc>
          <w:tcPr>
            <w:tcW w:w="553" w:type="dxa"/>
          </w:tcPr>
          <w:p w14:paraId="26E5BFE3">
            <w:pPr>
              <w:spacing w:line="360" w:lineRule="auto"/>
              <w:rPr>
                <w:rFonts w:hint="eastAsia" w:ascii="仿宋" w:hAnsi="仿宋" w:eastAsia="仿宋" w:cs="仿宋"/>
                <w:color w:val="auto"/>
                <w:sz w:val="24"/>
                <w:highlight w:val="none"/>
              </w:rPr>
            </w:pPr>
          </w:p>
        </w:tc>
        <w:tc>
          <w:tcPr>
            <w:tcW w:w="553" w:type="dxa"/>
          </w:tcPr>
          <w:p w14:paraId="0E694126">
            <w:pPr>
              <w:spacing w:line="360" w:lineRule="auto"/>
              <w:rPr>
                <w:rFonts w:hint="eastAsia" w:ascii="仿宋" w:hAnsi="仿宋" w:eastAsia="仿宋" w:cs="仿宋"/>
                <w:color w:val="auto"/>
                <w:sz w:val="24"/>
                <w:highlight w:val="none"/>
              </w:rPr>
            </w:pPr>
          </w:p>
        </w:tc>
        <w:tc>
          <w:tcPr>
            <w:tcW w:w="553" w:type="dxa"/>
          </w:tcPr>
          <w:p w14:paraId="40E05F30">
            <w:pPr>
              <w:spacing w:line="360" w:lineRule="auto"/>
              <w:rPr>
                <w:rFonts w:hint="eastAsia" w:ascii="仿宋" w:hAnsi="仿宋" w:eastAsia="仿宋" w:cs="仿宋"/>
                <w:color w:val="auto"/>
                <w:sz w:val="24"/>
                <w:highlight w:val="none"/>
              </w:rPr>
            </w:pPr>
          </w:p>
        </w:tc>
        <w:tc>
          <w:tcPr>
            <w:tcW w:w="553" w:type="dxa"/>
          </w:tcPr>
          <w:p w14:paraId="445A36B8">
            <w:pPr>
              <w:spacing w:line="360" w:lineRule="auto"/>
              <w:rPr>
                <w:rFonts w:hint="eastAsia" w:ascii="仿宋" w:hAnsi="仿宋" w:eastAsia="仿宋" w:cs="仿宋"/>
                <w:color w:val="auto"/>
                <w:sz w:val="24"/>
                <w:highlight w:val="none"/>
              </w:rPr>
            </w:pPr>
          </w:p>
        </w:tc>
        <w:tc>
          <w:tcPr>
            <w:tcW w:w="553" w:type="dxa"/>
          </w:tcPr>
          <w:p w14:paraId="0B9CFD60">
            <w:pPr>
              <w:spacing w:line="360" w:lineRule="auto"/>
              <w:rPr>
                <w:rFonts w:hint="eastAsia" w:ascii="仿宋" w:hAnsi="仿宋" w:eastAsia="仿宋" w:cs="仿宋"/>
                <w:color w:val="auto"/>
                <w:sz w:val="24"/>
                <w:highlight w:val="none"/>
              </w:rPr>
            </w:pPr>
          </w:p>
        </w:tc>
        <w:tc>
          <w:tcPr>
            <w:tcW w:w="553" w:type="dxa"/>
          </w:tcPr>
          <w:p w14:paraId="6E80707D">
            <w:pPr>
              <w:spacing w:line="360" w:lineRule="auto"/>
              <w:rPr>
                <w:rFonts w:hint="eastAsia" w:ascii="仿宋" w:hAnsi="仿宋" w:eastAsia="仿宋" w:cs="仿宋"/>
                <w:color w:val="auto"/>
                <w:sz w:val="24"/>
                <w:highlight w:val="none"/>
              </w:rPr>
            </w:pPr>
          </w:p>
        </w:tc>
        <w:tc>
          <w:tcPr>
            <w:tcW w:w="553" w:type="dxa"/>
          </w:tcPr>
          <w:p w14:paraId="6EB6B10D">
            <w:pPr>
              <w:spacing w:line="360" w:lineRule="auto"/>
              <w:rPr>
                <w:rFonts w:hint="eastAsia" w:ascii="仿宋" w:hAnsi="仿宋" w:eastAsia="仿宋" w:cs="仿宋"/>
                <w:color w:val="auto"/>
                <w:sz w:val="24"/>
                <w:highlight w:val="none"/>
              </w:rPr>
            </w:pPr>
          </w:p>
        </w:tc>
        <w:tc>
          <w:tcPr>
            <w:tcW w:w="553" w:type="dxa"/>
          </w:tcPr>
          <w:p w14:paraId="25B03C98">
            <w:pPr>
              <w:spacing w:line="360" w:lineRule="auto"/>
              <w:rPr>
                <w:rFonts w:hint="eastAsia" w:ascii="仿宋" w:hAnsi="仿宋" w:eastAsia="仿宋" w:cs="仿宋"/>
                <w:color w:val="auto"/>
                <w:sz w:val="24"/>
                <w:highlight w:val="none"/>
              </w:rPr>
            </w:pPr>
          </w:p>
        </w:tc>
      </w:tr>
      <w:tr w14:paraId="43E67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885F6F3">
            <w:pPr>
              <w:spacing w:line="360" w:lineRule="auto"/>
              <w:rPr>
                <w:rFonts w:hint="eastAsia" w:ascii="仿宋" w:hAnsi="仿宋" w:eastAsia="仿宋" w:cs="仿宋"/>
                <w:color w:val="auto"/>
                <w:sz w:val="24"/>
                <w:highlight w:val="none"/>
              </w:rPr>
            </w:pPr>
          </w:p>
        </w:tc>
        <w:tc>
          <w:tcPr>
            <w:tcW w:w="552" w:type="dxa"/>
          </w:tcPr>
          <w:p w14:paraId="36659D05">
            <w:pPr>
              <w:spacing w:line="360" w:lineRule="auto"/>
              <w:rPr>
                <w:rFonts w:hint="eastAsia" w:ascii="仿宋" w:hAnsi="仿宋" w:eastAsia="仿宋" w:cs="仿宋"/>
                <w:color w:val="auto"/>
                <w:sz w:val="24"/>
                <w:highlight w:val="none"/>
              </w:rPr>
            </w:pPr>
          </w:p>
        </w:tc>
        <w:tc>
          <w:tcPr>
            <w:tcW w:w="552" w:type="dxa"/>
          </w:tcPr>
          <w:p w14:paraId="41B2076F">
            <w:pPr>
              <w:spacing w:line="360" w:lineRule="auto"/>
              <w:rPr>
                <w:rFonts w:hint="eastAsia" w:ascii="仿宋" w:hAnsi="仿宋" w:eastAsia="仿宋" w:cs="仿宋"/>
                <w:color w:val="auto"/>
                <w:sz w:val="24"/>
                <w:highlight w:val="none"/>
              </w:rPr>
            </w:pPr>
          </w:p>
        </w:tc>
        <w:tc>
          <w:tcPr>
            <w:tcW w:w="552" w:type="dxa"/>
          </w:tcPr>
          <w:p w14:paraId="1C25C982">
            <w:pPr>
              <w:spacing w:line="360" w:lineRule="auto"/>
              <w:rPr>
                <w:rFonts w:hint="eastAsia" w:ascii="仿宋" w:hAnsi="仿宋" w:eastAsia="仿宋" w:cs="仿宋"/>
                <w:color w:val="auto"/>
                <w:sz w:val="24"/>
                <w:highlight w:val="none"/>
              </w:rPr>
            </w:pPr>
          </w:p>
        </w:tc>
        <w:tc>
          <w:tcPr>
            <w:tcW w:w="552" w:type="dxa"/>
          </w:tcPr>
          <w:p w14:paraId="0171D768">
            <w:pPr>
              <w:spacing w:line="360" w:lineRule="auto"/>
              <w:rPr>
                <w:rFonts w:hint="eastAsia" w:ascii="仿宋" w:hAnsi="仿宋" w:eastAsia="仿宋" w:cs="仿宋"/>
                <w:color w:val="auto"/>
                <w:sz w:val="24"/>
                <w:highlight w:val="none"/>
              </w:rPr>
            </w:pPr>
          </w:p>
        </w:tc>
        <w:tc>
          <w:tcPr>
            <w:tcW w:w="552" w:type="dxa"/>
          </w:tcPr>
          <w:p w14:paraId="210EA601">
            <w:pPr>
              <w:spacing w:line="360" w:lineRule="auto"/>
              <w:rPr>
                <w:rFonts w:hint="eastAsia" w:ascii="仿宋" w:hAnsi="仿宋" w:eastAsia="仿宋" w:cs="仿宋"/>
                <w:color w:val="auto"/>
                <w:sz w:val="24"/>
                <w:highlight w:val="none"/>
              </w:rPr>
            </w:pPr>
          </w:p>
        </w:tc>
        <w:tc>
          <w:tcPr>
            <w:tcW w:w="552" w:type="dxa"/>
          </w:tcPr>
          <w:p w14:paraId="38B3BA45">
            <w:pPr>
              <w:spacing w:line="360" w:lineRule="auto"/>
              <w:rPr>
                <w:rFonts w:hint="eastAsia" w:ascii="仿宋" w:hAnsi="仿宋" w:eastAsia="仿宋" w:cs="仿宋"/>
                <w:color w:val="auto"/>
                <w:sz w:val="24"/>
                <w:highlight w:val="none"/>
              </w:rPr>
            </w:pPr>
          </w:p>
        </w:tc>
        <w:tc>
          <w:tcPr>
            <w:tcW w:w="553" w:type="dxa"/>
          </w:tcPr>
          <w:p w14:paraId="6CB4C804">
            <w:pPr>
              <w:spacing w:line="360" w:lineRule="auto"/>
              <w:rPr>
                <w:rFonts w:hint="eastAsia" w:ascii="仿宋" w:hAnsi="仿宋" w:eastAsia="仿宋" w:cs="仿宋"/>
                <w:color w:val="auto"/>
                <w:sz w:val="24"/>
                <w:highlight w:val="none"/>
              </w:rPr>
            </w:pPr>
          </w:p>
        </w:tc>
        <w:tc>
          <w:tcPr>
            <w:tcW w:w="553" w:type="dxa"/>
          </w:tcPr>
          <w:p w14:paraId="05CAE842">
            <w:pPr>
              <w:spacing w:line="360" w:lineRule="auto"/>
              <w:rPr>
                <w:rFonts w:hint="eastAsia" w:ascii="仿宋" w:hAnsi="仿宋" w:eastAsia="仿宋" w:cs="仿宋"/>
                <w:color w:val="auto"/>
                <w:sz w:val="24"/>
                <w:highlight w:val="none"/>
              </w:rPr>
            </w:pPr>
          </w:p>
        </w:tc>
        <w:tc>
          <w:tcPr>
            <w:tcW w:w="553" w:type="dxa"/>
          </w:tcPr>
          <w:p w14:paraId="03A9F999">
            <w:pPr>
              <w:spacing w:line="360" w:lineRule="auto"/>
              <w:rPr>
                <w:rFonts w:hint="eastAsia" w:ascii="仿宋" w:hAnsi="仿宋" w:eastAsia="仿宋" w:cs="仿宋"/>
                <w:color w:val="auto"/>
                <w:sz w:val="24"/>
                <w:highlight w:val="none"/>
              </w:rPr>
            </w:pPr>
          </w:p>
        </w:tc>
        <w:tc>
          <w:tcPr>
            <w:tcW w:w="553" w:type="dxa"/>
          </w:tcPr>
          <w:p w14:paraId="0591C87D">
            <w:pPr>
              <w:spacing w:line="360" w:lineRule="auto"/>
              <w:rPr>
                <w:rFonts w:hint="eastAsia" w:ascii="仿宋" w:hAnsi="仿宋" w:eastAsia="仿宋" w:cs="仿宋"/>
                <w:color w:val="auto"/>
                <w:sz w:val="24"/>
                <w:highlight w:val="none"/>
              </w:rPr>
            </w:pPr>
          </w:p>
        </w:tc>
        <w:tc>
          <w:tcPr>
            <w:tcW w:w="553" w:type="dxa"/>
          </w:tcPr>
          <w:p w14:paraId="74794E6B">
            <w:pPr>
              <w:spacing w:line="360" w:lineRule="auto"/>
              <w:rPr>
                <w:rFonts w:hint="eastAsia" w:ascii="仿宋" w:hAnsi="仿宋" w:eastAsia="仿宋" w:cs="仿宋"/>
                <w:color w:val="auto"/>
                <w:sz w:val="24"/>
                <w:highlight w:val="none"/>
              </w:rPr>
            </w:pPr>
          </w:p>
        </w:tc>
        <w:tc>
          <w:tcPr>
            <w:tcW w:w="553" w:type="dxa"/>
          </w:tcPr>
          <w:p w14:paraId="712F61D2">
            <w:pPr>
              <w:spacing w:line="360" w:lineRule="auto"/>
              <w:rPr>
                <w:rFonts w:hint="eastAsia" w:ascii="仿宋" w:hAnsi="仿宋" w:eastAsia="仿宋" w:cs="仿宋"/>
                <w:color w:val="auto"/>
                <w:sz w:val="24"/>
                <w:highlight w:val="none"/>
              </w:rPr>
            </w:pPr>
          </w:p>
        </w:tc>
        <w:tc>
          <w:tcPr>
            <w:tcW w:w="553" w:type="dxa"/>
          </w:tcPr>
          <w:p w14:paraId="1B1A1171">
            <w:pPr>
              <w:spacing w:line="360" w:lineRule="auto"/>
              <w:rPr>
                <w:rFonts w:hint="eastAsia" w:ascii="仿宋" w:hAnsi="仿宋" w:eastAsia="仿宋" w:cs="仿宋"/>
                <w:color w:val="auto"/>
                <w:sz w:val="24"/>
                <w:highlight w:val="none"/>
              </w:rPr>
            </w:pPr>
          </w:p>
        </w:tc>
        <w:tc>
          <w:tcPr>
            <w:tcW w:w="553" w:type="dxa"/>
          </w:tcPr>
          <w:p w14:paraId="31A278B9">
            <w:pPr>
              <w:spacing w:line="360" w:lineRule="auto"/>
              <w:rPr>
                <w:rFonts w:hint="eastAsia" w:ascii="仿宋" w:hAnsi="仿宋" w:eastAsia="仿宋" w:cs="仿宋"/>
                <w:color w:val="auto"/>
                <w:sz w:val="24"/>
                <w:highlight w:val="none"/>
              </w:rPr>
            </w:pPr>
          </w:p>
        </w:tc>
        <w:tc>
          <w:tcPr>
            <w:tcW w:w="553" w:type="dxa"/>
          </w:tcPr>
          <w:p w14:paraId="7BA1C03A">
            <w:pPr>
              <w:spacing w:line="360" w:lineRule="auto"/>
              <w:rPr>
                <w:rFonts w:hint="eastAsia" w:ascii="仿宋" w:hAnsi="仿宋" w:eastAsia="仿宋" w:cs="仿宋"/>
                <w:color w:val="auto"/>
                <w:sz w:val="24"/>
                <w:highlight w:val="none"/>
              </w:rPr>
            </w:pPr>
          </w:p>
        </w:tc>
        <w:tc>
          <w:tcPr>
            <w:tcW w:w="553" w:type="dxa"/>
          </w:tcPr>
          <w:p w14:paraId="71B371F3">
            <w:pPr>
              <w:spacing w:line="360" w:lineRule="auto"/>
              <w:rPr>
                <w:rFonts w:hint="eastAsia" w:ascii="仿宋" w:hAnsi="仿宋" w:eastAsia="仿宋" w:cs="仿宋"/>
                <w:color w:val="auto"/>
                <w:sz w:val="24"/>
                <w:highlight w:val="none"/>
              </w:rPr>
            </w:pPr>
          </w:p>
        </w:tc>
      </w:tr>
      <w:tr w14:paraId="01856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4CDB941">
            <w:pPr>
              <w:spacing w:line="360" w:lineRule="auto"/>
              <w:rPr>
                <w:rFonts w:hint="eastAsia" w:ascii="仿宋" w:hAnsi="仿宋" w:eastAsia="仿宋" w:cs="仿宋"/>
                <w:color w:val="auto"/>
                <w:sz w:val="24"/>
                <w:highlight w:val="none"/>
              </w:rPr>
            </w:pPr>
          </w:p>
        </w:tc>
        <w:tc>
          <w:tcPr>
            <w:tcW w:w="552" w:type="dxa"/>
          </w:tcPr>
          <w:p w14:paraId="2663ECF6">
            <w:pPr>
              <w:spacing w:line="360" w:lineRule="auto"/>
              <w:rPr>
                <w:rFonts w:hint="eastAsia" w:ascii="仿宋" w:hAnsi="仿宋" w:eastAsia="仿宋" w:cs="仿宋"/>
                <w:color w:val="auto"/>
                <w:sz w:val="24"/>
                <w:highlight w:val="none"/>
              </w:rPr>
            </w:pPr>
          </w:p>
        </w:tc>
        <w:tc>
          <w:tcPr>
            <w:tcW w:w="552" w:type="dxa"/>
          </w:tcPr>
          <w:p w14:paraId="42CFA9F8">
            <w:pPr>
              <w:spacing w:line="360" w:lineRule="auto"/>
              <w:rPr>
                <w:rFonts w:hint="eastAsia" w:ascii="仿宋" w:hAnsi="仿宋" w:eastAsia="仿宋" w:cs="仿宋"/>
                <w:color w:val="auto"/>
                <w:sz w:val="24"/>
                <w:highlight w:val="none"/>
              </w:rPr>
            </w:pPr>
          </w:p>
        </w:tc>
        <w:tc>
          <w:tcPr>
            <w:tcW w:w="552" w:type="dxa"/>
          </w:tcPr>
          <w:p w14:paraId="7D90F712">
            <w:pPr>
              <w:spacing w:line="360" w:lineRule="auto"/>
              <w:rPr>
                <w:rFonts w:hint="eastAsia" w:ascii="仿宋" w:hAnsi="仿宋" w:eastAsia="仿宋" w:cs="仿宋"/>
                <w:color w:val="auto"/>
                <w:sz w:val="24"/>
                <w:highlight w:val="none"/>
              </w:rPr>
            </w:pPr>
          </w:p>
        </w:tc>
        <w:tc>
          <w:tcPr>
            <w:tcW w:w="552" w:type="dxa"/>
          </w:tcPr>
          <w:p w14:paraId="4DD914BA">
            <w:pPr>
              <w:spacing w:line="360" w:lineRule="auto"/>
              <w:rPr>
                <w:rFonts w:hint="eastAsia" w:ascii="仿宋" w:hAnsi="仿宋" w:eastAsia="仿宋" w:cs="仿宋"/>
                <w:color w:val="auto"/>
                <w:sz w:val="24"/>
                <w:highlight w:val="none"/>
              </w:rPr>
            </w:pPr>
          </w:p>
        </w:tc>
        <w:tc>
          <w:tcPr>
            <w:tcW w:w="552" w:type="dxa"/>
          </w:tcPr>
          <w:p w14:paraId="30838D7D">
            <w:pPr>
              <w:spacing w:line="360" w:lineRule="auto"/>
              <w:rPr>
                <w:rFonts w:hint="eastAsia" w:ascii="仿宋" w:hAnsi="仿宋" w:eastAsia="仿宋" w:cs="仿宋"/>
                <w:color w:val="auto"/>
                <w:sz w:val="24"/>
                <w:highlight w:val="none"/>
              </w:rPr>
            </w:pPr>
          </w:p>
        </w:tc>
        <w:tc>
          <w:tcPr>
            <w:tcW w:w="552" w:type="dxa"/>
          </w:tcPr>
          <w:p w14:paraId="2F6B862A">
            <w:pPr>
              <w:spacing w:line="360" w:lineRule="auto"/>
              <w:rPr>
                <w:rFonts w:hint="eastAsia" w:ascii="仿宋" w:hAnsi="仿宋" w:eastAsia="仿宋" w:cs="仿宋"/>
                <w:color w:val="auto"/>
                <w:sz w:val="24"/>
                <w:highlight w:val="none"/>
              </w:rPr>
            </w:pPr>
          </w:p>
        </w:tc>
        <w:tc>
          <w:tcPr>
            <w:tcW w:w="553" w:type="dxa"/>
          </w:tcPr>
          <w:p w14:paraId="5EF91B2E">
            <w:pPr>
              <w:spacing w:line="360" w:lineRule="auto"/>
              <w:rPr>
                <w:rFonts w:hint="eastAsia" w:ascii="仿宋" w:hAnsi="仿宋" w:eastAsia="仿宋" w:cs="仿宋"/>
                <w:color w:val="auto"/>
                <w:sz w:val="24"/>
                <w:highlight w:val="none"/>
              </w:rPr>
            </w:pPr>
          </w:p>
        </w:tc>
        <w:tc>
          <w:tcPr>
            <w:tcW w:w="553" w:type="dxa"/>
          </w:tcPr>
          <w:p w14:paraId="6D3595EF">
            <w:pPr>
              <w:spacing w:line="360" w:lineRule="auto"/>
              <w:rPr>
                <w:rFonts w:hint="eastAsia" w:ascii="仿宋" w:hAnsi="仿宋" w:eastAsia="仿宋" w:cs="仿宋"/>
                <w:color w:val="auto"/>
                <w:sz w:val="24"/>
                <w:highlight w:val="none"/>
              </w:rPr>
            </w:pPr>
          </w:p>
        </w:tc>
        <w:tc>
          <w:tcPr>
            <w:tcW w:w="553" w:type="dxa"/>
          </w:tcPr>
          <w:p w14:paraId="5A3912BA">
            <w:pPr>
              <w:spacing w:line="360" w:lineRule="auto"/>
              <w:rPr>
                <w:rFonts w:hint="eastAsia" w:ascii="仿宋" w:hAnsi="仿宋" w:eastAsia="仿宋" w:cs="仿宋"/>
                <w:color w:val="auto"/>
                <w:sz w:val="24"/>
                <w:highlight w:val="none"/>
              </w:rPr>
            </w:pPr>
          </w:p>
        </w:tc>
        <w:tc>
          <w:tcPr>
            <w:tcW w:w="553" w:type="dxa"/>
          </w:tcPr>
          <w:p w14:paraId="71A2C634">
            <w:pPr>
              <w:spacing w:line="360" w:lineRule="auto"/>
              <w:rPr>
                <w:rFonts w:hint="eastAsia" w:ascii="仿宋" w:hAnsi="仿宋" w:eastAsia="仿宋" w:cs="仿宋"/>
                <w:color w:val="auto"/>
                <w:sz w:val="24"/>
                <w:highlight w:val="none"/>
              </w:rPr>
            </w:pPr>
          </w:p>
        </w:tc>
        <w:tc>
          <w:tcPr>
            <w:tcW w:w="553" w:type="dxa"/>
          </w:tcPr>
          <w:p w14:paraId="1960CA11">
            <w:pPr>
              <w:spacing w:line="360" w:lineRule="auto"/>
              <w:rPr>
                <w:rFonts w:hint="eastAsia" w:ascii="仿宋" w:hAnsi="仿宋" w:eastAsia="仿宋" w:cs="仿宋"/>
                <w:color w:val="auto"/>
                <w:sz w:val="24"/>
                <w:highlight w:val="none"/>
              </w:rPr>
            </w:pPr>
          </w:p>
        </w:tc>
        <w:tc>
          <w:tcPr>
            <w:tcW w:w="553" w:type="dxa"/>
          </w:tcPr>
          <w:p w14:paraId="165C1904">
            <w:pPr>
              <w:spacing w:line="360" w:lineRule="auto"/>
              <w:rPr>
                <w:rFonts w:hint="eastAsia" w:ascii="仿宋" w:hAnsi="仿宋" w:eastAsia="仿宋" w:cs="仿宋"/>
                <w:color w:val="auto"/>
                <w:sz w:val="24"/>
                <w:highlight w:val="none"/>
              </w:rPr>
            </w:pPr>
          </w:p>
        </w:tc>
        <w:tc>
          <w:tcPr>
            <w:tcW w:w="553" w:type="dxa"/>
          </w:tcPr>
          <w:p w14:paraId="1931D501">
            <w:pPr>
              <w:spacing w:line="360" w:lineRule="auto"/>
              <w:rPr>
                <w:rFonts w:hint="eastAsia" w:ascii="仿宋" w:hAnsi="仿宋" w:eastAsia="仿宋" w:cs="仿宋"/>
                <w:color w:val="auto"/>
                <w:sz w:val="24"/>
                <w:highlight w:val="none"/>
              </w:rPr>
            </w:pPr>
          </w:p>
        </w:tc>
        <w:tc>
          <w:tcPr>
            <w:tcW w:w="553" w:type="dxa"/>
          </w:tcPr>
          <w:p w14:paraId="5FA4ABD6">
            <w:pPr>
              <w:spacing w:line="360" w:lineRule="auto"/>
              <w:rPr>
                <w:rFonts w:hint="eastAsia" w:ascii="仿宋" w:hAnsi="仿宋" w:eastAsia="仿宋" w:cs="仿宋"/>
                <w:color w:val="auto"/>
                <w:sz w:val="24"/>
                <w:highlight w:val="none"/>
              </w:rPr>
            </w:pPr>
          </w:p>
        </w:tc>
        <w:tc>
          <w:tcPr>
            <w:tcW w:w="553" w:type="dxa"/>
          </w:tcPr>
          <w:p w14:paraId="3F97A2A5">
            <w:pPr>
              <w:spacing w:line="360" w:lineRule="auto"/>
              <w:rPr>
                <w:rFonts w:hint="eastAsia" w:ascii="仿宋" w:hAnsi="仿宋" w:eastAsia="仿宋" w:cs="仿宋"/>
                <w:color w:val="auto"/>
                <w:sz w:val="24"/>
                <w:highlight w:val="none"/>
              </w:rPr>
            </w:pPr>
          </w:p>
        </w:tc>
        <w:tc>
          <w:tcPr>
            <w:tcW w:w="553" w:type="dxa"/>
          </w:tcPr>
          <w:p w14:paraId="232CB61E">
            <w:pPr>
              <w:spacing w:line="360" w:lineRule="auto"/>
              <w:rPr>
                <w:rFonts w:hint="eastAsia" w:ascii="仿宋" w:hAnsi="仿宋" w:eastAsia="仿宋" w:cs="仿宋"/>
                <w:color w:val="auto"/>
                <w:sz w:val="24"/>
                <w:highlight w:val="none"/>
              </w:rPr>
            </w:pPr>
          </w:p>
        </w:tc>
      </w:tr>
    </w:tbl>
    <w:p w14:paraId="6CE20C9C">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2402DAAF">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89F8DDA">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FE7DC8A">
      <w:pPr>
        <w:spacing w:line="360" w:lineRule="auto"/>
        <w:rPr>
          <w:rFonts w:hint="eastAsia" w:ascii="仿宋" w:hAnsi="仿宋" w:eastAsia="仿宋" w:cs="仿宋"/>
          <w:color w:val="auto"/>
          <w:kern w:val="0"/>
          <w:sz w:val="24"/>
          <w:highlight w:val="none"/>
        </w:rPr>
      </w:pPr>
    </w:p>
    <w:p w14:paraId="2A23E1E4">
      <w:pPr>
        <w:spacing w:line="360" w:lineRule="auto"/>
        <w:jc w:val="center"/>
        <w:rPr>
          <w:rFonts w:hint="eastAsia" w:ascii="仿宋" w:hAnsi="仿宋" w:eastAsia="仿宋" w:cs="仿宋"/>
          <w:b/>
          <w:bCs/>
          <w:color w:val="auto"/>
          <w:sz w:val="32"/>
          <w:szCs w:val="32"/>
          <w:highlight w:val="none"/>
        </w:rPr>
      </w:pPr>
    </w:p>
    <w:p w14:paraId="06F7E413">
      <w:pPr>
        <w:spacing w:line="360" w:lineRule="auto"/>
        <w:rPr>
          <w:rFonts w:hint="eastAsia" w:ascii="仿宋" w:hAnsi="仿宋" w:eastAsia="仿宋" w:cs="仿宋"/>
          <w:b/>
          <w:bCs/>
          <w:color w:val="auto"/>
          <w:sz w:val="32"/>
          <w:szCs w:val="32"/>
          <w:highlight w:val="none"/>
        </w:rPr>
      </w:pPr>
    </w:p>
    <w:p w14:paraId="455D5504">
      <w:pPr>
        <w:spacing w:line="360" w:lineRule="auto"/>
        <w:rPr>
          <w:rFonts w:hint="eastAsia" w:ascii="仿宋" w:hAnsi="仿宋" w:eastAsia="仿宋" w:cs="仿宋"/>
          <w:b/>
          <w:bCs/>
          <w:color w:val="auto"/>
          <w:sz w:val="32"/>
          <w:szCs w:val="32"/>
          <w:highlight w:val="none"/>
        </w:rPr>
      </w:pPr>
    </w:p>
    <w:p w14:paraId="13C1416B">
      <w:pPr>
        <w:spacing w:line="360" w:lineRule="auto"/>
        <w:rPr>
          <w:rFonts w:hint="eastAsia" w:ascii="仿宋" w:hAnsi="仿宋" w:eastAsia="仿宋" w:cs="仿宋"/>
          <w:b/>
          <w:bCs/>
          <w:color w:val="auto"/>
          <w:sz w:val="32"/>
          <w:szCs w:val="32"/>
          <w:highlight w:val="none"/>
        </w:rPr>
      </w:pPr>
    </w:p>
    <w:p w14:paraId="5629EBE6">
      <w:pPr>
        <w:spacing w:line="360" w:lineRule="auto"/>
        <w:rPr>
          <w:rFonts w:hint="eastAsia" w:ascii="仿宋" w:hAnsi="仿宋" w:eastAsia="仿宋" w:cs="仿宋"/>
          <w:b/>
          <w:bCs/>
          <w:color w:val="auto"/>
          <w:sz w:val="32"/>
          <w:szCs w:val="32"/>
          <w:highlight w:val="none"/>
        </w:rPr>
      </w:pPr>
    </w:p>
    <w:p w14:paraId="562FFE50">
      <w:pPr>
        <w:spacing w:line="360" w:lineRule="auto"/>
        <w:rPr>
          <w:rFonts w:hint="eastAsia" w:ascii="仿宋" w:hAnsi="仿宋" w:eastAsia="仿宋" w:cs="仿宋"/>
          <w:b/>
          <w:bCs/>
          <w:color w:val="auto"/>
          <w:sz w:val="32"/>
          <w:szCs w:val="32"/>
          <w:highlight w:val="none"/>
        </w:rPr>
      </w:pPr>
    </w:p>
    <w:p w14:paraId="42AED5B0">
      <w:pPr>
        <w:spacing w:line="360" w:lineRule="auto"/>
        <w:rPr>
          <w:rFonts w:hint="eastAsia" w:ascii="仿宋" w:hAnsi="仿宋" w:eastAsia="仿宋" w:cs="仿宋"/>
          <w:b/>
          <w:bCs/>
          <w:color w:val="auto"/>
          <w:sz w:val="32"/>
          <w:szCs w:val="32"/>
          <w:highlight w:val="none"/>
        </w:rPr>
      </w:pPr>
    </w:p>
    <w:p w14:paraId="6FECB788">
      <w:pPr>
        <w:spacing w:line="360" w:lineRule="auto"/>
        <w:rPr>
          <w:rFonts w:hint="eastAsia" w:ascii="仿宋" w:hAnsi="仿宋" w:eastAsia="仿宋" w:cs="仿宋"/>
          <w:b/>
          <w:bCs/>
          <w:color w:val="auto"/>
          <w:sz w:val="32"/>
          <w:szCs w:val="32"/>
          <w:highlight w:val="none"/>
        </w:rPr>
      </w:pPr>
    </w:p>
    <w:p w14:paraId="66CA2129">
      <w:pPr>
        <w:spacing w:line="360" w:lineRule="auto"/>
        <w:rPr>
          <w:rFonts w:hint="eastAsia" w:ascii="仿宋" w:hAnsi="仿宋" w:eastAsia="仿宋" w:cs="仿宋"/>
          <w:b/>
          <w:bCs/>
          <w:color w:val="auto"/>
          <w:sz w:val="32"/>
          <w:szCs w:val="32"/>
          <w:highlight w:val="none"/>
        </w:rPr>
      </w:pPr>
    </w:p>
    <w:p w14:paraId="11734D44">
      <w:pPr>
        <w:spacing w:line="360" w:lineRule="auto"/>
        <w:rPr>
          <w:rFonts w:hint="eastAsia" w:ascii="仿宋" w:hAnsi="仿宋" w:eastAsia="仿宋" w:cs="仿宋"/>
          <w:b/>
          <w:bCs/>
          <w:color w:val="auto"/>
          <w:sz w:val="32"/>
          <w:szCs w:val="32"/>
          <w:highlight w:val="none"/>
        </w:rPr>
      </w:pPr>
    </w:p>
    <w:p w14:paraId="78C367F0">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十一、售后服务方案</w:t>
      </w:r>
    </w:p>
    <w:p w14:paraId="1BE90DB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072B0B08">
      <w:pPr>
        <w:pStyle w:val="82"/>
        <w:rPr>
          <w:rFonts w:hint="eastAsia" w:ascii="仿宋" w:hAnsi="仿宋" w:eastAsia="仿宋" w:cs="仿宋"/>
          <w:color w:val="auto"/>
          <w:highlight w:val="none"/>
        </w:rPr>
      </w:pPr>
    </w:p>
    <w:p w14:paraId="667FDFB7">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3A8A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2CCA0F10">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6AEA1DA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2A3A40B5">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0AAD24C5">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645F48E5">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55C3A656">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56F1C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C0495A3">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731C5752">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33DCF849">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784BE07F">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5C86397D">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312EF408">
            <w:pPr>
              <w:autoSpaceDE w:val="0"/>
              <w:autoSpaceDN w:val="0"/>
              <w:spacing w:line="360" w:lineRule="auto"/>
              <w:jc w:val="center"/>
              <w:rPr>
                <w:rFonts w:hint="eastAsia" w:ascii="仿宋" w:hAnsi="仿宋" w:eastAsia="仿宋" w:cs="仿宋"/>
                <w:color w:val="auto"/>
                <w:sz w:val="24"/>
                <w:highlight w:val="none"/>
              </w:rPr>
            </w:pPr>
          </w:p>
        </w:tc>
      </w:tr>
      <w:tr w14:paraId="66606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F262EFF">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D0981DC">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36680233">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4286DB25">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2B834E75">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6DE74E3E">
            <w:pPr>
              <w:autoSpaceDE w:val="0"/>
              <w:autoSpaceDN w:val="0"/>
              <w:spacing w:line="360" w:lineRule="auto"/>
              <w:jc w:val="center"/>
              <w:rPr>
                <w:rFonts w:hint="eastAsia" w:ascii="仿宋" w:hAnsi="仿宋" w:eastAsia="仿宋" w:cs="仿宋"/>
                <w:color w:val="auto"/>
                <w:sz w:val="24"/>
                <w:highlight w:val="none"/>
              </w:rPr>
            </w:pPr>
          </w:p>
        </w:tc>
      </w:tr>
      <w:tr w14:paraId="43825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7D8A619">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2C5C7708">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7780B19A">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07BA2872">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18E34843">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08FE0D8A">
            <w:pPr>
              <w:autoSpaceDE w:val="0"/>
              <w:autoSpaceDN w:val="0"/>
              <w:spacing w:line="360" w:lineRule="auto"/>
              <w:jc w:val="center"/>
              <w:rPr>
                <w:rFonts w:hint="eastAsia" w:ascii="仿宋" w:hAnsi="仿宋" w:eastAsia="仿宋" w:cs="仿宋"/>
                <w:color w:val="auto"/>
                <w:sz w:val="24"/>
                <w:highlight w:val="none"/>
              </w:rPr>
            </w:pPr>
          </w:p>
        </w:tc>
      </w:tr>
    </w:tbl>
    <w:p w14:paraId="59709DD9">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5AABBDED">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488FBF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32010E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07398C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A8E5B7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282EAF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3B060E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4652C2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3F1E9FF">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E6C63A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F7AA9E6">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271B14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EC36A05">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52E49E2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27D4A9A">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84F674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213ED33A">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FB33064">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EE8B4E9">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FF23398">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CD92D86">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4CFD071">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9A2F366">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41E6A23">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62C9F8A">
            <w:pPr>
              <w:autoSpaceDE w:val="0"/>
              <w:autoSpaceDN w:val="0"/>
              <w:spacing w:line="240" w:lineRule="exact"/>
              <w:rPr>
                <w:rFonts w:hint="eastAsia" w:ascii="仿宋" w:hAnsi="仿宋" w:eastAsia="仿宋" w:cs="仿宋"/>
                <w:color w:val="auto"/>
                <w:sz w:val="24"/>
                <w:highlight w:val="none"/>
              </w:rPr>
            </w:pPr>
          </w:p>
        </w:tc>
      </w:tr>
      <w:tr w14:paraId="5411F7B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42EF462">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539E7A6">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564EDA00">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6CCD25A">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88F127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A43CD6E">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02C8D3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5CE435B">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F93D9AF">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577D67F">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0BF1D34">
            <w:pPr>
              <w:autoSpaceDE w:val="0"/>
              <w:autoSpaceDN w:val="0"/>
              <w:spacing w:line="240" w:lineRule="exact"/>
              <w:rPr>
                <w:rFonts w:hint="eastAsia" w:ascii="仿宋" w:hAnsi="仿宋" w:eastAsia="仿宋" w:cs="仿宋"/>
                <w:color w:val="auto"/>
                <w:sz w:val="24"/>
                <w:highlight w:val="none"/>
              </w:rPr>
            </w:pPr>
          </w:p>
        </w:tc>
      </w:tr>
      <w:tr w14:paraId="2C3C531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1A414B4">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84BA0C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6E1E9DB">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F09AEB3">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9B8654A">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4F9A13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1C80D51">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F382242">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15DBD7E">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E91E81B">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5F9CC46">
            <w:pPr>
              <w:autoSpaceDE w:val="0"/>
              <w:autoSpaceDN w:val="0"/>
              <w:spacing w:line="240" w:lineRule="exact"/>
              <w:rPr>
                <w:rFonts w:hint="eastAsia" w:ascii="仿宋" w:hAnsi="仿宋" w:eastAsia="仿宋" w:cs="仿宋"/>
                <w:color w:val="auto"/>
                <w:sz w:val="24"/>
                <w:highlight w:val="none"/>
              </w:rPr>
            </w:pPr>
          </w:p>
        </w:tc>
      </w:tr>
    </w:tbl>
    <w:p w14:paraId="32B155EF">
      <w:pPr>
        <w:spacing w:line="360" w:lineRule="auto"/>
        <w:ind w:firstLine="480" w:firstLineChars="200"/>
        <w:rPr>
          <w:rFonts w:hint="eastAsia" w:ascii="仿宋" w:hAnsi="仿宋" w:eastAsia="仿宋" w:cs="仿宋"/>
          <w:color w:val="auto"/>
          <w:sz w:val="24"/>
          <w:szCs w:val="20"/>
          <w:highlight w:val="none"/>
        </w:rPr>
      </w:pPr>
    </w:p>
    <w:p w14:paraId="381CDA3E">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609B0EF">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DF8BAA0">
      <w:pPr>
        <w:spacing w:line="360" w:lineRule="auto"/>
        <w:rPr>
          <w:rFonts w:hint="eastAsia" w:ascii="仿宋" w:hAnsi="仿宋" w:eastAsia="仿宋" w:cs="仿宋"/>
          <w:b/>
          <w:color w:val="auto"/>
          <w:sz w:val="30"/>
          <w:szCs w:val="30"/>
          <w:highlight w:val="none"/>
        </w:rPr>
      </w:pPr>
    </w:p>
    <w:p w14:paraId="56FCB11D">
      <w:pPr>
        <w:spacing w:line="360" w:lineRule="auto"/>
        <w:rPr>
          <w:rFonts w:hint="eastAsia" w:ascii="仿宋" w:hAnsi="仿宋" w:eastAsia="仿宋" w:cs="仿宋"/>
          <w:b/>
          <w:color w:val="auto"/>
          <w:sz w:val="30"/>
          <w:szCs w:val="30"/>
          <w:highlight w:val="none"/>
        </w:rPr>
      </w:pPr>
    </w:p>
    <w:p w14:paraId="1ED65044">
      <w:pPr>
        <w:spacing w:line="360" w:lineRule="auto"/>
        <w:rPr>
          <w:rFonts w:hint="eastAsia" w:ascii="仿宋" w:hAnsi="仿宋" w:eastAsia="仿宋" w:cs="仿宋"/>
          <w:b/>
          <w:color w:val="auto"/>
          <w:sz w:val="30"/>
          <w:szCs w:val="30"/>
          <w:highlight w:val="none"/>
        </w:rPr>
      </w:pPr>
    </w:p>
    <w:p w14:paraId="6C8C02DC">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十二、投标人售后服务能力证明材料</w:t>
      </w:r>
    </w:p>
    <w:p w14:paraId="007E64F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（由投标人根据采购需求及磋商文件要求编制）</w:t>
      </w:r>
    </w:p>
    <w:p w14:paraId="5A9031CB">
      <w:pPr>
        <w:spacing w:line="336" w:lineRule="auto"/>
        <w:ind w:firstLine="3600" w:firstLineChars="1500"/>
        <w:rPr>
          <w:rFonts w:hint="eastAsia" w:ascii="仿宋" w:hAnsi="仿宋" w:eastAsia="仿宋" w:cs="仿宋"/>
          <w:color w:val="auto"/>
          <w:sz w:val="24"/>
          <w:highlight w:val="none"/>
        </w:rPr>
      </w:pPr>
    </w:p>
    <w:p w14:paraId="6FA3CEF9">
      <w:pPr>
        <w:pStyle w:val="82"/>
        <w:rPr>
          <w:rFonts w:hint="eastAsia" w:ascii="仿宋" w:hAnsi="仿宋" w:eastAsia="仿宋" w:cs="仿宋"/>
          <w:color w:val="auto"/>
          <w:highlight w:val="none"/>
        </w:rPr>
      </w:pPr>
    </w:p>
    <w:p w14:paraId="723FAF75">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00DE9E0">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D6D8720">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十三、项目小组人员名单</w:t>
      </w:r>
    </w:p>
    <w:p w14:paraId="1B8A8E72">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6E0CA384">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2E77A9D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F837BD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9396BF8">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5BF348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FDAC9AC">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45AF4CE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7368FC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3B600C4">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AEDE667">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B167DD0">
            <w:pPr>
              <w:autoSpaceDE w:val="0"/>
              <w:autoSpaceDN w:val="0"/>
              <w:spacing w:line="360" w:lineRule="auto"/>
              <w:jc w:val="center"/>
              <w:rPr>
                <w:rFonts w:hint="eastAsia" w:ascii="仿宋" w:hAnsi="仿宋" w:eastAsia="仿宋" w:cs="仿宋"/>
                <w:color w:val="auto"/>
                <w:sz w:val="24"/>
                <w:highlight w:val="none"/>
              </w:rPr>
            </w:pPr>
          </w:p>
        </w:tc>
      </w:tr>
      <w:tr w14:paraId="4E5B63B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1516C2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74A345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60E93B1">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4952B96">
            <w:pPr>
              <w:autoSpaceDE w:val="0"/>
              <w:autoSpaceDN w:val="0"/>
              <w:spacing w:line="360" w:lineRule="auto"/>
              <w:jc w:val="center"/>
              <w:rPr>
                <w:rFonts w:hint="eastAsia" w:ascii="仿宋" w:hAnsi="仿宋" w:eastAsia="仿宋" w:cs="仿宋"/>
                <w:color w:val="auto"/>
                <w:sz w:val="24"/>
                <w:highlight w:val="none"/>
              </w:rPr>
            </w:pPr>
          </w:p>
        </w:tc>
      </w:tr>
      <w:tr w14:paraId="734C818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6DE06F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329F153">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E09D195">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9B9882">
            <w:pPr>
              <w:autoSpaceDE w:val="0"/>
              <w:autoSpaceDN w:val="0"/>
              <w:spacing w:line="360" w:lineRule="auto"/>
              <w:jc w:val="center"/>
              <w:rPr>
                <w:rFonts w:hint="eastAsia" w:ascii="仿宋" w:hAnsi="仿宋" w:eastAsia="仿宋" w:cs="仿宋"/>
                <w:color w:val="auto"/>
                <w:sz w:val="24"/>
                <w:highlight w:val="none"/>
              </w:rPr>
            </w:pPr>
          </w:p>
        </w:tc>
      </w:tr>
      <w:tr w14:paraId="37C745D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B973FF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56050AD4">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4AAAB87">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DE84432">
            <w:pPr>
              <w:autoSpaceDE w:val="0"/>
              <w:autoSpaceDN w:val="0"/>
              <w:spacing w:line="360" w:lineRule="auto"/>
              <w:jc w:val="center"/>
              <w:rPr>
                <w:rFonts w:hint="eastAsia" w:ascii="仿宋" w:hAnsi="仿宋" w:eastAsia="仿宋" w:cs="仿宋"/>
                <w:color w:val="auto"/>
                <w:sz w:val="24"/>
                <w:highlight w:val="none"/>
              </w:rPr>
            </w:pPr>
          </w:p>
        </w:tc>
      </w:tr>
      <w:tr w14:paraId="0FAF3D2F">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CBA2B3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A9EAB8C">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734E9F5">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58101DC">
            <w:pPr>
              <w:autoSpaceDE w:val="0"/>
              <w:autoSpaceDN w:val="0"/>
              <w:spacing w:line="360" w:lineRule="auto"/>
              <w:jc w:val="center"/>
              <w:rPr>
                <w:rFonts w:hint="eastAsia" w:ascii="仿宋" w:hAnsi="仿宋" w:eastAsia="仿宋" w:cs="仿宋"/>
                <w:color w:val="auto"/>
                <w:sz w:val="24"/>
                <w:highlight w:val="none"/>
              </w:rPr>
            </w:pPr>
          </w:p>
        </w:tc>
      </w:tr>
      <w:tr w14:paraId="25F87372">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BA7C72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4D7D467">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ADFDDAE">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C6CE0C7">
            <w:pPr>
              <w:autoSpaceDE w:val="0"/>
              <w:autoSpaceDN w:val="0"/>
              <w:spacing w:line="360" w:lineRule="auto"/>
              <w:jc w:val="center"/>
              <w:rPr>
                <w:rFonts w:hint="eastAsia" w:ascii="仿宋" w:hAnsi="仿宋" w:eastAsia="仿宋" w:cs="仿宋"/>
                <w:color w:val="auto"/>
                <w:sz w:val="24"/>
                <w:highlight w:val="none"/>
              </w:rPr>
            </w:pPr>
          </w:p>
        </w:tc>
      </w:tr>
      <w:tr w14:paraId="56F8DD54">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BD2995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46FC04C">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8E445FE">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BEF002D">
            <w:pPr>
              <w:autoSpaceDE w:val="0"/>
              <w:autoSpaceDN w:val="0"/>
              <w:spacing w:line="360" w:lineRule="auto"/>
              <w:jc w:val="center"/>
              <w:rPr>
                <w:rFonts w:hint="eastAsia" w:ascii="仿宋" w:hAnsi="仿宋" w:eastAsia="仿宋" w:cs="仿宋"/>
                <w:color w:val="auto"/>
                <w:sz w:val="24"/>
                <w:highlight w:val="none"/>
              </w:rPr>
            </w:pPr>
          </w:p>
        </w:tc>
      </w:tr>
      <w:tr w14:paraId="0FCDB502">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C8717F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15F24C6">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B1A94F0">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C4E789E">
            <w:pPr>
              <w:autoSpaceDE w:val="0"/>
              <w:autoSpaceDN w:val="0"/>
              <w:spacing w:line="360" w:lineRule="auto"/>
              <w:jc w:val="center"/>
              <w:rPr>
                <w:rFonts w:hint="eastAsia" w:ascii="仿宋" w:hAnsi="仿宋" w:eastAsia="仿宋" w:cs="仿宋"/>
                <w:color w:val="auto"/>
                <w:sz w:val="24"/>
                <w:highlight w:val="none"/>
              </w:rPr>
            </w:pPr>
          </w:p>
        </w:tc>
      </w:tr>
      <w:tr w14:paraId="2574AFA3">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962076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8453534">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52C8177">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121C2DA">
            <w:pPr>
              <w:autoSpaceDE w:val="0"/>
              <w:autoSpaceDN w:val="0"/>
              <w:spacing w:line="360" w:lineRule="auto"/>
              <w:jc w:val="center"/>
              <w:rPr>
                <w:rFonts w:hint="eastAsia" w:ascii="仿宋" w:hAnsi="仿宋" w:eastAsia="仿宋" w:cs="仿宋"/>
                <w:color w:val="auto"/>
                <w:sz w:val="24"/>
                <w:highlight w:val="none"/>
              </w:rPr>
            </w:pPr>
          </w:p>
        </w:tc>
      </w:tr>
    </w:tbl>
    <w:p w14:paraId="1CADC676">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3144AF85">
      <w:pPr>
        <w:pStyle w:val="82"/>
        <w:rPr>
          <w:rFonts w:hint="eastAsia" w:ascii="仿宋" w:hAnsi="仿宋" w:eastAsia="仿宋" w:cs="仿宋"/>
          <w:color w:val="auto"/>
          <w:highlight w:val="none"/>
        </w:rPr>
      </w:pPr>
    </w:p>
    <w:p w14:paraId="33F2C389">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0451F1F">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5C57838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C7C78D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93F7D6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9E63F1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FE908C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7813810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3A707D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2722A61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B5E3D2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57B35D4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01FB95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BC8D2E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F6BDDA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541B609B">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6CD0274">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718414E">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8128A57">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6D4C8AB6">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9B00FE5">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36C3F1D">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4CAF3DE">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51466F2">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933703B">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34B02AA">
            <w:pPr>
              <w:autoSpaceDE w:val="0"/>
              <w:autoSpaceDN w:val="0"/>
              <w:spacing w:line="360" w:lineRule="auto"/>
              <w:rPr>
                <w:rFonts w:hint="eastAsia" w:ascii="仿宋" w:hAnsi="仿宋" w:eastAsia="仿宋" w:cs="仿宋"/>
                <w:color w:val="auto"/>
                <w:sz w:val="24"/>
                <w:highlight w:val="none"/>
              </w:rPr>
            </w:pPr>
          </w:p>
        </w:tc>
      </w:tr>
      <w:tr w14:paraId="1A9DEEB7">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1F83B19">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29576B6">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F2065FB">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C20C7B6">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8CC5573">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2BB53AB">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E43547">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7AB8311">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3C94733">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0C90851">
            <w:pPr>
              <w:autoSpaceDE w:val="0"/>
              <w:autoSpaceDN w:val="0"/>
              <w:spacing w:line="360" w:lineRule="auto"/>
              <w:rPr>
                <w:rFonts w:hint="eastAsia" w:ascii="仿宋" w:hAnsi="仿宋" w:eastAsia="仿宋" w:cs="仿宋"/>
                <w:color w:val="auto"/>
                <w:sz w:val="24"/>
                <w:highlight w:val="none"/>
              </w:rPr>
            </w:pPr>
          </w:p>
        </w:tc>
      </w:tr>
    </w:tbl>
    <w:p w14:paraId="2EB87129">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1175321B">
      <w:pPr>
        <w:pStyle w:val="82"/>
        <w:rPr>
          <w:rFonts w:hint="eastAsia" w:ascii="仿宋" w:hAnsi="仿宋" w:eastAsia="仿宋" w:cs="仿宋"/>
          <w:color w:val="auto"/>
          <w:highlight w:val="none"/>
        </w:rPr>
      </w:pPr>
    </w:p>
    <w:p w14:paraId="77AC6D89">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48D18513">
      <w:pPr>
        <w:spacing w:line="360" w:lineRule="auto"/>
        <w:ind w:firstLine="480" w:firstLineChars="200"/>
        <w:rPr>
          <w:rFonts w:hint="eastAsia" w:ascii="仿宋" w:hAnsi="仿宋" w:eastAsia="仿宋" w:cs="仿宋"/>
          <w:color w:val="auto"/>
          <w:sz w:val="24"/>
          <w:szCs w:val="20"/>
          <w:highlight w:val="none"/>
        </w:rPr>
      </w:pPr>
    </w:p>
    <w:p w14:paraId="762E30C6">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2AF01ABA">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C5E79FB">
      <w:pPr>
        <w:snapToGrid w:val="0"/>
        <w:spacing w:line="360" w:lineRule="auto"/>
        <w:ind w:firstLine="6907" w:firstLineChars="2150"/>
        <w:rPr>
          <w:rFonts w:hint="eastAsia" w:ascii="仿宋" w:hAnsi="仿宋" w:eastAsia="仿宋" w:cs="仿宋"/>
          <w:b/>
          <w:bCs/>
          <w:color w:val="auto"/>
          <w:sz w:val="32"/>
          <w:szCs w:val="32"/>
          <w:highlight w:val="none"/>
        </w:rPr>
      </w:pPr>
    </w:p>
    <w:p w14:paraId="35B9BBC0">
      <w:pPr>
        <w:snapToGrid w:val="0"/>
        <w:spacing w:line="360" w:lineRule="auto"/>
        <w:ind w:right="960"/>
        <w:rPr>
          <w:rFonts w:hint="eastAsia" w:ascii="仿宋" w:hAnsi="仿宋" w:eastAsia="仿宋" w:cs="仿宋"/>
          <w:color w:val="auto"/>
          <w:kern w:val="0"/>
          <w:sz w:val="24"/>
          <w:highlight w:val="none"/>
          <w:lang w:val="zh-CN"/>
        </w:rPr>
      </w:pPr>
    </w:p>
    <w:p w14:paraId="052D08FC">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十四、</w:t>
      </w:r>
      <w:r>
        <w:rPr>
          <w:rFonts w:hint="eastAsia" w:ascii="仿宋" w:hAnsi="仿宋" w:eastAsia="仿宋" w:cs="仿宋"/>
          <w:b/>
          <w:color w:val="auto"/>
          <w:kern w:val="0"/>
          <w:sz w:val="32"/>
          <w:szCs w:val="32"/>
          <w:highlight w:val="none"/>
          <w:lang w:val="zh-CN"/>
        </w:rPr>
        <w:t>优惠条件及特殊承诺</w:t>
      </w:r>
    </w:p>
    <w:p w14:paraId="10C94C2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73350291">
      <w:pPr>
        <w:spacing w:line="360" w:lineRule="auto"/>
        <w:rPr>
          <w:rFonts w:hint="eastAsia" w:ascii="仿宋" w:hAnsi="仿宋" w:eastAsia="仿宋" w:cs="仿宋"/>
          <w:color w:val="auto"/>
          <w:sz w:val="18"/>
          <w:szCs w:val="18"/>
          <w:highlight w:val="none"/>
        </w:rPr>
      </w:pPr>
    </w:p>
    <w:p w14:paraId="76D48ED7">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8890934">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57269A7">
      <w:pPr>
        <w:spacing w:line="360" w:lineRule="auto"/>
        <w:rPr>
          <w:rFonts w:hint="eastAsia" w:ascii="仿宋" w:hAnsi="仿宋" w:eastAsia="仿宋" w:cs="仿宋"/>
          <w:b/>
          <w:bCs/>
          <w:color w:val="auto"/>
          <w:sz w:val="18"/>
          <w:szCs w:val="18"/>
          <w:highlight w:val="none"/>
        </w:rPr>
      </w:pPr>
    </w:p>
    <w:p w14:paraId="37FFD3B7">
      <w:pPr>
        <w:spacing w:line="360" w:lineRule="auto"/>
        <w:rPr>
          <w:rFonts w:hint="eastAsia" w:ascii="仿宋" w:hAnsi="仿宋" w:eastAsia="仿宋" w:cs="仿宋"/>
          <w:b/>
          <w:bCs/>
          <w:color w:val="auto"/>
          <w:sz w:val="32"/>
          <w:szCs w:val="32"/>
          <w:highlight w:val="none"/>
        </w:rPr>
      </w:pPr>
    </w:p>
    <w:p w14:paraId="478F6DAB">
      <w:pPr>
        <w:spacing w:line="360" w:lineRule="auto"/>
        <w:rPr>
          <w:rFonts w:hint="eastAsia" w:ascii="仿宋" w:hAnsi="仿宋" w:eastAsia="仿宋" w:cs="仿宋"/>
          <w:b/>
          <w:bCs/>
          <w:color w:val="auto"/>
          <w:sz w:val="32"/>
          <w:szCs w:val="32"/>
          <w:highlight w:val="none"/>
        </w:rPr>
      </w:pPr>
    </w:p>
    <w:p w14:paraId="05DE49C5">
      <w:pPr>
        <w:spacing w:line="360" w:lineRule="auto"/>
        <w:jc w:val="center"/>
        <w:rPr>
          <w:rFonts w:hint="eastAsia" w:ascii="仿宋" w:hAnsi="仿宋" w:eastAsia="仿宋" w:cs="仿宋"/>
          <w:b/>
          <w:bCs/>
          <w:color w:val="auto"/>
          <w:sz w:val="32"/>
          <w:szCs w:val="32"/>
          <w:highlight w:val="none"/>
        </w:rPr>
      </w:pPr>
    </w:p>
    <w:p w14:paraId="07A17073">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十五、</w:t>
      </w:r>
      <w:r>
        <w:rPr>
          <w:rFonts w:hint="eastAsia" w:ascii="仿宋" w:hAnsi="仿宋" w:eastAsia="仿宋" w:cs="仿宋"/>
          <w:b/>
          <w:color w:val="auto"/>
          <w:kern w:val="0"/>
          <w:sz w:val="32"/>
          <w:szCs w:val="32"/>
          <w:highlight w:val="none"/>
          <w:lang w:val="zh-CN"/>
        </w:rPr>
        <w:t>备品备件及供选择的配套零部件清单</w:t>
      </w:r>
    </w:p>
    <w:p w14:paraId="7BCD891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028AB8E3">
      <w:pPr>
        <w:snapToGrid w:val="0"/>
        <w:spacing w:line="360" w:lineRule="auto"/>
        <w:ind w:right="960"/>
        <w:jc w:val="right"/>
        <w:rPr>
          <w:rFonts w:hint="eastAsia" w:ascii="仿宋" w:hAnsi="仿宋" w:eastAsia="仿宋" w:cs="仿宋"/>
          <w:color w:val="auto"/>
          <w:kern w:val="0"/>
          <w:sz w:val="24"/>
          <w:highlight w:val="none"/>
          <w:lang w:val="zh-CN"/>
        </w:rPr>
      </w:pPr>
    </w:p>
    <w:p w14:paraId="00F98634">
      <w:pPr>
        <w:snapToGrid w:val="0"/>
        <w:spacing w:line="360" w:lineRule="auto"/>
        <w:ind w:right="960"/>
        <w:jc w:val="right"/>
        <w:rPr>
          <w:rFonts w:hint="eastAsia" w:ascii="仿宋" w:hAnsi="仿宋" w:eastAsia="仿宋" w:cs="仿宋"/>
          <w:color w:val="auto"/>
          <w:kern w:val="0"/>
          <w:sz w:val="24"/>
          <w:highlight w:val="none"/>
          <w:lang w:val="zh-CN"/>
        </w:rPr>
      </w:pPr>
    </w:p>
    <w:p w14:paraId="24D0A209">
      <w:pPr>
        <w:snapToGrid w:val="0"/>
        <w:spacing w:line="360" w:lineRule="auto"/>
        <w:ind w:right="960"/>
        <w:jc w:val="right"/>
        <w:rPr>
          <w:rFonts w:hint="eastAsia" w:ascii="仿宋" w:hAnsi="仿宋" w:eastAsia="仿宋" w:cs="仿宋"/>
          <w:color w:val="auto"/>
          <w:kern w:val="0"/>
          <w:sz w:val="24"/>
          <w:highlight w:val="none"/>
          <w:lang w:val="zh-CN"/>
        </w:rPr>
      </w:pPr>
    </w:p>
    <w:p w14:paraId="33ED4421">
      <w:pPr>
        <w:snapToGrid w:val="0"/>
        <w:spacing w:line="360" w:lineRule="auto"/>
        <w:ind w:right="960"/>
        <w:jc w:val="right"/>
        <w:rPr>
          <w:rFonts w:hint="eastAsia" w:ascii="仿宋" w:hAnsi="仿宋" w:eastAsia="仿宋" w:cs="仿宋"/>
          <w:color w:val="auto"/>
          <w:kern w:val="0"/>
          <w:sz w:val="24"/>
          <w:highlight w:val="none"/>
          <w:lang w:val="zh-CN"/>
        </w:rPr>
      </w:pPr>
    </w:p>
    <w:p w14:paraId="145641D1">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3F4624F">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B19B0EF">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十六、</w:t>
      </w:r>
      <w:r>
        <w:rPr>
          <w:rFonts w:hint="eastAsia" w:ascii="仿宋" w:hAnsi="仿宋" w:eastAsia="仿宋" w:cs="仿宋"/>
          <w:b/>
          <w:color w:val="auto"/>
          <w:kern w:val="0"/>
          <w:sz w:val="32"/>
          <w:szCs w:val="32"/>
          <w:highlight w:val="none"/>
          <w:lang w:val="zh-CN"/>
        </w:rPr>
        <w:t>培训计划</w:t>
      </w:r>
    </w:p>
    <w:p w14:paraId="1FB780B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4C3AD552">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FBDD4B2">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9193026">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A8DF2F6">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02E91E47">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0127E23F">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25A56086">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23693039">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B54813F">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485BBAF3">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84637D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6869C5F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47B5E89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1835BAF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4EAA3455">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178B395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267C5EA9">
            <w:pPr>
              <w:suppressAutoHyphens/>
              <w:autoSpaceDE w:val="0"/>
              <w:autoSpaceDN w:val="0"/>
              <w:spacing w:line="360" w:lineRule="auto"/>
              <w:rPr>
                <w:rFonts w:hint="eastAsia" w:ascii="仿宋" w:hAnsi="仿宋" w:eastAsia="仿宋" w:cs="仿宋"/>
                <w:color w:val="auto"/>
                <w:sz w:val="24"/>
                <w:highlight w:val="none"/>
              </w:rPr>
            </w:pPr>
          </w:p>
        </w:tc>
      </w:tr>
      <w:tr w14:paraId="5BD39F58">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FEC90C7">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4B980F3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53F5A75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02A8B7A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6299F68B">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6B49917C">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739DDD9D">
            <w:pPr>
              <w:suppressAutoHyphens/>
              <w:autoSpaceDE w:val="0"/>
              <w:autoSpaceDN w:val="0"/>
              <w:spacing w:line="360" w:lineRule="auto"/>
              <w:rPr>
                <w:rFonts w:hint="eastAsia" w:ascii="仿宋" w:hAnsi="仿宋" w:eastAsia="仿宋" w:cs="仿宋"/>
                <w:color w:val="auto"/>
                <w:sz w:val="24"/>
                <w:highlight w:val="none"/>
              </w:rPr>
            </w:pPr>
          </w:p>
        </w:tc>
      </w:tr>
    </w:tbl>
    <w:p w14:paraId="5C7FD92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1E66C42F">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0385EA5C">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3D857A4C">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2C1C9BE3">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25C28AB2">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3CC2961B">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47AE9EA0">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5A039AEF">
      <w:pPr>
        <w:spacing w:line="360" w:lineRule="auto"/>
        <w:ind w:firstLine="480" w:firstLineChars="200"/>
        <w:rPr>
          <w:rFonts w:hint="eastAsia" w:ascii="仿宋" w:hAnsi="仿宋" w:eastAsia="仿宋" w:cs="仿宋"/>
          <w:color w:val="auto"/>
          <w:sz w:val="24"/>
          <w:szCs w:val="20"/>
          <w:highlight w:val="none"/>
        </w:rPr>
      </w:pPr>
    </w:p>
    <w:p w14:paraId="2198E879">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ED1C18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AC38AB9">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十七、验收方案</w:t>
      </w:r>
    </w:p>
    <w:p w14:paraId="38F7D46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2FAF38FB">
      <w:pPr>
        <w:spacing w:line="360" w:lineRule="auto"/>
        <w:jc w:val="center"/>
        <w:rPr>
          <w:rFonts w:hint="eastAsia" w:ascii="仿宋" w:hAnsi="仿宋" w:eastAsia="仿宋" w:cs="仿宋"/>
          <w:color w:val="auto"/>
          <w:sz w:val="24"/>
          <w:highlight w:val="none"/>
        </w:rPr>
      </w:pPr>
    </w:p>
    <w:p w14:paraId="70F700D9">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6E179B9">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5474017">
      <w:pPr>
        <w:spacing w:line="360" w:lineRule="auto"/>
        <w:jc w:val="center"/>
        <w:rPr>
          <w:rFonts w:hint="eastAsia" w:ascii="仿宋" w:hAnsi="仿宋" w:eastAsia="仿宋" w:cs="仿宋"/>
          <w:b/>
          <w:bCs/>
          <w:color w:val="auto"/>
          <w:sz w:val="30"/>
          <w:szCs w:val="30"/>
          <w:highlight w:val="none"/>
        </w:rPr>
      </w:pPr>
    </w:p>
    <w:p w14:paraId="7263B11C">
      <w:pPr>
        <w:spacing w:line="360" w:lineRule="auto"/>
        <w:jc w:val="center"/>
        <w:rPr>
          <w:rFonts w:hint="eastAsia" w:ascii="仿宋" w:hAnsi="仿宋" w:eastAsia="仿宋" w:cs="仿宋"/>
          <w:b/>
          <w:bCs/>
          <w:color w:val="auto"/>
          <w:sz w:val="30"/>
          <w:szCs w:val="30"/>
          <w:highlight w:val="none"/>
        </w:rPr>
      </w:pPr>
    </w:p>
    <w:p w14:paraId="77D9AF13">
      <w:pPr>
        <w:spacing w:line="360" w:lineRule="auto"/>
        <w:jc w:val="center"/>
        <w:rPr>
          <w:rFonts w:hint="eastAsia" w:ascii="仿宋" w:hAnsi="仿宋" w:eastAsia="仿宋" w:cs="仿宋"/>
          <w:b/>
          <w:bCs/>
          <w:color w:val="auto"/>
          <w:sz w:val="24"/>
          <w:highlight w:val="none"/>
        </w:rPr>
      </w:pPr>
    </w:p>
    <w:p w14:paraId="2FDB792E">
      <w:pPr>
        <w:spacing w:line="360" w:lineRule="auto"/>
        <w:jc w:val="center"/>
        <w:rPr>
          <w:rFonts w:hint="eastAsia" w:ascii="仿宋" w:hAnsi="仿宋" w:eastAsia="仿宋" w:cs="仿宋"/>
          <w:b/>
          <w:bCs/>
          <w:color w:val="auto"/>
          <w:sz w:val="24"/>
          <w:highlight w:val="none"/>
        </w:rPr>
      </w:pPr>
    </w:p>
    <w:p w14:paraId="4842716B">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十八、认为需要的</w:t>
      </w:r>
      <w:r>
        <w:rPr>
          <w:rFonts w:hint="eastAsia" w:ascii="仿宋" w:hAnsi="仿宋" w:eastAsia="仿宋" w:cs="仿宋"/>
          <w:b/>
          <w:color w:val="auto"/>
          <w:kern w:val="0"/>
          <w:sz w:val="32"/>
          <w:szCs w:val="32"/>
          <w:highlight w:val="none"/>
          <w:lang w:val="zh-CN"/>
        </w:rPr>
        <w:t>其他商务技术（资信）文件或说明</w:t>
      </w:r>
    </w:p>
    <w:p w14:paraId="7E7C83F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24EDAD99">
      <w:pPr>
        <w:spacing w:line="360" w:lineRule="auto"/>
        <w:rPr>
          <w:rFonts w:hint="eastAsia" w:ascii="仿宋" w:hAnsi="仿宋" w:eastAsia="仿宋" w:cs="仿宋"/>
          <w:color w:val="auto"/>
          <w:sz w:val="24"/>
          <w:highlight w:val="none"/>
        </w:rPr>
      </w:pPr>
    </w:p>
    <w:p w14:paraId="288797E3">
      <w:pPr>
        <w:pStyle w:val="82"/>
        <w:rPr>
          <w:rFonts w:hint="eastAsia" w:ascii="仿宋" w:hAnsi="仿宋" w:eastAsia="仿宋" w:cs="仿宋"/>
          <w:color w:val="auto"/>
          <w:highlight w:val="none"/>
        </w:rPr>
      </w:pPr>
    </w:p>
    <w:p w14:paraId="73B10BE2">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A7C2783">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1016846">
      <w:pPr>
        <w:pStyle w:val="83"/>
        <w:rPr>
          <w:rFonts w:hint="eastAsia" w:ascii="仿宋" w:hAnsi="仿宋" w:eastAsia="仿宋" w:cs="仿宋"/>
          <w:color w:val="auto"/>
          <w:highlight w:val="none"/>
        </w:rPr>
        <w:sectPr>
          <w:headerReference r:id="rId14" w:type="first"/>
          <w:footerReference r:id="rId16" w:type="first"/>
          <w:headerReference r:id="rId13" w:type="default"/>
          <w:footerReference r:id="rId15" w:type="default"/>
          <w:pgSz w:w="11906" w:h="16838"/>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p>
    <w:p w14:paraId="33442EC6">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4EC8E3B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FFBA43A">
      <w:pPr>
        <w:spacing w:line="360" w:lineRule="auto"/>
        <w:jc w:val="center"/>
        <w:outlineLvl w:val="0"/>
        <w:rPr>
          <w:rFonts w:hint="eastAsia" w:ascii="仿宋" w:hAnsi="仿宋" w:eastAsia="仿宋" w:cs="仿宋"/>
          <w:b/>
          <w:color w:val="auto"/>
          <w:kern w:val="0"/>
          <w:sz w:val="36"/>
          <w:szCs w:val="36"/>
          <w:highlight w:val="none"/>
        </w:rPr>
      </w:pPr>
    </w:p>
    <w:p w14:paraId="12DDC60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56A1742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14DF425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（3）残疾人福利性单位声明函……………………………………………………（页码）</w:t>
      </w:r>
    </w:p>
    <w:p w14:paraId="4EDC9B57">
      <w:pPr>
        <w:snapToGrid w:val="0"/>
        <w:spacing w:line="360" w:lineRule="auto"/>
        <w:ind w:right="480"/>
        <w:jc w:val="center"/>
        <w:rPr>
          <w:rFonts w:hint="eastAsia" w:ascii="仿宋" w:hAnsi="仿宋" w:eastAsia="仿宋" w:cs="仿宋"/>
          <w:b/>
          <w:color w:val="auto"/>
          <w:kern w:val="0"/>
          <w:sz w:val="32"/>
          <w:szCs w:val="32"/>
          <w:highlight w:val="none"/>
        </w:rPr>
      </w:pPr>
    </w:p>
    <w:p w14:paraId="593885D0">
      <w:pPr>
        <w:snapToGrid w:val="0"/>
        <w:spacing w:line="360" w:lineRule="auto"/>
        <w:ind w:right="480"/>
        <w:jc w:val="center"/>
        <w:rPr>
          <w:rFonts w:hint="eastAsia" w:ascii="仿宋" w:hAnsi="仿宋" w:eastAsia="仿宋" w:cs="仿宋"/>
          <w:b/>
          <w:color w:val="auto"/>
          <w:kern w:val="0"/>
          <w:sz w:val="32"/>
          <w:szCs w:val="32"/>
          <w:highlight w:val="none"/>
        </w:rPr>
      </w:pPr>
    </w:p>
    <w:p w14:paraId="236CDBED">
      <w:pPr>
        <w:snapToGrid w:val="0"/>
        <w:spacing w:line="360" w:lineRule="auto"/>
        <w:ind w:right="480"/>
        <w:jc w:val="center"/>
        <w:rPr>
          <w:rFonts w:hint="eastAsia" w:ascii="仿宋" w:hAnsi="仿宋" w:eastAsia="仿宋" w:cs="仿宋"/>
          <w:b/>
          <w:color w:val="auto"/>
          <w:kern w:val="0"/>
          <w:sz w:val="32"/>
          <w:szCs w:val="32"/>
          <w:highlight w:val="none"/>
        </w:rPr>
      </w:pPr>
    </w:p>
    <w:p w14:paraId="4AD3E31A">
      <w:pPr>
        <w:snapToGrid w:val="0"/>
        <w:spacing w:line="360" w:lineRule="auto"/>
        <w:ind w:right="480"/>
        <w:jc w:val="center"/>
        <w:rPr>
          <w:rFonts w:hint="eastAsia" w:ascii="仿宋" w:hAnsi="仿宋" w:eastAsia="仿宋" w:cs="仿宋"/>
          <w:b/>
          <w:color w:val="auto"/>
          <w:kern w:val="0"/>
          <w:sz w:val="32"/>
          <w:szCs w:val="32"/>
          <w:highlight w:val="none"/>
        </w:rPr>
      </w:pPr>
    </w:p>
    <w:p w14:paraId="67727302">
      <w:pPr>
        <w:snapToGrid w:val="0"/>
        <w:spacing w:line="360" w:lineRule="auto"/>
        <w:ind w:right="480"/>
        <w:jc w:val="center"/>
        <w:rPr>
          <w:rFonts w:hint="eastAsia" w:ascii="仿宋" w:hAnsi="仿宋" w:eastAsia="仿宋" w:cs="仿宋"/>
          <w:b/>
          <w:color w:val="auto"/>
          <w:kern w:val="0"/>
          <w:sz w:val="32"/>
          <w:szCs w:val="32"/>
          <w:highlight w:val="none"/>
        </w:rPr>
      </w:pPr>
    </w:p>
    <w:p w14:paraId="56FF925E">
      <w:pPr>
        <w:snapToGrid w:val="0"/>
        <w:spacing w:line="360" w:lineRule="auto"/>
        <w:ind w:right="480"/>
        <w:jc w:val="center"/>
        <w:rPr>
          <w:rFonts w:hint="eastAsia" w:ascii="仿宋" w:hAnsi="仿宋" w:eastAsia="仿宋" w:cs="仿宋"/>
          <w:b/>
          <w:color w:val="auto"/>
          <w:kern w:val="0"/>
          <w:sz w:val="32"/>
          <w:szCs w:val="32"/>
          <w:highlight w:val="none"/>
        </w:rPr>
      </w:pPr>
    </w:p>
    <w:p w14:paraId="14C55FE3">
      <w:pPr>
        <w:snapToGrid w:val="0"/>
        <w:spacing w:line="360" w:lineRule="auto"/>
        <w:ind w:right="480"/>
        <w:jc w:val="center"/>
        <w:rPr>
          <w:rFonts w:hint="eastAsia" w:ascii="仿宋" w:hAnsi="仿宋" w:eastAsia="仿宋" w:cs="仿宋"/>
          <w:b/>
          <w:color w:val="auto"/>
          <w:kern w:val="0"/>
          <w:sz w:val="32"/>
          <w:szCs w:val="32"/>
          <w:highlight w:val="none"/>
        </w:rPr>
      </w:pPr>
    </w:p>
    <w:p w14:paraId="728891A5">
      <w:pPr>
        <w:snapToGrid w:val="0"/>
        <w:spacing w:line="360" w:lineRule="auto"/>
        <w:ind w:right="480"/>
        <w:jc w:val="center"/>
        <w:rPr>
          <w:rFonts w:hint="eastAsia" w:ascii="仿宋" w:hAnsi="仿宋" w:eastAsia="仿宋" w:cs="仿宋"/>
          <w:b/>
          <w:color w:val="auto"/>
          <w:kern w:val="0"/>
          <w:sz w:val="32"/>
          <w:szCs w:val="32"/>
          <w:highlight w:val="none"/>
        </w:rPr>
      </w:pPr>
    </w:p>
    <w:p w14:paraId="7E72B699">
      <w:pPr>
        <w:snapToGrid w:val="0"/>
        <w:spacing w:line="360" w:lineRule="auto"/>
        <w:ind w:right="480"/>
        <w:jc w:val="center"/>
        <w:rPr>
          <w:rFonts w:hint="eastAsia" w:ascii="仿宋" w:hAnsi="仿宋" w:eastAsia="仿宋" w:cs="仿宋"/>
          <w:b/>
          <w:color w:val="auto"/>
          <w:kern w:val="0"/>
          <w:sz w:val="32"/>
          <w:szCs w:val="32"/>
          <w:highlight w:val="none"/>
        </w:rPr>
      </w:pPr>
    </w:p>
    <w:p w14:paraId="3A0EFB6D">
      <w:pPr>
        <w:snapToGrid w:val="0"/>
        <w:spacing w:line="360" w:lineRule="auto"/>
        <w:ind w:right="480"/>
        <w:jc w:val="center"/>
        <w:rPr>
          <w:rFonts w:hint="eastAsia" w:ascii="仿宋" w:hAnsi="仿宋" w:eastAsia="仿宋" w:cs="仿宋"/>
          <w:b/>
          <w:color w:val="auto"/>
          <w:kern w:val="0"/>
          <w:sz w:val="32"/>
          <w:szCs w:val="32"/>
          <w:highlight w:val="none"/>
        </w:rPr>
      </w:pPr>
    </w:p>
    <w:p w14:paraId="79D7E7F6">
      <w:pPr>
        <w:snapToGrid w:val="0"/>
        <w:spacing w:line="360" w:lineRule="auto"/>
        <w:ind w:right="480"/>
        <w:jc w:val="center"/>
        <w:rPr>
          <w:rFonts w:hint="eastAsia" w:ascii="仿宋" w:hAnsi="仿宋" w:eastAsia="仿宋" w:cs="仿宋"/>
          <w:b/>
          <w:color w:val="auto"/>
          <w:kern w:val="0"/>
          <w:sz w:val="32"/>
          <w:szCs w:val="32"/>
          <w:highlight w:val="none"/>
        </w:rPr>
      </w:pPr>
    </w:p>
    <w:p w14:paraId="6450615B">
      <w:pPr>
        <w:snapToGrid w:val="0"/>
        <w:spacing w:line="360" w:lineRule="auto"/>
        <w:ind w:right="480"/>
        <w:jc w:val="center"/>
        <w:rPr>
          <w:rFonts w:hint="eastAsia" w:ascii="仿宋" w:hAnsi="仿宋" w:eastAsia="仿宋" w:cs="仿宋"/>
          <w:b/>
          <w:color w:val="auto"/>
          <w:kern w:val="0"/>
          <w:sz w:val="32"/>
          <w:szCs w:val="32"/>
          <w:highlight w:val="none"/>
        </w:rPr>
      </w:pPr>
    </w:p>
    <w:p w14:paraId="0678F39E">
      <w:pPr>
        <w:snapToGrid w:val="0"/>
        <w:spacing w:line="360" w:lineRule="auto"/>
        <w:ind w:right="480"/>
        <w:rPr>
          <w:rFonts w:hint="eastAsia" w:ascii="仿宋" w:hAnsi="仿宋" w:eastAsia="仿宋" w:cs="仿宋"/>
          <w:b/>
          <w:color w:val="auto"/>
          <w:kern w:val="0"/>
          <w:sz w:val="32"/>
          <w:szCs w:val="32"/>
          <w:highlight w:val="none"/>
        </w:rPr>
      </w:pPr>
    </w:p>
    <w:p w14:paraId="60F17CFE">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8" w:type="first"/>
          <w:footerReference r:id="rId20" w:type="first"/>
          <w:headerReference r:id="rId17" w:type="default"/>
          <w:footerReference r:id="rId19" w:type="default"/>
          <w:pgSz w:w="11906" w:h="16838"/>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p>
    <w:p w14:paraId="52810E18">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2686C70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6E1E4CFA">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49C7F4B8">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02B90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7088E5B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1EF85F5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14:paraId="396EC5FE">
            <w:pPr>
              <w:spacing w:line="360" w:lineRule="auto"/>
              <w:jc w:val="center"/>
              <w:rPr>
                <w:rFonts w:hint="eastAsia" w:ascii="仿宋" w:hAnsi="仿宋" w:eastAsia="仿宋" w:cs="仿宋"/>
                <w:b/>
                <w:color w:val="auto"/>
                <w:sz w:val="24"/>
                <w:highlight w:val="none"/>
              </w:rPr>
            </w:pPr>
          </w:p>
          <w:p w14:paraId="7EE4164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14:paraId="57236C6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4E72EA7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71ABDC2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1B24FE3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14:paraId="05D2C2B2">
            <w:pPr>
              <w:spacing w:line="360" w:lineRule="auto"/>
              <w:jc w:val="center"/>
              <w:rPr>
                <w:rFonts w:hint="eastAsia" w:ascii="仿宋" w:hAnsi="仿宋" w:eastAsia="仿宋" w:cs="仿宋"/>
                <w:b/>
                <w:color w:val="auto"/>
                <w:sz w:val="24"/>
                <w:highlight w:val="none"/>
              </w:rPr>
            </w:pPr>
          </w:p>
          <w:p w14:paraId="64D8A2F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2988196C">
            <w:pPr>
              <w:spacing w:line="360" w:lineRule="auto"/>
              <w:jc w:val="center"/>
              <w:rPr>
                <w:rFonts w:hint="eastAsia" w:ascii="仿宋" w:hAnsi="仿宋" w:eastAsia="仿宋" w:cs="仿宋"/>
                <w:b/>
                <w:color w:val="auto"/>
                <w:sz w:val="24"/>
                <w:highlight w:val="none"/>
              </w:rPr>
            </w:pPr>
          </w:p>
        </w:tc>
      </w:tr>
      <w:tr w14:paraId="0B247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145B14C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78CC1B91">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7AC22DC7">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29DB6DB9">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2BDE9294">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386AA6FC">
            <w:pPr>
              <w:spacing w:line="360" w:lineRule="auto"/>
              <w:jc w:val="center"/>
              <w:rPr>
                <w:rFonts w:hint="eastAsia" w:ascii="仿宋" w:hAnsi="仿宋" w:eastAsia="仿宋" w:cs="仿宋"/>
                <w:color w:val="auto"/>
                <w:sz w:val="24"/>
                <w:highlight w:val="none"/>
              </w:rPr>
            </w:pPr>
          </w:p>
        </w:tc>
        <w:tc>
          <w:tcPr>
            <w:tcW w:w="1984" w:type="dxa"/>
            <w:vAlign w:val="center"/>
          </w:tcPr>
          <w:p w14:paraId="01280F38">
            <w:pPr>
              <w:spacing w:line="360" w:lineRule="auto"/>
              <w:jc w:val="center"/>
              <w:rPr>
                <w:rFonts w:hint="eastAsia" w:ascii="仿宋" w:hAnsi="仿宋" w:eastAsia="仿宋" w:cs="仿宋"/>
                <w:color w:val="auto"/>
                <w:sz w:val="24"/>
                <w:highlight w:val="none"/>
              </w:rPr>
            </w:pPr>
          </w:p>
        </w:tc>
        <w:tc>
          <w:tcPr>
            <w:tcW w:w="3119" w:type="dxa"/>
            <w:vAlign w:val="center"/>
          </w:tcPr>
          <w:p w14:paraId="5A83F75D">
            <w:pPr>
              <w:spacing w:line="360" w:lineRule="auto"/>
              <w:jc w:val="center"/>
              <w:rPr>
                <w:rFonts w:hint="eastAsia" w:ascii="仿宋" w:hAnsi="仿宋" w:eastAsia="仿宋" w:cs="仿宋"/>
                <w:color w:val="auto"/>
                <w:sz w:val="24"/>
                <w:highlight w:val="none"/>
              </w:rPr>
            </w:pPr>
          </w:p>
        </w:tc>
      </w:tr>
      <w:tr w14:paraId="1A6FC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95473A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084F7724">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2AF9B7F2">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2466D0DD">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2F0181E2">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2AA143A5">
            <w:pPr>
              <w:spacing w:line="360" w:lineRule="auto"/>
              <w:jc w:val="center"/>
              <w:rPr>
                <w:rFonts w:hint="eastAsia" w:ascii="仿宋" w:hAnsi="仿宋" w:eastAsia="仿宋" w:cs="仿宋"/>
                <w:color w:val="auto"/>
                <w:sz w:val="24"/>
                <w:highlight w:val="none"/>
              </w:rPr>
            </w:pPr>
          </w:p>
        </w:tc>
        <w:tc>
          <w:tcPr>
            <w:tcW w:w="1984" w:type="dxa"/>
            <w:vAlign w:val="center"/>
          </w:tcPr>
          <w:p w14:paraId="3607A01A">
            <w:pPr>
              <w:spacing w:line="360" w:lineRule="auto"/>
              <w:jc w:val="center"/>
              <w:rPr>
                <w:rFonts w:hint="eastAsia" w:ascii="仿宋" w:hAnsi="仿宋" w:eastAsia="仿宋" w:cs="仿宋"/>
                <w:color w:val="auto"/>
                <w:sz w:val="24"/>
                <w:highlight w:val="none"/>
              </w:rPr>
            </w:pPr>
          </w:p>
        </w:tc>
        <w:tc>
          <w:tcPr>
            <w:tcW w:w="3119" w:type="dxa"/>
            <w:vAlign w:val="center"/>
          </w:tcPr>
          <w:p w14:paraId="44343555">
            <w:pPr>
              <w:spacing w:line="360" w:lineRule="auto"/>
              <w:jc w:val="center"/>
              <w:rPr>
                <w:rFonts w:hint="eastAsia" w:ascii="仿宋" w:hAnsi="仿宋" w:eastAsia="仿宋" w:cs="仿宋"/>
                <w:color w:val="auto"/>
                <w:sz w:val="24"/>
                <w:highlight w:val="none"/>
              </w:rPr>
            </w:pPr>
          </w:p>
        </w:tc>
      </w:tr>
      <w:tr w14:paraId="46A4C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526216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3CEF815F">
            <w:pPr>
              <w:snapToGrid w:val="0"/>
              <w:spacing w:line="360" w:lineRule="auto"/>
              <w:jc w:val="center"/>
              <w:rPr>
                <w:rFonts w:hint="eastAsia" w:ascii="仿宋" w:hAnsi="仿宋" w:eastAsia="仿宋" w:cs="仿宋"/>
                <w:color w:val="auto"/>
                <w:sz w:val="24"/>
                <w:highlight w:val="none"/>
              </w:rPr>
            </w:pPr>
          </w:p>
        </w:tc>
        <w:tc>
          <w:tcPr>
            <w:tcW w:w="1843" w:type="dxa"/>
            <w:vAlign w:val="center"/>
          </w:tcPr>
          <w:p w14:paraId="21E79EE8">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4F70DC7C">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7CB5E28D">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783F6818">
            <w:pPr>
              <w:spacing w:line="360" w:lineRule="auto"/>
              <w:jc w:val="center"/>
              <w:rPr>
                <w:rFonts w:hint="eastAsia" w:ascii="仿宋" w:hAnsi="仿宋" w:eastAsia="仿宋" w:cs="仿宋"/>
                <w:color w:val="auto"/>
                <w:sz w:val="24"/>
                <w:highlight w:val="none"/>
              </w:rPr>
            </w:pPr>
          </w:p>
        </w:tc>
        <w:tc>
          <w:tcPr>
            <w:tcW w:w="1984" w:type="dxa"/>
            <w:vAlign w:val="center"/>
          </w:tcPr>
          <w:p w14:paraId="7F9D9571">
            <w:pPr>
              <w:spacing w:line="360" w:lineRule="auto"/>
              <w:jc w:val="center"/>
              <w:rPr>
                <w:rFonts w:hint="eastAsia" w:ascii="仿宋" w:hAnsi="仿宋" w:eastAsia="仿宋" w:cs="仿宋"/>
                <w:color w:val="auto"/>
                <w:sz w:val="24"/>
                <w:highlight w:val="none"/>
              </w:rPr>
            </w:pPr>
          </w:p>
        </w:tc>
        <w:tc>
          <w:tcPr>
            <w:tcW w:w="3119" w:type="dxa"/>
            <w:vAlign w:val="center"/>
          </w:tcPr>
          <w:p w14:paraId="01A3C077">
            <w:pPr>
              <w:spacing w:line="360" w:lineRule="auto"/>
              <w:jc w:val="center"/>
              <w:rPr>
                <w:rFonts w:hint="eastAsia" w:ascii="仿宋" w:hAnsi="仿宋" w:eastAsia="仿宋" w:cs="仿宋"/>
                <w:color w:val="auto"/>
                <w:sz w:val="24"/>
                <w:highlight w:val="none"/>
              </w:rPr>
            </w:pPr>
          </w:p>
        </w:tc>
      </w:tr>
      <w:tr w14:paraId="0D062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C22D841">
            <w:pPr>
              <w:spacing w:line="360" w:lineRule="auto"/>
              <w:jc w:val="center"/>
              <w:rPr>
                <w:rFonts w:hint="eastAsia" w:ascii="仿宋" w:hAnsi="仿宋" w:eastAsia="仿宋" w:cs="仿宋"/>
                <w:color w:val="auto"/>
                <w:sz w:val="24"/>
                <w:highlight w:val="none"/>
              </w:rPr>
            </w:pPr>
          </w:p>
        </w:tc>
        <w:tc>
          <w:tcPr>
            <w:tcW w:w="1417" w:type="dxa"/>
            <w:vAlign w:val="center"/>
          </w:tcPr>
          <w:p w14:paraId="3529E038">
            <w:pPr>
              <w:snapToGrid w:val="0"/>
              <w:spacing w:line="360" w:lineRule="auto"/>
              <w:jc w:val="center"/>
              <w:rPr>
                <w:rFonts w:hint="eastAsia" w:ascii="仿宋" w:hAnsi="仿宋" w:eastAsia="仿宋" w:cs="仿宋"/>
                <w:color w:val="auto"/>
                <w:sz w:val="24"/>
                <w:highlight w:val="none"/>
              </w:rPr>
            </w:pPr>
          </w:p>
        </w:tc>
        <w:tc>
          <w:tcPr>
            <w:tcW w:w="1843" w:type="dxa"/>
            <w:vAlign w:val="center"/>
          </w:tcPr>
          <w:p w14:paraId="5846EE6F">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55D13F66">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71F1B3D2">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4D0C77B8">
            <w:pPr>
              <w:spacing w:line="360" w:lineRule="auto"/>
              <w:jc w:val="center"/>
              <w:rPr>
                <w:rFonts w:hint="eastAsia" w:ascii="仿宋" w:hAnsi="仿宋" w:eastAsia="仿宋" w:cs="仿宋"/>
                <w:color w:val="auto"/>
                <w:sz w:val="24"/>
                <w:highlight w:val="none"/>
              </w:rPr>
            </w:pPr>
          </w:p>
        </w:tc>
        <w:tc>
          <w:tcPr>
            <w:tcW w:w="1984" w:type="dxa"/>
            <w:vAlign w:val="center"/>
          </w:tcPr>
          <w:p w14:paraId="19BC2BEB">
            <w:pPr>
              <w:spacing w:line="360" w:lineRule="auto"/>
              <w:jc w:val="center"/>
              <w:rPr>
                <w:rFonts w:hint="eastAsia" w:ascii="仿宋" w:hAnsi="仿宋" w:eastAsia="仿宋" w:cs="仿宋"/>
                <w:color w:val="auto"/>
                <w:sz w:val="24"/>
                <w:highlight w:val="none"/>
              </w:rPr>
            </w:pPr>
          </w:p>
        </w:tc>
        <w:tc>
          <w:tcPr>
            <w:tcW w:w="3119" w:type="dxa"/>
            <w:vAlign w:val="center"/>
          </w:tcPr>
          <w:p w14:paraId="7981631E">
            <w:pPr>
              <w:spacing w:line="360" w:lineRule="auto"/>
              <w:jc w:val="center"/>
              <w:rPr>
                <w:rFonts w:hint="eastAsia" w:ascii="仿宋" w:hAnsi="仿宋" w:eastAsia="仿宋" w:cs="仿宋"/>
                <w:color w:val="auto"/>
                <w:sz w:val="24"/>
                <w:highlight w:val="none"/>
              </w:rPr>
            </w:pPr>
          </w:p>
        </w:tc>
      </w:tr>
      <w:tr w14:paraId="4FD87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C9353D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14:paraId="049A1C08">
            <w:pPr>
              <w:spacing w:line="360" w:lineRule="auto"/>
              <w:jc w:val="center"/>
              <w:rPr>
                <w:rFonts w:hint="eastAsia" w:ascii="仿宋" w:hAnsi="仿宋" w:eastAsia="仿宋" w:cs="仿宋"/>
                <w:color w:val="auto"/>
                <w:sz w:val="24"/>
                <w:highlight w:val="none"/>
              </w:rPr>
            </w:pPr>
          </w:p>
        </w:tc>
      </w:tr>
      <w:tr w14:paraId="7CCE6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5FD2A78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14:paraId="0DED3645">
            <w:pPr>
              <w:spacing w:line="360" w:lineRule="auto"/>
              <w:jc w:val="center"/>
              <w:rPr>
                <w:rFonts w:hint="eastAsia" w:ascii="仿宋" w:hAnsi="仿宋" w:eastAsia="仿宋" w:cs="仿宋"/>
                <w:color w:val="auto"/>
                <w:sz w:val="24"/>
                <w:highlight w:val="none"/>
              </w:rPr>
            </w:pPr>
          </w:p>
        </w:tc>
      </w:tr>
    </w:tbl>
    <w:p w14:paraId="2961FBED">
      <w:pPr>
        <w:snapToGrid w:val="0"/>
        <w:spacing w:line="360" w:lineRule="auto"/>
        <w:ind w:left="480"/>
        <w:rPr>
          <w:rFonts w:hint="eastAsia" w:ascii="仿宋" w:hAnsi="仿宋" w:eastAsia="仿宋" w:cs="仿宋"/>
          <w:b/>
          <w:color w:val="auto"/>
          <w:kern w:val="0"/>
          <w:sz w:val="24"/>
          <w:highlight w:val="none"/>
          <w:lang w:val="zh-CN"/>
        </w:rPr>
      </w:pPr>
    </w:p>
    <w:p w14:paraId="10E253A6">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6AE63E03">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4C19CAD1">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47DAE785">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72919DBB">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2473237">
      <w:pPr>
        <w:spacing w:line="360" w:lineRule="auto"/>
        <w:ind w:firstLine="482" w:firstLineChars="200"/>
        <w:rPr>
          <w:rFonts w:hint="eastAsia" w:ascii="仿宋" w:hAnsi="仿宋" w:eastAsia="仿宋" w:cs="仿宋"/>
          <w:b/>
          <w:color w:val="auto"/>
          <w:kern w:val="0"/>
          <w:sz w:val="24"/>
          <w:highlight w:val="none"/>
        </w:rPr>
      </w:pPr>
    </w:p>
    <w:p w14:paraId="0E832310">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3FF19492">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p>
    <w:p w14:paraId="67D73E3C">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228B6F62">
      <w:pPr>
        <w:pStyle w:val="694"/>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93" w:name="_Hlk101259491"/>
      <w:r>
        <w:rPr>
          <w:rFonts w:hint="eastAsia" w:ascii="仿宋" w:hAnsi="仿宋" w:eastAsia="仿宋" w:cs="仿宋"/>
          <w:color w:val="auto"/>
          <w:sz w:val="32"/>
          <w:szCs w:val="32"/>
          <w:highlight w:val="none"/>
        </w:rPr>
        <w:t>（如果有）</w:t>
      </w:r>
      <w:bookmarkEnd w:id="193"/>
    </w:p>
    <w:p w14:paraId="393FFB6A">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E5E5031">
      <w:pPr>
        <w:pStyle w:val="82"/>
        <w:rPr>
          <w:rFonts w:hint="eastAsia" w:ascii="仿宋" w:hAnsi="仿宋" w:eastAsia="仿宋" w:cs="仿宋"/>
          <w:b/>
          <w:color w:val="auto"/>
          <w:highlight w:val="none"/>
        </w:rPr>
      </w:pPr>
    </w:p>
    <w:p w14:paraId="2C8D4D01">
      <w:pPr>
        <w:pStyle w:val="83"/>
        <w:rPr>
          <w:rFonts w:hint="eastAsia" w:ascii="仿宋" w:hAnsi="仿宋" w:eastAsia="仿宋" w:cs="仿宋"/>
          <w:b/>
          <w:color w:val="auto"/>
          <w:sz w:val="24"/>
          <w:highlight w:val="none"/>
        </w:rPr>
      </w:pPr>
    </w:p>
    <w:p w14:paraId="7B98D144">
      <w:pPr>
        <w:rPr>
          <w:rFonts w:hint="eastAsia" w:ascii="仿宋" w:hAnsi="仿宋" w:eastAsia="仿宋" w:cs="仿宋"/>
          <w:b/>
          <w:color w:val="auto"/>
          <w:sz w:val="24"/>
          <w:highlight w:val="none"/>
        </w:rPr>
      </w:pPr>
    </w:p>
    <w:p w14:paraId="7D1ACD6A">
      <w:pPr>
        <w:pStyle w:val="82"/>
        <w:rPr>
          <w:rFonts w:hint="eastAsia" w:ascii="仿宋" w:hAnsi="仿宋" w:eastAsia="仿宋" w:cs="仿宋"/>
          <w:b/>
          <w:color w:val="auto"/>
          <w:highlight w:val="none"/>
        </w:rPr>
      </w:pPr>
    </w:p>
    <w:p w14:paraId="0C00C14C">
      <w:pPr>
        <w:pStyle w:val="83"/>
        <w:rPr>
          <w:rFonts w:hint="eastAsia" w:ascii="仿宋" w:hAnsi="仿宋" w:eastAsia="仿宋" w:cs="仿宋"/>
          <w:color w:val="auto"/>
          <w:highlight w:val="none"/>
        </w:rPr>
      </w:pPr>
    </w:p>
    <w:p w14:paraId="186A0BBE">
      <w:pPr>
        <w:pStyle w:val="83"/>
        <w:rPr>
          <w:rFonts w:hint="eastAsia" w:ascii="仿宋" w:hAnsi="仿宋" w:eastAsia="仿宋" w:cs="仿宋"/>
          <w:color w:val="auto"/>
          <w:highlight w:val="none"/>
        </w:rPr>
      </w:pPr>
    </w:p>
    <w:p w14:paraId="1DE6E96A">
      <w:pPr>
        <w:widowControl/>
        <w:spacing w:line="360" w:lineRule="auto"/>
        <w:ind w:firstLine="161" w:firstLineChars="50"/>
        <w:jc w:val="center"/>
        <w:rPr>
          <w:rFonts w:hint="eastAsia" w:ascii="仿宋" w:hAnsi="仿宋" w:eastAsia="仿宋" w:cs="仿宋"/>
          <w:b/>
          <w:color w:val="auto"/>
          <w:sz w:val="24"/>
          <w:highlight w:val="none"/>
        </w:rPr>
      </w:pPr>
      <w:r>
        <w:rPr>
          <w:rFonts w:hint="eastAsia" w:ascii="仿宋" w:hAnsi="仿宋" w:eastAsia="仿宋" w:cs="仿宋"/>
          <w:b/>
          <w:bCs/>
          <w:color w:val="auto"/>
          <w:sz w:val="32"/>
          <w:szCs w:val="32"/>
          <w:highlight w:val="none"/>
        </w:rPr>
        <w:t>三、残疾人福利性单位声明函（如果有）</w:t>
      </w:r>
    </w:p>
    <w:p w14:paraId="29D94D97">
      <w:pPr>
        <w:widowControl/>
        <w:autoSpaceDE w:val="0"/>
        <w:autoSpaceDN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hint="eastAsia" w:ascii="仿宋" w:hAnsi="仿宋" w:eastAsia="仿宋" w:cs="仿宋"/>
          <w:b/>
          <w:bCs/>
          <w:snapToGrid w:val="0"/>
          <w:color w:val="auto"/>
          <w:sz w:val="24"/>
          <w:szCs w:val="21"/>
          <w:highlight w:val="none"/>
          <w:lang w:val="zh-CN"/>
        </w:rPr>
        <w:t>)，否则不需要提供。]</w:t>
      </w:r>
    </w:p>
    <w:p w14:paraId="20C189F1">
      <w:pPr>
        <w:pStyle w:val="82"/>
        <w:widowControl/>
        <w:spacing w:line="360" w:lineRule="auto"/>
        <w:ind w:firstLine="120" w:firstLineChars="50"/>
        <w:rPr>
          <w:rFonts w:hint="eastAsia" w:ascii="仿宋" w:hAnsi="仿宋" w:eastAsia="仿宋" w:cs="仿宋"/>
          <w:b/>
          <w:color w:val="auto"/>
          <w:highlight w:val="none"/>
        </w:rPr>
      </w:pPr>
    </w:p>
    <w:p w14:paraId="5C937839">
      <w:pPr>
        <w:pStyle w:val="83"/>
        <w:spacing w:line="360" w:lineRule="auto"/>
        <w:ind w:left="0" w:firstLine="120" w:firstLineChars="50"/>
        <w:jc w:val="left"/>
        <w:rPr>
          <w:rFonts w:hint="eastAsia" w:ascii="仿宋" w:hAnsi="仿宋" w:eastAsia="仿宋" w:cs="仿宋"/>
          <w:b/>
          <w:color w:val="auto"/>
          <w:sz w:val="24"/>
          <w:highlight w:val="none"/>
        </w:rPr>
      </w:pPr>
    </w:p>
    <w:p w14:paraId="1BD3BE47">
      <w:pPr>
        <w:pStyle w:val="694"/>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6327AA4B">
      <w:pPr>
        <w:spacing w:line="360" w:lineRule="auto"/>
        <w:ind w:right="420" w:firstLine="3614" w:firstLineChars="1000"/>
        <w:rPr>
          <w:rFonts w:hint="eastAsia" w:ascii="仿宋" w:hAnsi="仿宋" w:eastAsia="仿宋" w:cs="仿宋"/>
          <w:b/>
          <w:color w:val="auto"/>
          <w:kern w:val="0"/>
          <w:sz w:val="36"/>
          <w:szCs w:val="36"/>
          <w:highlight w:val="none"/>
        </w:rPr>
      </w:pPr>
    </w:p>
    <w:p w14:paraId="765E1F6A">
      <w:pPr>
        <w:spacing w:line="360" w:lineRule="auto"/>
        <w:ind w:right="420" w:firstLine="3614" w:firstLineChars="1000"/>
        <w:rPr>
          <w:rFonts w:hint="eastAsia" w:ascii="仿宋" w:hAnsi="仿宋" w:eastAsia="仿宋" w:cs="仿宋"/>
          <w:b/>
          <w:color w:val="auto"/>
          <w:kern w:val="0"/>
          <w:sz w:val="36"/>
          <w:szCs w:val="36"/>
          <w:highlight w:val="none"/>
        </w:rPr>
      </w:pPr>
    </w:p>
    <w:p w14:paraId="1193B961">
      <w:pPr>
        <w:spacing w:line="360" w:lineRule="auto"/>
        <w:ind w:right="420" w:firstLine="3614" w:firstLineChars="1000"/>
        <w:rPr>
          <w:rFonts w:hint="eastAsia" w:ascii="仿宋" w:hAnsi="仿宋" w:eastAsia="仿宋" w:cs="仿宋"/>
          <w:b/>
          <w:color w:val="auto"/>
          <w:kern w:val="0"/>
          <w:sz w:val="36"/>
          <w:szCs w:val="36"/>
          <w:highlight w:val="none"/>
        </w:rPr>
      </w:pPr>
    </w:p>
    <w:p w14:paraId="17765047">
      <w:pPr>
        <w:spacing w:line="360" w:lineRule="auto"/>
        <w:ind w:right="420" w:firstLine="3614" w:firstLineChars="1000"/>
        <w:rPr>
          <w:rFonts w:hint="eastAsia" w:ascii="仿宋" w:hAnsi="仿宋" w:eastAsia="仿宋" w:cs="仿宋"/>
          <w:b/>
          <w:color w:val="auto"/>
          <w:kern w:val="0"/>
          <w:sz w:val="36"/>
          <w:szCs w:val="36"/>
          <w:highlight w:val="none"/>
        </w:rPr>
      </w:pPr>
    </w:p>
    <w:p w14:paraId="4D9208DD">
      <w:pPr>
        <w:spacing w:line="360" w:lineRule="auto"/>
        <w:ind w:right="420" w:firstLine="3614" w:firstLineChars="1000"/>
        <w:rPr>
          <w:rFonts w:hint="eastAsia" w:ascii="仿宋" w:hAnsi="仿宋" w:eastAsia="仿宋" w:cs="仿宋"/>
          <w:b/>
          <w:color w:val="auto"/>
          <w:kern w:val="0"/>
          <w:sz w:val="36"/>
          <w:szCs w:val="36"/>
          <w:highlight w:val="none"/>
        </w:rPr>
      </w:pPr>
    </w:p>
    <w:p w14:paraId="469B781A">
      <w:pPr>
        <w:spacing w:line="360" w:lineRule="auto"/>
        <w:ind w:right="420" w:firstLine="3614" w:firstLineChars="1000"/>
        <w:rPr>
          <w:rFonts w:hint="eastAsia" w:ascii="仿宋" w:hAnsi="仿宋" w:eastAsia="仿宋" w:cs="仿宋"/>
          <w:b/>
          <w:color w:val="auto"/>
          <w:kern w:val="0"/>
          <w:sz w:val="36"/>
          <w:szCs w:val="36"/>
          <w:highlight w:val="none"/>
        </w:rPr>
      </w:pPr>
    </w:p>
    <w:p w14:paraId="73C05915">
      <w:pPr>
        <w:pStyle w:val="4"/>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bookmarkStart w:id="194" w:name="_Toc465665161"/>
      <w:r>
        <w:rPr>
          <w:rFonts w:hint="eastAsia" w:ascii="仿宋" w:hAnsi="仿宋" w:eastAsia="仿宋" w:cs="仿宋"/>
          <w:color w:val="auto"/>
          <w:highlight w:val="none"/>
        </w:rPr>
        <w:t>附件</w:t>
      </w:r>
      <w:bookmarkEnd w:id="194"/>
    </w:p>
    <w:p w14:paraId="34D15538">
      <w:pPr>
        <w:spacing w:line="360" w:lineRule="auto"/>
        <w:rPr>
          <w:rFonts w:hint="eastAsia" w:ascii="仿宋" w:hAnsi="仿宋" w:eastAsia="仿宋" w:cs="仿宋"/>
          <w:b/>
          <w:color w:val="auto"/>
          <w:sz w:val="24"/>
          <w:highlight w:val="none"/>
        </w:rPr>
      </w:pPr>
    </w:p>
    <w:p w14:paraId="6876CAB8">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70268E0F">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4F0D342">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7EAB46E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785072D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B004EF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D60FBA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316669C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5CF311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8D3E676">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39380F9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7BE0543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7D8CA4D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30E2907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60840A9D">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1052595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19A6FA0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54A3A7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1DA3C29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4513FC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192B66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3AEDA02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9F121F3">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5F0045F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7B948AA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7037DC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6608F25">
      <w:pPr>
        <w:spacing w:line="360" w:lineRule="auto"/>
        <w:jc w:val="center"/>
        <w:rPr>
          <w:rFonts w:hint="eastAsia" w:ascii="仿宋" w:hAnsi="仿宋" w:eastAsia="仿宋" w:cs="仿宋"/>
          <w:b/>
          <w:bCs/>
          <w:color w:val="auto"/>
          <w:sz w:val="24"/>
          <w:highlight w:val="none"/>
        </w:rPr>
      </w:pPr>
    </w:p>
    <w:p w14:paraId="44A606C7">
      <w:pPr>
        <w:spacing w:line="360" w:lineRule="auto"/>
        <w:rPr>
          <w:rFonts w:hint="eastAsia" w:ascii="仿宋" w:hAnsi="仿宋" w:eastAsia="仿宋" w:cs="仿宋"/>
          <w:b/>
          <w:color w:val="auto"/>
          <w:sz w:val="24"/>
          <w:highlight w:val="none"/>
        </w:rPr>
      </w:pPr>
    </w:p>
    <w:p w14:paraId="4DDE5F1A">
      <w:pPr>
        <w:spacing w:line="360" w:lineRule="auto"/>
        <w:rPr>
          <w:rFonts w:hint="eastAsia" w:ascii="仿宋" w:hAnsi="仿宋" w:eastAsia="仿宋" w:cs="仿宋"/>
          <w:b/>
          <w:color w:val="auto"/>
          <w:sz w:val="24"/>
          <w:highlight w:val="none"/>
        </w:rPr>
      </w:pPr>
    </w:p>
    <w:p w14:paraId="3328E553">
      <w:pPr>
        <w:spacing w:line="360" w:lineRule="auto"/>
        <w:rPr>
          <w:rFonts w:hint="eastAsia" w:ascii="仿宋" w:hAnsi="仿宋" w:eastAsia="仿宋" w:cs="仿宋"/>
          <w:b/>
          <w:color w:val="auto"/>
          <w:sz w:val="24"/>
          <w:highlight w:val="none"/>
        </w:rPr>
      </w:pPr>
    </w:p>
    <w:p w14:paraId="31C572F2">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179278F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062A1F3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6C4DB42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3261AEE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4BFD15A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3B6504D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6864B4FE">
      <w:pPr>
        <w:widowControl/>
        <w:spacing w:line="360" w:lineRule="auto"/>
        <w:ind w:firstLine="600" w:firstLineChars="200"/>
        <w:jc w:val="left"/>
        <w:rPr>
          <w:rFonts w:hint="eastAsia" w:ascii="仿宋" w:hAnsi="仿宋" w:eastAsia="仿宋" w:cs="仿宋"/>
          <w:color w:val="auto"/>
          <w:sz w:val="30"/>
          <w:szCs w:val="30"/>
          <w:highlight w:val="none"/>
        </w:rPr>
      </w:pPr>
    </w:p>
    <w:p w14:paraId="03E2BC77">
      <w:pPr>
        <w:spacing w:line="360" w:lineRule="auto"/>
        <w:jc w:val="center"/>
        <w:rPr>
          <w:rFonts w:hint="eastAsia" w:ascii="仿宋" w:hAnsi="仿宋" w:eastAsia="仿宋" w:cs="仿宋"/>
          <w:b/>
          <w:color w:val="auto"/>
          <w:spacing w:val="6"/>
          <w:sz w:val="32"/>
          <w:szCs w:val="32"/>
          <w:highlight w:val="none"/>
        </w:rPr>
      </w:pPr>
    </w:p>
    <w:p w14:paraId="73AE981D">
      <w:pPr>
        <w:spacing w:line="360" w:lineRule="auto"/>
        <w:jc w:val="center"/>
        <w:rPr>
          <w:rFonts w:hint="eastAsia" w:ascii="仿宋" w:hAnsi="仿宋" w:eastAsia="仿宋" w:cs="仿宋"/>
          <w:b/>
          <w:color w:val="auto"/>
          <w:spacing w:val="6"/>
          <w:sz w:val="32"/>
          <w:szCs w:val="32"/>
          <w:highlight w:val="none"/>
        </w:rPr>
      </w:pPr>
    </w:p>
    <w:p w14:paraId="76E2A2D5">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5DB9762E">
      <w:pPr>
        <w:spacing w:line="360" w:lineRule="auto"/>
        <w:jc w:val="center"/>
        <w:rPr>
          <w:rFonts w:hint="eastAsia" w:ascii="仿宋" w:hAnsi="仿宋" w:eastAsia="仿宋" w:cs="仿宋"/>
          <w:b/>
          <w:color w:val="auto"/>
          <w:sz w:val="24"/>
          <w:highlight w:val="none"/>
        </w:rPr>
      </w:pPr>
    </w:p>
    <w:p w14:paraId="6D5C5F52">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7FE119E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156EDC4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6D15B8C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03DC222">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F4AC993">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36A1F3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52F333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2287261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514EA6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4ECAD3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D09DD9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636BB29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4FB12E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D1B1AE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675CCC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DB0967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00F79A7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20AD4CC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0A2D42F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72E129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17CE27E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3B3D4DC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11D053A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244796AE">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5E650C4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71B9AB0">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48BF31B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5B64D26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487607C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44793B3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5A345C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0BB939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32BDD44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0743189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0B20CC2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2400B87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A26DAA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3C6706D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902BAC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6E7A543">
      <w:pPr>
        <w:spacing w:line="360" w:lineRule="auto"/>
        <w:rPr>
          <w:rFonts w:hint="eastAsia" w:ascii="仿宋" w:hAnsi="仿宋" w:eastAsia="仿宋" w:cs="仿宋"/>
          <w:b/>
          <w:color w:val="auto"/>
          <w:sz w:val="24"/>
          <w:highlight w:val="none"/>
        </w:rPr>
      </w:pPr>
    </w:p>
    <w:p w14:paraId="5C9093F6">
      <w:pPr>
        <w:spacing w:line="360" w:lineRule="auto"/>
        <w:rPr>
          <w:rFonts w:hint="eastAsia" w:ascii="仿宋" w:hAnsi="仿宋" w:eastAsia="仿宋" w:cs="仿宋"/>
          <w:b/>
          <w:color w:val="auto"/>
          <w:sz w:val="24"/>
          <w:highlight w:val="none"/>
        </w:rPr>
      </w:pPr>
    </w:p>
    <w:p w14:paraId="603FE209">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1446A35C">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0F62F5DF">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1228DFD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20F0B9F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0B8495B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568F1B8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666C9F8B">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5B275395">
      <w:pPr>
        <w:spacing w:line="360" w:lineRule="auto"/>
        <w:rPr>
          <w:rFonts w:hint="eastAsia" w:ascii="仿宋" w:hAnsi="仿宋" w:eastAsia="仿宋" w:cs="仿宋"/>
          <w:b/>
          <w:color w:val="auto"/>
          <w:sz w:val="24"/>
          <w:highlight w:val="none"/>
        </w:rPr>
      </w:pPr>
    </w:p>
    <w:p w14:paraId="07DD5AD4">
      <w:pPr>
        <w:autoSpaceDE w:val="0"/>
        <w:autoSpaceDN w:val="0"/>
        <w:jc w:val="center"/>
        <w:rPr>
          <w:rFonts w:hint="eastAsia" w:ascii="仿宋" w:hAnsi="仿宋" w:eastAsia="仿宋" w:cs="仿宋"/>
          <w:b/>
          <w:color w:val="auto"/>
          <w:spacing w:val="6"/>
          <w:sz w:val="32"/>
          <w:szCs w:val="32"/>
          <w:highlight w:val="none"/>
        </w:rPr>
      </w:pPr>
    </w:p>
    <w:p w14:paraId="6EDC9950">
      <w:pPr>
        <w:autoSpaceDE w:val="0"/>
        <w:autoSpaceDN w:val="0"/>
        <w:jc w:val="center"/>
        <w:rPr>
          <w:rFonts w:hint="eastAsia" w:ascii="仿宋" w:hAnsi="仿宋" w:eastAsia="仿宋" w:cs="仿宋"/>
          <w:b/>
          <w:color w:val="auto"/>
          <w:spacing w:val="6"/>
          <w:sz w:val="32"/>
          <w:szCs w:val="32"/>
          <w:highlight w:val="none"/>
        </w:rPr>
      </w:pPr>
    </w:p>
    <w:p w14:paraId="141E0172">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7730AF9F">
      <w:pPr>
        <w:spacing w:line="360" w:lineRule="auto"/>
        <w:rPr>
          <w:rFonts w:hint="eastAsia" w:ascii="仿宋" w:hAnsi="仿宋" w:eastAsia="仿宋" w:cs="仿宋"/>
          <w:color w:val="auto"/>
          <w:sz w:val="24"/>
          <w:highlight w:val="none"/>
          <w:u w:val="single"/>
        </w:rPr>
      </w:pPr>
    </w:p>
    <w:p w14:paraId="57DA62E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792BBAD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0C51A3B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11DBD3C6">
      <w:pPr>
        <w:spacing w:line="360" w:lineRule="auto"/>
        <w:ind w:firstLine="494"/>
        <w:rPr>
          <w:rFonts w:hint="eastAsia" w:ascii="仿宋" w:hAnsi="仿宋" w:eastAsia="仿宋" w:cs="仿宋"/>
          <w:color w:val="auto"/>
          <w:sz w:val="24"/>
          <w:highlight w:val="none"/>
        </w:rPr>
      </w:pPr>
    </w:p>
    <w:p w14:paraId="1E593660">
      <w:pPr>
        <w:spacing w:line="360" w:lineRule="auto"/>
        <w:ind w:firstLine="494"/>
        <w:rPr>
          <w:rFonts w:hint="eastAsia" w:ascii="仿宋" w:hAnsi="仿宋" w:eastAsia="仿宋" w:cs="仿宋"/>
          <w:color w:val="auto"/>
          <w:sz w:val="24"/>
          <w:highlight w:val="none"/>
        </w:rPr>
      </w:pPr>
    </w:p>
    <w:p w14:paraId="540DF67F">
      <w:pPr>
        <w:spacing w:line="360" w:lineRule="auto"/>
        <w:ind w:firstLine="494"/>
        <w:rPr>
          <w:rFonts w:hint="eastAsia" w:ascii="仿宋" w:hAnsi="仿宋" w:eastAsia="仿宋" w:cs="仿宋"/>
          <w:color w:val="auto"/>
          <w:sz w:val="24"/>
          <w:highlight w:val="none"/>
        </w:rPr>
      </w:pPr>
    </w:p>
    <w:p w14:paraId="78B4B007">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0B9AF42A">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0505303">
      <w:pPr>
        <w:pStyle w:val="82"/>
        <w:rPr>
          <w:rFonts w:hint="eastAsia" w:ascii="仿宋" w:hAnsi="仿宋" w:eastAsia="仿宋" w:cs="仿宋"/>
          <w:color w:val="auto"/>
          <w:highlight w:val="none"/>
        </w:rPr>
      </w:pPr>
    </w:p>
    <w:p w14:paraId="6CA8CEB5">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51F0ED13">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470B4185">
      <w:pPr>
        <w:autoSpaceDE w:val="0"/>
        <w:autoSpaceDN w:val="0"/>
        <w:jc w:val="center"/>
        <w:rPr>
          <w:rFonts w:hint="eastAsia" w:ascii="仿宋" w:hAnsi="仿宋" w:eastAsia="仿宋" w:cs="仿宋"/>
          <w:b/>
          <w:color w:val="auto"/>
          <w:spacing w:val="6"/>
          <w:sz w:val="32"/>
          <w:szCs w:val="32"/>
          <w:highlight w:val="none"/>
        </w:rPr>
      </w:pPr>
    </w:p>
    <w:p w14:paraId="12DBFF02">
      <w:pPr>
        <w:autoSpaceDE w:val="0"/>
        <w:autoSpaceDN w:val="0"/>
        <w:jc w:val="center"/>
        <w:rPr>
          <w:rFonts w:hint="eastAsia" w:ascii="仿宋" w:hAnsi="仿宋" w:eastAsia="仿宋" w:cs="仿宋"/>
          <w:b/>
          <w:color w:val="auto"/>
          <w:spacing w:val="6"/>
          <w:sz w:val="32"/>
          <w:szCs w:val="32"/>
          <w:highlight w:val="none"/>
        </w:rPr>
      </w:pPr>
    </w:p>
    <w:p w14:paraId="740B869C">
      <w:pPr>
        <w:autoSpaceDE w:val="0"/>
        <w:autoSpaceDN w:val="0"/>
        <w:jc w:val="center"/>
        <w:rPr>
          <w:rFonts w:hint="eastAsia" w:ascii="仿宋" w:hAnsi="仿宋" w:eastAsia="仿宋" w:cs="仿宋"/>
          <w:b/>
          <w:color w:val="auto"/>
          <w:spacing w:val="6"/>
          <w:sz w:val="32"/>
          <w:szCs w:val="32"/>
          <w:highlight w:val="none"/>
        </w:rPr>
      </w:pPr>
    </w:p>
    <w:p w14:paraId="3D47751B">
      <w:pPr>
        <w:autoSpaceDE w:val="0"/>
        <w:autoSpaceDN w:val="0"/>
        <w:jc w:val="center"/>
        <w:rPr>
          <w:rFonts w:hint="eastAsia" w:ascii="仿宋" w:hAnsi="仿宋" w:eastAsia="仿宋" w:cs="仿宋"/>
          <w:b/>
          <w:color w:val="auto"/>
          <w:spacing w:val="6"/>
          <w:sz w:val="32"/>
          <w:szCs w:val="32"/>
          <w:highlight w:val="none"/>
        </w:rPr>
      </w:pPr>
    </w:p>
    <w:p w14:paraId="1B33CC39">
      <w:pPr>
        <w:autoSpaceDE w:val="0"/>
        <w:autoSpaceDN w:val="0"/>
        <w:jc w:val="center"/>
        <w:rPr>
          <w:rFonts w:hint="eastAsia" w:ascii="仿宋" w:hAnsi="仿宋" w:eastAsia="仿宋" w:cs="仿宋"/>
          <w:b/>
          <w:color w:val="auto"/>
          <w:spacing w:val="6"/>
          <w:sz w:val="32"/>
          <w:szCs w:val="32"/>
          <w:highlight w:val="none"/>
        </w:rPr>
      </w:pPr>
    </w:p>
    <w:p w14:paraId="7B296F7E">
      <w:pPr>
        <w:autoSpaceDE w:val="0"/>
        <w:autoSpaceDN w:val="0"/>
        <w:jc w:val="center"/>
        <w:rPr>
          <w:rFonts w:hint="eastAsia" w:ascii="仿宋" w:hAnsi="仿宋" w:eastAsia="仿宋" w:cs="仿宋"/>
          <w:b/>
          <w:color w:val="auto"/>
          <w:spacing w:val="6"/>
          <w:sz w:val="32"/>
          <w:szCs w:val="32"/>
          <w:highlight w:val="none"/>
        </w:rPr>
      </w:pPr>
    </w:p>
    <w:p w14:paraId="5317E576">
      <w:pPr>
        <w:autoSpaceDE w:val="0"/>
        <w:autoSpaceDN w:val="0"/>
        <w:jc w:val="center"/>
        <w:rPr>
          <w:rFonts w:hint="eastAsia" w:ascii="仿宋" w:hAnsi="仿宋" w:eastAsia="仿宋" w:cs="仿宋"/>
          <w:b/>
          <w:color w:val="auto"/>
          <w:spacing w:val="6"/>
          <w:sz w:val="32"/>
          <w:szCs w:val="32"/>
          <w:highlight w:val="none"/>
        </w:rPr>
      </w:pPr>
    </w:p>
    <w:p w14:paraId="66D29879">
      <w:pPr>
        <w:autoSpaceDE w:val="0"/>
        <w:autoSpaceDN w:val="0"/>
        <w:jc w:val="center"/>
        <w:rPr>
          <w:rFonts w:hint="eastAsia" w:ascii="仿宋" w:hAnsi="仿宋" w:eastAsia="仿宋" w:cs="仿宋"/>
          <w:b/>
          <w:color w:val="auto"/>
          <w:spacing w:val="6"/>
          <w:sz w:val="32"/>
          <w:szCs w:val="32"/>
          <w:highlight w:val="none"/>
        </w:rPr>
      </w:pPr>
    </w:p>
    <w:p w14:paraId="64629064">
      <w:pPr>
        <w:autoSpaceDE w:val="0"/>
        <w:autoSpaceDN w:val="0"/>
        <w:jc w:val="center"/>
        <w:rPr>
          <w:rFonts w:hint="eastAsia" w:ascii="仿宋" w:hAnsi="仿宋" w:eastAsia="仿宋" w:cs="仿宋"/>
          <w:b/>
          <w:color w:val="auto"/>
          <w:spacing w:val="6"/>
          <w:sz w:val="32"/>
          <w:szCs w:val="32"/>
          <w:highlight w:val="none"/>
        </w:rPr>
      </w:pPr>
    </w:p>
    <w:p w14:paraId="62B0412F">
      <w:pPr>
        <w:autoSpaceDE w:val="0"/>
        <w:autoSpaceDN w:val="0"/>
        <w:jc w:val="center"/>
        <w:rPr>
          <w:rFonts w:hint="eastAsia" w:ascii="仿宋" w:hAnsi="仿宋" w:eastAsia="仿宋" w:cs="仿宋"/>
          <w:b/>
          <w:color w:val="auto"/>
          <w:spacing w:val="6"/>
          <w:sz w:val="32"/>
          <w:szCs w:val="32"/>
          <w:highlight w:val="none"/>
        </w:rPr>
      </w:pPr>
    </w:p>
    <w:p w14:paraId="466E19A6">
      <w:pPr>
        <w:autoSpaceDE w:val="0"/>
        <w:autoSpaceDN w:val="0"/>
        <w:jc w:val="center"/>
        <w:rPr>
          <w:rFonts w:hint="eastAsia" w:ascii="仿宋" w:hAnsi="仿宋" w:eastAsia="仿宋" w:cs="仿宋"/>
          <w:b/>
          <w:color w:val="auto"/>
          <w:spacing w:val="6"/>
          <w:sz w:val="32"/>
          <w:szCs w:val="32"/>
          <w:highlight w:val="none"/>
        </w:rPr>
      </w:pPr>
    </w:p>
    <w:p w14:paraId="54C9D5C6">
      <w:pPr>
        <w:autoSpaceDE w:val="0"/>
        <w:autoSpaceDN w:val="0"/>
        <w:jc w:val="center"/>
        <w:rPr>
          <w:rFonts w:hint="eastAsia" w:ascii="仿宋" w:hAnsi="仿宋" w:eastAsia="仿宋" w:cs="仿宋"/>
          <w:b/>
          <w:color w:val="auto"/>
          <w:spacing w:val="6"/>
          <w:sz w:val="32"/>
          <w:szCs w:val="32"/>
          <w:highlight w:val="none"/>
        </w:rPr>
      </w:pPr>
    </w:p>
    <w:p w14:paraId="55C745C6">
      <w:pPr>
        <w:autoSpaceDE w:val="0"/>
        <w:autoSpaceDN w:val="0"/>
        <w:jc w:val="center"/>
        <w:rPr>
          <w:rFonts w:hint="eastAsia" w:ascii="仿宋" w:hAnsi="仿宋" w:eastAsia="仿宋" w:cs="仿宋"/>
          <w:b/>
          <w:color w:val="auto"/>
          <w:spacing w:val="6"/>
          <w:sz w:val="32"/>
          <w:szCs w:val="32"/>
          <w:highlight w:val="none"/>
        </w:rPr>
      </w:pPr>
    </w:p>
    <w:p w14:paraId="63E4628D">
      <w:pPr>
        <w:autoSpaceDE w:val="0"/>
        <w:autoSpaceDN w:val="0"/>
        <w:jc w:val="center"/>
        <w:rPr>
          <w:rFonts w:hint="eastAsia" w:ascii="仿宋" w:hAnsi="仿宋" w:eastAsia="仿宋" w:cs="仿宋"/>
          <w:b/>
          <w:color w:val="auto"/>
          <w:spacing w:val="6"/>
          <w:sz w:val="32"/>
          <w:szCs w:val="32"/>
          <w:highlight w:val="none"/>
        </w:rPr>
      </w:pPr>
    </w:p>
    <w:p w14:paraId="0D9C61C8">
      <w:pPr>
        <w:autoSpaceDE w:val="0"/>
        <w:autoSpaceDN w:val="0"/>
        <w:jc w:val="center"/>
        <w:rPr>
          <w:rFonts w:hint="eastAsia" w:ascii="仿宋" w:hAnsi="仿宋" w:eastAsia="仿宋" w:cs="仿宋"/>
          <w:b/>
          <w:color w:val="auto"/>
          <w:spacing w:val="6"/>
          <w:sz w:val="32"/>
          <w:szCs w:val="32"/>
          <w:highlight w:val="none"/>
        </w:rPr>
      </w:pPr>
    </w:p>
    <w:p w14:paraId="6FC800A6">
      <w:pPr>
        <w:autoSpaceDE w:val="0"/>
        <w:autoSpaceDN w:val="0"/>
        <w:jc w:val="center"/>
        <w:rPr>
          <w:rFonts w:hint="eastAsia" w:ascii="仿宋" w:hAnsi="仿宋" w:eastAsia="仿宋" w:cs="仿宋"/>
          <w:b/>
          <w:color w:val="auto"/>
          <w:spacing w:val="6"/>
          <w:sz w:val="32"/>
          <w:szCs w:val="32"/>
          <w:highlight w:val="none"/>
        </w:rPr>
      </w:pPr>
    </w:p>
    <w:p w14:paraId="786E4A40">
      <w:pPr>
        <w:autoSpaceDE w:val="0"/>
        <w:autoSpaceDN w:val="0"/>
        <w:jc w:val="center"/>
        <w:rPr>
          <w:rFonts w:hint="eastAsia" w:ascii="仿宋" w:hAnsi="仿宋" w:eastAsia="仿宋" w:cs="仿宋"/>
          <w:b/>
          <w:color w:val="auto"/>
          <w:spacing w:val="6"/>
          <w:sz w:val="32"/>
          <w:szCs w:val="32"/>
          <w:highlight w:val="none"/>
        </w:rPr>
      </w:pPr>
    </w:p>
    <w:p w14:paraId="40A98EE0">
      <w:pPr>
        <w:autoSpaceDE w:val="0"/>
        <w:autoSpaceDN w:val="0"/>
        <w:jc w:val="center"/>
        <w:rPr>
          <w:rFonts w:hint="eastAsia" w:ascii="仿宋" w:hAnsi="仿宋" w:eastAsia="仿宋" w:cs="仿宋"/>
          <w:b/>
          <w:color w:val="auto"/>
          <w:spacing w:val="6"/>
          <w:sz w:val="32"/>
          <w:szCs w:val="32"/>
          <w:highlight w:val="none"/>
        </w:rPr>
      </w:pPr>
    </w:p>
    <w:p w14:paraId="7F1637D4">
      <w:pPr>
        <w:pStyle w:val="82"/>
        <w:rPr>
          <w:rFonts w:hint="eastAsia" w:ascii="仿宋" w:hAnsi="仿宋" w:eastAsia="仿宋" w:cs="仿宋"/>
          <w:b/>
          <w:color w:val="auto"/>
          <w:spacing w:val="6"/>
          <w:sz w:val="32"/>
          <w:szCs w:val="32"/>
          <w:highlight w:val="none"/>
        </w:rPr>
      </w:pPr>
    </w:p>
    <w:p w14:paraId="5FCE2475">
      <w:pPr>
        <w:pStyle w:val="83"/>
        <w:rPr>
          <w:rFonts w:hint="eastAsia" w:ascii="仿宋" w:hAnsi="仿宋" w:eastAsia="仿宋" w:cs="仿宋"/>
          <w:b/>
          <w:color w:val="auto"/>
          <w:spacing w:val="6"/>
          <w:sz w:val="32"/>
          <w:szCs w:val="32"/>
          <w:highlight w:val="none"/>
        </w:rPr>
      </w:pPr>
    </w:p>
    <w:p w14:paraId="5AEDECE5">
      <w:pPr>
        <w:rPr>
          <w:rFonts w:hint="eastAsia" w:ascii="仿宋" w:hAnsi="仿宋" w:eastAsia="仿宋" w:cs="仿宋"/>
          <w:b/>
          <w:color w:val="auto"/>
          <w:spacing w:val="6"/>
          <w:sz w:val="32"/>
          <w:szCs w:val="32"/>
          <w:highlight w:val="none"/>
        </w:rPr>
      </w:pPr>
    </w:p>
    <w:p w14:paraId="4028F256">
      <w:pPr>
        <w:pStyle w:val="82"/>
        <w:rPr>
          <w:rFonts w:hint="eastAsia" w:ascii="仿宋" w:hAnsi="仿宋" w:eastAsia="仿宋" w:cs="仿宋"/>
          <w:b/>
          <w:color w:val="auto"/>
          <w:spacing w:val="6"/>
          <w:sz w:val="32"/>
          <w:szCs w:val="32"/>
          <w:highlight w:val="none"/>
        </w:rPr>
      </w:pPr>
    </w:p>
    <w:p w14:paraId="2A2DBC26">
      <w:pPr>
        <w:pStyle w:val="83"/>
        <w:rPr>
          <w:rFonts w:hint="eastAsia" w:ascii="仿宋" w:hAnsi="仿宋" w:eastAsia="仿宋" w:cs="仿宋"/>
          <w:b/>
          <w:color w:val="auto"/>
          <w:spacing w:val="6"/>
          <w:sz w:val="32"/>
          <w:szCs w:val="32"/>
          <w:highlight w:val="none"/>
        </w:rPr>
      </w:pPr>
    </w:p>
    <w:p w14:paraId="05A3977C">
      <w:pPr>
        <w:rPr>
          <w:rFonts w:hint="eastAsia" w:ascii="仿宋" w:hAnsi="仿宋" w:eastAsia="仿宋" w:cs="仿宋"/>
          <w:b/>
          <w:color w:val="auto"/>
          <w:spacing w:val="6"/>
          <w:sz w:val="32"/>
          <w:szCs w:val="32"/>
          <w:highlight w:val="none"/>
        </w:rPr>
      </w:pPr>
    </w:p>
    <w:p w14:paraId="3F08079C">
      <w:pPr>
        <w:pStyle w:val="82"/>
        <w:rPr>
          <w:rFonts w:hint="eastAsia" w:ascii="仿宋" w:hAnsi="仿宋" w:eastAsia="仿宋" w:cs="仿宋"/>
          <w:b/>
          <w:color w:val="auto"/>
          <w:spacing w:val="6"/>
          <w:sz w:val="32"/>
          <w:szCs w:val="32"/>
          <w:highlight w:val="none"/>
        </w:rPr>
      </w:pPr>
    </w:p>
    <w:p w14:paraId="6197472F">
      <w:pPr>
        <w:pStyle w:val="83"/>
        <w:rPr>
          <w:rFonts w:hint="eastAsia" w:ascii="仿宋" w:hAnsi="仿宋" w:eastAsia="仿宋" w:cs="仿宋"/>
          <w:b/>
          <w:color w:val="auto"/>
          <w:spacing w:val="6"/>
          <w:sz w:val="32"/>
          <w:szCs w:val="32"/>
          <w:highlight w:val="none"/>
        </w:rPr>
      </w:pPr>
    </w:p>
    <w:p w14:paraId="0BFF74B4">
      <w:pPr>
        <w:rPr>
          <w:rFonts w:hint="eastAsia" w:ascii="仿宋" w:hAnsi="仿宋" w:eastAsia="仿宋" w:cs="仿宋"/>
          <w:color w:val="auto"/>
          <w:highlight w:val="none"/>
        </w:rPr>
      </w:pPr>
    </w:p>
    <w:p w14:paraId="4080D952">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14:paraId="7DE0B197">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04D2E9F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226C8B4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21E77B6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25E646C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3CDC3900">
      <w:pPr>
        <w:snapToGrid w:val="0"/>
        <w:spacing w:line="360" w:lineRule="auto"/>
        <w:ind w:firstLine="576"/>
        <w:rPr>
          <w:rFonts w:hint="eastAsia" w:ascii="仿宋" w:hAnsi="仿宋" w:eastAsia="仿宋" w:cs="仿宋"/>
          <w:color w:val="auto"/>
          <w:kern w:val="0"/>
          <w:sz w:val="24"/>
          <w:highlight w:val="none"/>
          <w:lang w:val="zh-CN"/>
        </w:rPr>
      </w:pPr>
      <w:bookmarkStart w:id="195"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11A5DE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2CCC907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195"/>
    <w:p w14:paraId="769D753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0B78E936">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4D42AFA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52DD45B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461B83F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00E01EF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64DF343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0CCFA69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3B0556B2">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03B321A">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3556D26">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72237513">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5077CC44">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B5BE2E6">
      <w:pPr>
        <w:autoSpaceDE w:val="0"/>
        <w:autoSpaceDN w:val="0"/>
        <w:jc w:val="center"/>
        <w:rPr>
          <w:rFonts w:hint="eastAsia" w:ascii="仿宋" w:hAnsi="仿宋" w:eastAsia="仿宋" w:cs="仿宋"/>
          <w:b/>
          <w:color w:val="auto"/>
          <w:spacing w:val="6"/>
          <w:sz w:val="32"/>
          <w:szCs w:val="32"/>
          <w:highlight w:val="none"/>
        </w:rPr>
      </w:pPr>
    </w:p>
    <w:p w14:paraId="3D9EEDD6">
      <w:pPr>
        <w:autoSpaceDE w:val="0"/>
        <w:autoSpaceDN w:val="0"/>
        <w:jc w:val="center"/>
        <w:rPr>
          <w:rFonts w:hint="eastAsia" w:ascii="仿宋" w:hAnsi="仿宋" w:eastAsia="仿宋" w:cs="仿宋"/>
          <w:b/>
          <w:color w:val="auto"/>
          <w:spacing w:val="6"/>
          <w:sz w:val="32"/>
          <w:szCs w:val="32"/>
          <w:highlight w:val="none"/>
        </w:rPr>
      </w:pPr>
    </w:p>
    <w:p w14:paraId="37CB70D9">
      <w:pPr>
        <w:autoSpaceDE w:val="0"/>
        <w:autoSpaceDN w:val="0"/>
        <w:jc w:val="center"/>
        <w:rPr>
          <w:rFonts w:hint="eastAsia" w:ascii="仿宋" w:hAnsi="仿宋" w:eastAsia="仿宋" w:cs="仿宋"/>
          <w:b/>
          <w:color w:val="auto"/>
          <w:spacing w:val="6"/>
          <w:sz w:val="32"/>
          <w:szCs w:val="32"/>
          <w:highlight w:val="none"/>
        </w:rPr>
      </w:pPr>
    </w:p>
    <w:p w14:paraId="4BEA09D8">
      <w:pPr>
        <w:autoSpaceDE w:val="0"/>
        <w:autoSpaceDN w:val="0"/>
        <w:jc w:val="center"/>
        <w:rPr>
          <w:rFonts w:hint="eastAsia" w:ascii="仿宋" w:hAnsi="仿宋" w:eastAsia="仿宋" w:cs="仿宋"/>
          <w:b/>
          <w:color w:val="auto"/>
          <w:spacing w:val="6"/>
          <w:sz w:val="32"/>
          <w:szCs w:val="32"/>
          <w:highlight w:val="none"/>
        </w:rPr>
      </w:pPr>
    </w:p>
    <w:p w14:paraId="0F95C02D">
      <w:pPr>
        <w:autoSpaceDE w:val="0"/>
        <w:autoSpaceDN w:val="0"/>
        <w:jc w:val="center"/>
        <w:rPr>
          <w:rFonts w:hint="eastAsia" w:ascii="仿宋" w:hAnsi="仿宋" w:eastAsia="仿宋" w:cs="仿宋"/>
          <w:b/>
          <w:color w:val="auto"/>
          <w:spacing w:val="6"/>
          <w:sz w:val="32"/>
          <w:szCs w:val="32"/>
          <w:highlight w:val="none"/>
        </w:rPr>
      </w:pPr>
    </w:p>
    <w:p w14:paraId="184065F6">
      <w:pPr>
        <w:autoSpaceDE w:val="0"/>
        <w:autoSpaceDN w:val="0"/>
        <w:jc w:val="center"/>
        <w:rPr>
          <w:rFonts w:hint="eastAsia" w:ascii="仿宋" w:hAnsi="仿宋" w:eastAsia="仿宋" w:cs="仿宋"/>
          <w:b/>
          <w:color w:val="auto"/>
          <w:spacing w:val="6"/>
          <w:sz w:val="32"/>
          <w:szCs w:val="32"/>
          <w:highlight w:val="none"/>
        </w:rPr>
      </w:pPr>
    </w:p>
    <w:p w14:paraId="2D4520CA">
      <w:pPr>
        <w:autoSpaceDE w:val="0"/>
        <w:autoSpaceDN w:val="0"/>
        <w:jc w:val="center"/>
        <w:rPr>
          <w:rFonts w:hint="eastAsia" w:ascii="仿宋" w:hAnsi="仿宋" w:eastAsia="仿宋" w:cs="仿宋"/>
          <w:b/>
          <w:color w:val="auto"/>
          <w:spacing w:val="6"/>
          <w:sz w:val="32"/>
          <w:szCs w:val="32"/>
          <w:highlight w:val="none"/>
        </w:rPr>
      </w:pPr>
    </w:p>
    <w:p w14:paraId="645B5165">
      <w:pPr>
        <w:autoSpaceDE w:val="0"/>
        <w:autoSpaceDN w:val="0"/>
        <w:jc w:val="center"/>
        <w:rPr>
          <w:rFonts w:hint="eastAsia" w:ascii="仿宋" w:hAnsi="仿宋" w:eastAsia="仿宋" w:cs="仿宋"/>
          <w:b/>
          <w:color w:val="auto"/>
          <w:spacing w:val="6"/>
          <w:sz w:val="32"/>
          <w:szCs w:val="32"/>
          <w:highlight w:val="none"/>
        </w:rPr>
      </w:pPr>
    </w:p>
    <w:p w14:paraId="7BD4E3F1">
      <w:pPr>
        <w:autoSpaceDE w:val="0"/>
        <w:autoSpaceDN w:val="0"/>
        <w:jc w:val="center"/>
        <w:rPr>
          <w:rFonts w:hint="eastAsia" w:ascii="仿宋" w:hAnsi="仿宋" w:eastAsia="仿宋" w:cs="仿宋"/>
          <w:b/>
          <w:color w:val="auto"/>
          <w:spacing w:val="6"/>
          <w:sz w:val="32"/>
          <w:szCs w:val="32"/>
          <w:highlight w:val="none"/>
        </w:rPr>
      </w:pPr>
    </w:p>
    <w:p w14:paraId="62666F01">
      <w:pPr>
        <w:autoSpaceDE w:val="0"/>
        <w:autoSpaceDN w:val="0"/>
        <w:jc w:val="center"/>
        <w:rPr>
          <w:rFonts w:hint="eastAsia" w:ascii="仿宋" w:hAnsi="仿宋" w:eastAsia="仿宋" w:cs="仿宋"/>
          <w:b/>
          <w:color w:val="auto"/>
          <w:spacing w:val="6"/>
          <w:sz w:val="32"/>
          <w:szCs w:val="32"/>
          <w:highlight w:val="none"/>
        </w:rPr>
      </w:pPr>
    </w:p>
    <w:p w14:paraId="4628B4C7">
      <w:pPr>
        <w:autoSpaceDE w:val="0"/>
        <w:autoSpaceDN w:val="0"/>
        <w:jc w:val="center"/>
        <w:rPr>
          <w:rFonts w:hint="eastAsia" w:ascii="仿宋" w:hAnsi="仿宋" w:eastAsia="仿宋" w:cs="仿宋"/>
          <w:b/>
          <w:color w:val="auto"/>
          <w:spacing w:val="6"/>
          <w:sz w:val="32"/>
          <w:szCs w:val="32"/>
          <w:highlight w:val="none"/>
        </w:rPr>
      </w:pPr>
    </w:p>
    <w:p w14:paraId="18862CEB">
      <w:pPr>
        <w:autoSpaceDE w:val="0"/>
        <w:autoSpaceDN w:val="0"/>
        <w:jc w:val="center"/>
        <w:rPr>
          <w:rFonts w:hint="eastAsia" w:ascii="仿宋" w:hAnsi="仿宋" w:eastAsia="仿宋" w:cs="仿宋"/>
          <w:b/>
          <w:color w:val="auto"/>
          <w:spacing w:val="6"/>
          <w:sz w:val="32"/>
          <w:szCs w:val="32"/>
          <w:highlight w:val="none"/>
        </w:rPr>
      </w:pPr>
    </w:p>
    <w:p w14:paraId="5716D86E">
      <w:pPr>
        <w:autoSpaceDE w:val="0"/>
        <w:autoSpaceDN w:val="0"/>
        <w:jc w:val="center"/>
        <w:rPr>
          <w:rFonts w:hint="eastAsia" w:ascii="仿宋" w:hAnsi="仿宋" w:eastAsia="仿宋" w:cs="仿宋"/>
          <w:b/>
          <w:color w:val="auto"/>
          <w:spacing w:val="6"/>
          <w:sz w:val="32"/>
          <w:szCs w:val="32"/>
          <w:highlight w:val="none"/>
        </w:rPr>
      </w:pPr>
    </w:p>
    <w:p w14:paraId="23E5FDFF">
      <w:pPr>
        <w:autoSpaceDE w:val="0"/>
        <w:autoSpaceDN w:val="0"/>
        <w:jc w:val="center"/>
        <w:rPr>
          <w:rFonts w:hint="eastAsia" w:ascii="仿宋" w:hAnsi="仿宋" w:eastAsia="仿宋" w:cs="仿宋"/>
          <w:b/>
          <w:color w:val="auto"/>
          <w:spacing w:val="6"/>
          <w:sz w:val="32"/>
          <w:szCs w:val="32"/>
          <w:highlight w:val="none"/>
        </w:rPr>
      </w:pPr>
    </w:p>
    <w:p w14:paraId="30F8890F">
      <w:pPr>
        <w:autoSpaceDE w:val="0"/>
        <w:autoSpaceDN w:val="0"/>
        <w:jc w:val="center"/>
        <w:rPr>
          <w:rFonts w:hint="eastAsia" w:ascii="仿宋" w:hAnsi="仿宋" w:eastAsia="仿宋" w:cs="仿宋"/>
          <w:b/>
          <w:color w:val="auto"/>
          <w:spacing w:val="6"/>
          <w:sz w:val="32"/>
          <w:szCs w:val="32"/>
          <w:highlight w:val="none"/>
        </w:rPr>
      </w:pPr>
    </w:p>
    <w:p w14:paraId="4FCEDBE7">
      <w:pPr>
        <w:autoSpaceDE w:val="0"/>
        <w:autoSpaceDN w:val="0"/>
        <w:jc w:val="center"/>
        <w:rPr>
          <w:rFonts w:hint="eastAsia" w:ascii="仿宋" w:hAnsi="仿宋" w:eastAsia="仿宋" w:cs="仿宋"/>
          <w:b/>
          <w:color w:val="auto"/>
          <w:spacing w:val="6"/>
          <w:sz w:val="32"/>
          <w:szCs w:val="32"/>
          <w:highlight w:val="none"/>
        </w:rPr>
      </w:pPr>
    </w:p>
    <w:p w14:paraId="15D4B25F">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14:paraId="62C35F38">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442C0C8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7923944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34FEFCF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667D5207">
      <w:pPr>
        <w:pStyle w:val="5"/>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6D3790E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147AA9BC">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30CBB13E">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96"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196"/>
    </w:p>
    <w:p w14:paraId="7CD056D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1AC77308">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652CF21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3E67DB3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6CCED7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7A4E914A">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F64C8E4">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BD083B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1F2BDA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2F9DEE0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0DB6374">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6E10221D">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546C9EAD">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51648B1">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056BF89">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A32CB76">
      <w:pPr>
        <w:autoSpaceDE w:val="0"/>
        <w:autoSpaceDN w:val="0"/>
        <w:jc w:val="center"/>
        <w:rPr>
          <w:rFonts w:hint="eastAsia" w:ascii="仿宋" w:hAnsi="仿宋" w:eastAsia="仿宋" w:cs="仿宋"/>
          <w:b/>
          <w:color w:val="auto"/>
          <w:spacing w:val="6"/>
          <w:sz w:val="32"/>
          <w:szCs w:val="32"/>
          <w:highlight w:val="none"/>
        </w:rPr>
      </w:pPr>
    </w:p>
    <w:p w14:paraId="27F8C7FC">
      <w:pPr>
        <w:autoSpaceDE w:val="0"/>
        <w:autoSpaceDN w:val="0"/>
        <w:jc w:val="center"/>
        <w:rPr>
          <w:rFonts w:hint="eastAsia" w:ascii="仿宋" w:hAnsi="仿宋" w:eastAsia="仿宋" w:cs="仿宋"/>
          <w:b/>
          <w:color w:val="auto"/>
          <w:spacing w:val="6"/>
          <w:sz w:val="32"/>
          <w:szCs w:val="32"/>
          <w:highlight w:val="none"/>
        </w:rPr>
      </w:pPr>
    </w:p>
    <w:p w14:paraId="64C3BA50">
      <w:pPr>
        <w:autoSpaceDE w:val="0"/>
        <w:autoSpaceDN w:val="0"/>
        <w:jc w:val="center"/>
        <w:rPr>
          <w:rFonts w:hint="eastAsia" w:ascii="仿宋" w:hAnsi="仿宋" w:eastAsia="仿宋" w:cs="仿宋"/>
          <w:b/>
          <w:color w:val="auto"/>
          <w:spacing w:val="6"/>
          <w:sz w:val="32"/>
          <w:szCs w:val="32"/>
          <w:highlight w:val="none"/>
        </w:rPr>
      </w:pPr>
    </w:p>
    <w:p w14:paraId="67B6C7CB">
      <w:pPr>
        <w:autoSpaceDE w:val="0"/>
        <w:autoSpaceDN w:val="0"/>
        <w:jc w:val="center"/>
        <w:rPr>
          <w:rFonts w:hint="eastAsia" w:ascii="仿宋" w:hAnsi="仿宋" w:eastAsia="仿宋" w:cs="仿宋"/>
          <w:b/>
          <w:color w:val="auto"/>
          <w:spacing w:val="6"/>
          <w:sz w:val="32"/>
          <w:szCs w:val="32"/>
          <w:highlight w:val="none"/>
        </w:rPr>
      </w:pPr>
    </w:p>
    <w:p w14:paraId="5D005AA4">
      <w:pPr>
        <w:autoSpaceDE w:val="0"/>
        <w:autoSpaceDN w:val="0"/>
        <w:jc w:val="center"/>
        <w:rPr>
          <w:rFonts w:hint="eastAsia" w:ascii="仿宋" w:hAnsi="仿宋" w:eastAsia="仿宋" w:cs="仿宋"/>
          <w:b/>
          <w:color w:val="auto"/>
          <w:spacing w:val="6"/>
          <w:sz w:val="32"/>
          <w:szCs w:val="32"/>
          <w:highlight w:val="none"/>
        </w:rPr>
      </w:pPr>
    </w:p>
    <w:p w14:paraId="33D0F8E2">
      <w:pPr>
        <w:autoSpaceDE w:val="0"/>
        <w:autoSpaceDN w:val="0"/>
        <w:jc w:val="center"/>
        <w:rPr>
          <w:rFonts w:hint="eastAsia" w:ascii="仿宋" w:hAnsi="仿宋" w:eastAsia="仿宋" w:cs="仿宋"/>
          <w:b/>
          <w:color w:val="auto"/>
          <w:spacing w:val="6"/>
          <w:sz w:val="32"/>
          <w:szCs w:val="32"/>
          <w:highlight w:val="none"/>
        </w:rPr>
      </w:pPr>
    </w:p>
    <w:p w14:paraId="5407F31A">
      <w:pPr>
        <w:autoSpaceDE w:val="0"/>
        <w:autoSpaceDN w:val="0"/>
        <w:jc w:val="center"/>
        <w:rPr>
          <w:rFonts w:hint="eastAsia" w:ascii="仿宋" w:hAnsi="仿宋" w:eastAsia="仿宋" w:cs="仿宋"/>
          <w:b/>
          <w:color w:val="auto"/>
          <w:spacing w:val="6"/>
          <w:sz w:val="32"/>
          <w:szCs w:val="32"/>
          <w:highlight w:val="none"/>
        </w:rPr>
      </w:pPr>
    </w:p>
    <w:p w14:paraId="16A2AC44">
      <w:pPr>
        <w:autoSpaceDE w:val="0"/>
        <w:autoSpaceDN w:val="0"/>
        <w:jc w:val="center"/>
        <w:rPr>
          <w:rFonts w:hint="eastAsia" w:ascii="仿宋" w:hAnsi="仿宋" w:eastAsia="仿宋" w:cs="仿宋"/>
          <w:b/>
          <w:color w:val="auto"/>
          <w:spacing w:val="6"/>
          <w:sz w:val="32"/>
          <w:szCs w:val="32"/>
          <w:highlight w:val="none"/>
        </w:rPr>
      </w:pPr>
    </w:p>
    <w:p w14:paraId="0B0A6566">
      <w:pPr>
        <w:autoSpaceDE w:val="0"/>
        <w:autoSpaceDN w:val="0"/>
        <w:jc w:val="center"/>
        <w:rPr>
          <w:rFonts w:hint="eastAsia" w:ascii="仿宋" w:hAnsi="仿宋" w:eastAsia="仿宋" w:cs="仿宋"/>
          <w:b/>
          <w:color w:val="auto"/>
          <w:spacing w:val="6"/>
          <w:sz w:val="32"/>
          <w:szCs w:val="32"/>
          <w:highlight w:val="none"/>
        </w:rPr>
      </w:pPr>
    </w:p>
    <w:p w14:paraId="777656C2">
      <w:pPr>
        <w:autoSpaceDE w:val="0"/>
        <w:autoSpaceDN w:val="0"/>
        <w:jc w:val="center"/>
        <w:rPr>
          <w:rFonts w:hint="eastAsia" w:ascii="仿宋" w:hAnsi="仿宋" w:eastAsia="仿宋" w:cs="仿宋"/>
          <w:b/>
          <w:color w:val="auto"/>
          <w:spacing w:val="6"/>
          <w:sz w:val="32"/>
          <w:szCs w:val="32"/>
          <w:highlight w:val="none"/>
        </w:rPr>
      </w:pPr>
    </w:p>
    <w:p w14:paraId="7D740288">
      <w:pPr>
        <w:autoSpaceDE w:val="0"/>
        <w:autoSpaceDN w:val="0"/>
        <w:jc w:val="center"/>
        <w:rPr>
          <w:rFonts w:hint="eastAsia" w:ascii="仿宋" w:hAnsi="仿宋" w:eastAsia="仿宋" w:cs="仿宋"/>
          <w:b/>
          <w:color w:val="auto"/>
          <w:spacing w:val="6"/>
          <w:sz w:val="32"/>
          <w:szCs w:val="32"/>
          <w:highlight w:val="none"/>
        </w:rPr>
      </w:pPr>
    </w:p>
    <w:p w14:paraId="738137DA">
      <w:pPr>
        <w:pStyle w:val="82"/>
        <w:rPr>
          <w:rFonts w:hint="eastAsia" w:ascii="仿宋" w:hAnsi="仿宋" w:eastAsia="仿宋" w:cs="仿宋"/>
          <w:b/>
          <w:color w:val="auto"/>
          <w:spacing w:val="6"/>
          <w:sz w:val="32"/>
          <w:szCs w:val="32"/>
          <w:highlight w:val="none"/>
        </w:rPr>
      </w:pPr>
    </w:p>
    <w:p w14:paraId="14B7804E">
      <w:pPr>
        <w:pStyle w:val="83"/>
        <w:rPr>
          <w:rFonts w:hint="eastAsia" w:ascii="仿宋" w:hAnsi="仿宋" w:eastAsia="仿宋" w:cs="仿宋"/>
          <w:b/>
          <w:color w:val="auto"/>
          <w:spacing w:val="6"/>
          <w:sz w:val="32"/>
          <w:szCs w:val="32"/>
          <w:highlight w:val="none"/>
        </w:rPr>
      </w:pPr>
    </w:p>
    <w:p w14:paraId="3F54B722">
      <w:pPr>
        <w:rPr>
          <w:rFonts w:hint="eastAsia" w:ascii="仿宋" w:hAnsi="仿宋" w:eastAsia="仿宋" w:cs="仿宋"/>
          <w:b/>
          <w:color w:val="auto"/>
          <w:spacing w:val="6"/>
          <w:sz w:val="32"/>
          <w:szCs w:val="32"/>
          <w:highlight w:val="none"/>
        </w:rPr>
      </w:pPr>
    </w:p>
    <w:p w14:paraId="4D170E8A">
      <w:pPr>
        <w:pStyle w:val="82"/>
        <w:rPr>
          <w:rFonts w:hint="eastAsia" w:ascii="仿宋" w:hAnsi="仿宋" w:eastAsia="仿宋" w:cs="仿宋"/>
          <w:b/>
          <w:color w:val="auto"/>
          <w:spacing w:val="6"/>
          <w:sz w:val="32"/>
          <w:szCs w:val="32"/>
          <w:highlight w:val="none"/>
        </w:rPr>
      </w:pPr>
    </w:p>
    <w:p w14:paraId="4EA748F1">
      <w:pPr>
        <w:pStyle w:val="83"/>
        <w:rPr>
          <w:rFonts w:hint="eastAsia" w:ascii="仿宋" w:hAnsi="仿宋" w:eastAsia="仿宋" w:cs="仿宋"/>
          <w:color w:val="auto"/>
          <w:highlight w:val="none"/>
        </w:rPr>
      </w:pPr>
    </w:p>
    <w:p w14:paraId="43004B37">
      <w:pPr>
        <w:spacing w:line="360" w:lineRule="auto"/>
        <w:rPr>
          <w:rFonts w:hint="eastAsia" w:ascii="仿宋" w:hAnsi="仿宋" w:eastAsia="仿宋" w:cs="仿宋"/>
          <w:b/>
          <w:color w:val="auto"/>
          <w:spacing w:val="6"/>
          <w:sz w:val="32"/>
          <w:szCs w:val="32"/>
          <w:highlight w:val="none"/>
        </w:rPr>
      </w:pPr>
      <w:bookmarkStart w:id="197" w:name="OLE_LINK13"/>
      <w:bookmarkStart w:id="198" w:name="OLE_LINK14"/>
    </w:p>
    <w:p w14:paraId="20A4AF2F">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p>
    <w:p w14:paraId="5C29116A">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197"/>
    <w:bookmarkEnd w:id="198"/>
    <w:p w14:paraId="7FC584AF">
      <w:pPr>
        <w:spacing w:line="360" w:lineRule="auto"/>
        <w:rPr>
          <w:rFonts w:hint="eastAsia" w:ascii="仿宋" w:hAnsi="仿宋" w:eastAsia="仿宋" w:cs="仿宋"/>
          <w:b/>
          <w:color w:val="auto"/>
          <w:spacing w:val="6"/>
          <w:sz w:val="30"/>
          <w:szCs w:val="30"/>
          <w:highlight w:val="none"/>
        </w:rPr>
      </w:pPr>
    </w:p>
    <w:p w14:paraId="7F7BD3D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0432D60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2C4165BC">
      <w:pPr>
        <w:spacing w:line="360" w:lineRule="auto"/>
        <w:ind w:firstLine="480" w:firstLineChars="200"/>
        <w:rPr>
          <w:rFonts w:hint="eastAsia" w:ascii="仿宋" w:hAnsi="仿宋" w:eastAsia="仿宋" w:cs="仿宋"/>
          <w:color w:val="auto"/>
          <w:sz w:val="24"/>
          <w:highlight w:val="none"/>
        </w:rPr>
      </w:pPr>
    </w:p>
    <w:p w14:paraId="21E4F5B2">
      <w:pPr>
        <w:spacing w:line="360" w:lineRule="auto"/>
        <w:ind w:firstLine="480" w:firstLineChars="200"/>
        <w:rPr>
          <w:rFonts w:hint="eastAsia" w:ascii="仿宋" w:hAnsi="仿宋" w:eastAsia="仿宋" w:cs="仿宋"/>
          <w:color w:val="auto"/>
          <w:sz w:val="24"/>
          <w:highlight w:val="none"/>
        </w:rPr>
      </w:pPr>
    </w:p>
    <w:p w14:paraId="24E17210">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6B3F9A47">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62DAD990">
      <w:pPr>
        <w:autoSpaceDE w:val="0"/>
        <w:autoSpaceDN w:val="0"/>
        <w:jc w:val="center"/>
        <w:rPr>
          <w:rFonts w:hint="eastAsia" w:ascii="仿宋" w:hAnsi="仿宋" w:eastAsia="仿宋" w:cs="仿宋"/>
          <w:b/>
          <w:color w:val="auto"/>
          <w:spacing w:val="6"/>
          <w:sz w:val="32"/>
          <w:szCs w:val="32"/>
          <w:highlight w:val="none"/>
        </w:rPr>
      </w:pPr>
    </w:p>
    <w:p w14:paraId="558A1134">
      <w:pPr>
        <w:autoSpaceDE w:val="0"/>
        <w:autoSpaceDN w:val="0"/>
        <w:jc w:val="center"/>
        <w:rPr>
          <w:rFonts w:hint="eastAsia" w:ascii="仿宋" w:hAnsi="仿宋" w:eastAsia="仿宋" w:cs="仿宋"/>
          <w:b/>
          <w:color w:val="auto"/>
          <w:spacing w:val="6"/>
          <w:sz w:val="32"/>
          <w:szCs w:val="32"/>
          <w:highlight w:val="none"/>
        </w:rPr>
      </w:pPr>
    </w:p>
    <w:p w14:paraId="001BF872">
      <w:pPr>
        <w:autoSpaceDE w:val="0"/>
        <w:autoSpaceDN w:val="0"/>
        <w:jc w:val="center"/>
        <w:rPr>
          <w:rFonts w:hint="eastAsia" w:ascii="仿宋" w:hAnsi="仿宋" w:eastAsia="仿宋" w:cs="仿宋"/>
          <w:b/>
          <w:color w:val="auto"/>
          <w:spacing w:val="6"/>
          <w:sz w:val="32"/>
          <w:szCs w:val="32"/>
          <w:highlight w:val="none"/>
        </w:rPr>
      </w:pPr>
    </w:p>
    <w:p w14:paraId="597C76B6">
      <w:pPr>
        <w:autoSpaceDE w:val="0"/>
        <w:autoSpaceDN w:val="0"/>
        <w:jc w:val="center"/>
        <w:rPr>
          <w:rFonts w:hint="eastAsia" w:ascii="仿宋" w:hAnsi="仿宋" w:eastAsia="仿宋" w:cs="仿宋"/>
          <w:b/>
          <w:color w:val="auto"/>
          <w:spacing w:val="6"/>
          <w:sz w:val="32"/>
          <w:szCs w:val="32"/>
          <w:highlight w:val="none"/>
        </w:rPr>
      </w:pPr>
    </w:p>
    <w:p w14:paraId="2C1AAEFF">
      <w:pPr>
        <w:autoSpaceDE w:val="0"/>
        <w:autoSpaceDN w:val="0"/>
        <w:jc w:val="center"/>
        <w:rPr>
          <w:rFonts w:hint="eastAsia" w:ascii="仿宋" w:hAnsi="仿宋" w:eastAsia="仿宋" w:cs="仿宋"/>
          <w:b/>
          <w:color w:val="auto"/>
          <w:spacing w:val="6"/>
          <w:sz w:val="32"/>
          <w:szCs w:val="32"/>
          <w:highlight w:val="none"/>
        </w:rPr>
      </w:pPr>
    </w:p>
    <w:p w14:paraId="5EAAE607">
      <w:pPr>
        <w:autoSpaceDE w:val="0"/>
        <w:autoSpaceDN w:val="0"/>
        <w:jc w:val="center"/>
        <w:rPr>
          <w:rFonts w:hint="eastAsia" w:ascii="仿宋" w:hAnsi="仿宋" w:eastAsia="仿宋" w:cs="仿宋"/>
          <w:b/>
          <w:color w:val="auto"/>
          <w:spacing w:val="6"/>
          <w:sz w:val="32"/>
          <w:szCs w:val="32"/>
          <w:highlight w:val="none"/>
        </w:rPr>
      </w:pPr>
    </w:p>
    <w:p w14:paraId="30C5AE15">
      <w:pPr>
        <w:autoSpaceDE w:val="0"/>
        <w:autoSpaceDN w:val="0"/>
        <w:jc w:val="center"/>
        <w:rPr>
          <w:rFonts w:hint="eastAsia" w:ascii="仿宋" w:hAnsi="仿宋" w:eastAsia="仿宋" w:cs="仿宋"/>
          <w:b/>
          <w:color w:val="auto"/>
          <w:spacing w:val="6"/>
          <w:sz w:val="32"/>
          <w:szCs w:val="32"/>
          <w:highlight w:val="none"/>
        </w:rPr>
      </w:pPr>
    </w:p>
    <w:p w14:paraId="6429ACBA">
      <w:pPr>
        <w:autoSpaceDE w:val="0"/>
        <w:autoSpaceDN w:val="0"/>
        <w:jc w:val="center"/>
        <w:rPr>
          <w:rFonts w:hint="eastAsia" w:ascii="仿宋" w:hAnsi="仿宋" w:eastAsia="仿宋" w:cs="仿宋"/>
          <w:b/>
          <w:color w:val="auto"/>
          <w:spacing w:val="6"/>
          <w:sz w:val="32"/>
          <w:szCs w:val="32"/>
          <w:highlight w:val="none"/>
        </w:rPr>
      </w:pPr>
    </w:p>
    <w:p w14:paraId="199F907C">
      <w:pPr>
        <w:autoSpaceDE w:val="0"/>
        <w:autoSpaceDN w:val="0"/>
        <w:jc w:val="center"/>
        <w:rPr>
          <w:rFonts w:hint="eastAsia" w:ascii="仿宋" w:hAnsi="仿宋" w:eastAsia="仿宋" w:cs="仿宋"/>
          <w:b/>
          <w:color w:val="auto"/>
          <w:spacing w:val="6"/>
          <w:sz w:val="32"/>
          <w:szCs w:val="32"/>
          <w:highlight w:val="none"/>
        </w:rPr>
      </w:pPr>
    </w:p>
    <w:p w14:paraId="2500D39C">
      <w:pPr>
        <w:autoSpaceDE w:val="0"/>
        <w:autoSpaceDN w:val="0"/>
        <w:jc w:val="center"/>
        <w:rPr>
          <w:rFonts w:hint="eastAsia" w:ascii="仿宋" w:hAnsi="仿宋" w:eastAsia="仿宋" w:cs="仿宋"/>
          <w:b/>
          <w:color w:val="auto"/>
          <w:spacing w:val="6"/>
          <w:sz w:val="32"/>
          <w:szCs w:val="32"/>
          <w:highlight w:val="none"/>
        </w:rPr>
      </w:pPr>
    </w:p>
    <w:p w14:paraId="2D502496">
      <w:pPr>
        <w:autoSpaceDE w:val="0"/>
        <w:autoSpaceDN w:val="0"/>
        <w:jc w:val="center"/>
        <w:rPr>
          <w:rFonts w:hint="eastAsia" w:ascii="仿宋" w:hAnsi="仿宋" w:eastAsia="仿宋" w:cs="仿宋"/>
          <w:b/>
          <w:color w:val="auto"/>
          <w:spacing w:val="6"/>
          <w:sz w:val="32"/>
          <w:szCs w:val="32"/>
          <w:highlight w:val="none"/>
        </w:rPr>
      </w:pPr>
    </w:p>
    <w:p w14:paraId="5EBAA544">
      <w:pPr>
        <w:autoSpaceDE w:val="0"/>
        <w:autoSpaceDN w:val="0"/>
        <w:jc w:val="center"/>
        <w:rPr>
          <w:rFonts w:hint="eastAsia" w:ascii="仿宋" w:hAnsi="仿宋" w:eastAsia="仿宋" w:cs="仿宋"/>
          <w:b/>
          <w:color w:val="auto"/>
          <w:spacing w:val="6"/>
          <w:sz w:val="32"/>
          <w:szCs w:val="32"/>
          <w:highlight w:val="none"/>
        </w:rPr>
      </w:pPr>
    </w:p>
    <w:p w14:paraId="2932E220">
      <w:pPr>
        <w:autoSpaceDE w:val="0"/>
        <w:autoSpaceDN w:val="0"/>
        <w:jc w:val="center"/>
        <w:rPr>
          <w:rFonts w:hint="eastAsia" w:ascii="仿宋" w:hAnsi="仿宋" w:eastAsia="仿宋" w:cs="仿宋"/>
          <w:b/>
          <w:color w:val="auto"/>
          <w:spacing w:val="6"/>
          <w:sz w:val="32"/>
          <w:szCs w:val="32"/>
          <w:highlight w:val="none"/>
        </w:rPr>
      </w:pPr>
    </w:p>
    <w:p w14:paraId="4E68FD8B">
      <w:pPr>
        <w:autoSpaceDE w:val="0"/>
        <w:autoSpaceDN w:val="0"/>
        <w:jc w:val="center"/>
        <w:rPr>
          <w:rFonts w:hint="eastAsia" w:ascii="仿宋" w:hAnsi="仿宋" w:eastAsia="仿宋" w:cs="仿宋"/>
          <w:b/>
          <w:color w:val="auto"/>
          <w:spacing w:val="6"/>
          <w:sz w:val="32"/>
          <w:szCs w:val="32"/>
          <w:highlight w:val="none"/>
        </w:rPr>
      </w:pPr>
    </w:p>
    <w:p w14:paraId="0C0CB2D4">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1B5BA89A">
      <w:pPr>
        <w:spacing w:line="360" w:lineRule="auto"/>
        <w:jc w:val="center"/>
        <w:rPr>
          <w:rFonts w:hint="eastAsia" w:ascii="仿宋" w:hAnsi="仿宋" w:eastAsia="仿宋" w:cs="仿宋"/>
          <w:color w:val="auto"/>
          <w:sz w:val="24"/>
          <w:highlight w:val="none"/>
          <w:u w:val="single"/>
        </w:rPr>
      </w:pPr>
    </w:p>
    <w:p w14:paraId="4F8AACCB">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66AD888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28D38DF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6F0D8AC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23E1093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1E110AE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651E9CE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30EEBF5C">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0E82D195">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3846CEF">
      <w:pPr>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3B035292">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0B39B11A">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940F9B3">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33E90C2">
      <w:pPr>
        <w:spacing w:line="360" w:lineRule="auto"/>
        <w:jc w:val="center"/>
        <w:rPr>
          <w:rFonts w:hint="eastAsia" w:ascii="仿宋" w:hAnsi="仿宋" w:eastAsia="仿宋" w:cs="仿宋"/>
          <w:b/>
          <w:color w:val="auto"/>
          <w:sz w:val="32"/>
          <w:szCs w:val="32"/>
          <w:highlight w:val="none"/>
        </w:rPr>
      </w:pPr>
    </w:p>
    <w:p w14:paraId="0DDCD046">
      <w:pPr>
        <w:spacing w:line="360" w:lineRule="auto"/>
        <w:jc w:val="center"/>
        <w:rPr>
          <w:rFonts w:hint="eastAsia" w:ascii="仿宋" w:hAnsi="仿宋" w:eastAsia="仿宋" w:cs="仿宋"/>
          <w:b/>
          <w:color w:val="auto"/>
          <w:sz w:val="32"/>
          <w:szCs w:val="32"/>
          <w:highlight w:val="none"/>
        </w:rPr>
      </w:pPr>
    </w:p>
    <w:p w14:paraId="61542DD4">
      <w:pPr>
        <w:spacing w:line="360" w:lineRule="auto"/>
        <w:jc w:val="center"/>
        <w:rPr>
          <w:rFonts w:hint="eastAsia" w:ascii="仿宋" w:hAnsi="仿宋" w:eastAsia="仿宋" w:cs="仿宋"/>
          <w:b/>
          <w:color w:val="auto"/>
          <w:sz w:val="32"/>
          <w:szCs w:val="32"/>
          <w:highlight w:val="none"/>
        </w:rPr>
      </w:pPr>
    </w:p>
    <w:p w14:paraId="5EFF119C">
      <w:pPr>
        <w:spacing w:line="360" w:lineRule="auto"/>
        <w:jc w:val="center"/>
        <w:rPr>
          <w:rFonts w:hint="eastAsia" w:ascii="仿宋" w:hAnsi="仿宋" w:eastAsia="仿宋" w:cs="仿宋"/>
          <w:b/>
          <w:color w:val="auto"/>
          <w:sz w:val="32"/>
          <w:szCs w:val="32"/>
          <w:highlight w:val="none"/>
        </w:rPr>
      </w:pPr>
    </w:p>
    <w:p w14:paraId="19BB7F67">
      <w:pPr>
        <w:spacing w:line="360" w:lineRule="auto"/>
        <w:jc w:val="center"/>
        <w:rPr>
          <w:rFonts w:hint="eastAsia" w:ascii="仿宋" w:hAnsi="仿宋" w:eastAsia="仿宋" w:cs="仿宋"/>
          <w:b/>
          <w:color w:val="auto"/>
          <w:sz w:val="32"/>
          <w:szCs w:val="32"/>
          <w:highlight w:val="none"/>
        </w:rPr>
      </w:pPr>
    </w:p>
    <w:p w14:paraId="0745FE40">
      <w:pPr>
        <w:spacing w:line="360" w:lineRule="auto"/>
        <w:jc w:val="center"/>
        <w:rPr>
          <w:rFonts w:hint="eastAsia" w:ascii="仿宋" w:hAnsi="仿宋" w:eastAsia="仿宋" w:cs="仿宋"/>
          <w:b/>
          <w:color w:val="auto"/>
          <w:sz w:val="32"/>
          <w:szCs w:val="32"/>
          <w:highlight w:val="none"/>
        </w:rPr>
      </w:pPr>
    </w:p>
    <w:p w14:paraId="5824324C">
      <w:pPr>
        <w:spacing w:line="360" w:lineRule="auto"/>
        <w:jc w:val="center"/>
        <w:rPr>
          <w:rFonts w:hint="eastAsia" w:ascii="仿宋" w:hAnsi="仿宋" w:eastAsia="仿宋" w:cs="仿宋"/>
          <w:b/>
          <w:color w:val="auto"/>
          <w:sz w:val="32"/>
          <w:szCs w:val="32"/>
          <w:highlight w:val="none"/>
        </w:rPr>
      </w:pPr>
    </w:p>
    <w:p w14:paraId="0EE4818E">
      <w:pPr>
        <w:spacing w:line="360" w:lineRule="auto"/>
        <w:jc w:val="center"/>
        <w:rPr>
          <w:rFonts w:hint="eastAsia" w:ascii="仿宋" w:hAnsi="仿宋" w:eastAsia="仿宋" w:cs="仿宋"/>
          <w:b/>
          <w:color w:val="auto"/>
          <w:sz w:val="32"/>
          <w:szCs w:val="32"/>
          <w:highlight w:val="none"/>
        </w:rPr>
      </w:pPr>
    </w:p>
    <w:p w14:paraId="1B7824D6">
      <w:pPr>
        <w:spacing w:line="360" w:lineRule="auto"/>
        <w:jc w:val="center"/>
        <w:rPr>
          <w:rFonts w:hint="eastAsia" w:ascii="仿宋" w:hAnsi="仿宋" w:eastAsia="仿宋" w:cs="仿宋"/>
          <w:b/>
          <w:color w:val="auto"/>
          <w:sz w:val="32"/>
          <w:szCs w:val="32"/>
          <w:highlight w:val="none"/>
        </w:rPr>
      </w:pPr>
    </w:p>
    <w:p w14:paraId="0B88860A">
      <w:pPr>
        <w:spacing w:line="360" w:lineRule="auto"/>
        <w:jc w:val="center"/>
        <w:rPr>
          <w:rFonts w:hint="eastAsia" w:ascii="仿宋" w:hAnsi="仿宋" w:eastAsia="仿宋" w:cs="仿宋"/>
          <w:b/>
          <w:color w:val="auto"/>
          <w:sz w:val="32"/>
          <w:szCs w:val="32"/>
          <w:highlight w:val="none"/>
        </w:rPr>
      </w:pPr>
    </w:p>
    <w:p w14:paraId="5FADEDA2">
      <w:pPr>
        <w:spacing w:line="360" w:lineRule="auto"/>
        <w:jc w:val="center"/>
        <w:rPr>
          <w:rFonts w:hint="eastAsia" w:ascii="仿宋" w:hAnsi="仿宋" w:eastAsia="仿宋" w:cs="仿宋"/>
          <w:b/>
          <w:color w:val="auto"/>
          <w:sz w:val="32"/>
          <w:szCs w:val="32"/>
          <w:highlight w:val="none"/>
        </w:rPr>
      </w:pPr>
    </w:p>
    <w:p w14:paraId="0B2994B1">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3AFB088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7CFF409D">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764A6F4">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6E7502A7">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6285C9B9">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165FBC8F">
      <w:pPr>
        <w:pStyle w:val="3"/>
        <w:rPr>
          <w:rFonts w:hint="eastAsia" w:ascii="仿宋" w:hAnsi="仿宋" w:eastAsia="仿宋" w:cs="仿宋"/>
          <w:color w:val="auto"/>
          <w:highlight w:val="none"/>
          <w:lang w:val="en-US"/>
        </w:rPr>
      </w:pPr>
    </w:p>
    <w:p w14:paraId="4785FFA2">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7145521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208E252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5DF286D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69238C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87A064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3592332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765F1A4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3CB269E1">
      <w:pPr>
        <w:widowControl/>
        <w:jc w:val="left"/>
        <w:rPr>
          <w:rFonts w:hint="eastAsia" w:ascii="仿宋" w:hAnsi="仿宋" w:eastAsia="仿宋" w:cs="仿宋"/>
          <w:color w:val="auto"/>
          <w:kern w:val="0"/>
          <w:sz w:val="24"/>
          <w:highlight w:val="none"/>
        </w:rPr>
      </w:pPr>
    </w:p>
    <w:p w14:paraId="030ECAA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DCA1B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3FB1A0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79348B2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0480DC9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63FC58C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3101721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51320CC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B8021D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06607A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D8910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4E5168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212DD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9FAAA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501AE4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20603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09F747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FED3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AB09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755958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E7154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92A1E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015C2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79B79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0665B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47F8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AD2ED7">
            <w:pPr>
              <w:widowControl/>
              <w:jc w:val="left"/>
              <w:rPr>
                <w:rFonts w:hint="eastAsia" w:ascii="仿宋" w:hAnsi="仿宋" w:eastAsia="仿宋" w:cs="仿宋"/>
                <w:color w:val="auto"/>
                <w:kern w:val="0"/>
                <w:sz w:val="24"/>
                <w:highlight w:val="none"/>
              </w:rPr>
            </w:pPr>
          </w:p>
        </w:tc>
        <w:tc>
          <w:tcPr>
            <w:tcW w:w="1560" w:type="dxa"/>
            <w:vAlign w:val="center"/>
          </w:tcPr>
          <w:p w14:paraId="74B13B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473A7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17B69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6B70B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58BE79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254E1A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1E392B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237B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060F94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262AA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E6C29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5A21D2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6F79DC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2A2AEF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0B8112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F3619D">
            <w:pPr>
              <w:widowControl/>
              <w:jc w:val="left"/>
              <w:rPr>
                <w:rFonts w:hint="eastAsia" w:ascii="仿宋" w:hAnsi="仿宋" w:eastAsia="仿宋" w:cs="仿宋"/>
                <w:color w:val="auto"/>
                <w:kern w:val="0"/>
                <w:sz w:val="24"/>
                <w:highlight w:val="none"/>
              </w:rPr>
            </w:pPr>
          </w:p>
        </w:tc>
        <w:tc>
          <w:tcPr>
            <w:tcW w:w="1560" w:type="dxa"/>
            <w:vAlign w:val="center"/>
          </w:tcPr>
          <w:p w14:paraId="1B3644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39D54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7E8A5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129A8A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0121C6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3226BC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51EEDC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D09B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1F2DBB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CB0A2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7F2DE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BD32D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3F3E30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31A32C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75D93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8D24B4">
            <w:pPr>
              <w:widowControl/>
              <w:jc w:val="left"/>
              <w:rPr>
                <w:rFonts w:hint="eastAsia" w:ascii="仿宋" w:hAnsi="仿宋" w:eastAsia="仿宋" w:cs="仿宋"/>
                <w:color w:val="auto"/>
                <w:kern w:val="0"/>
                <w:sz w:val="24"/>
                <w:highlight w:val="none"/>
              </w:rPr>
            </w:pPr>
          </w:p>
        </w:tc>
        <w:tc>
          <w:tcPr>
            <w:tcW w:w="1560" w:type="dxa"/>
            <w:vAlign w:val="center"/>
          </w:tcPr>
          <w:p w14:paraId="23F27C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8C30D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EDD49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602752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7F32B1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4960C9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30AA4B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8A44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FB467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D86C8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23B02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F0D04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57E213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603E54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7D48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A92A986">
            <w:pPr>
              <w:widowControl/>
              <w:jc w:val="left"/>
              <w:rPr>
                <w:rFonts w:hint="eastAsia" w:ascii="仿宋" w:hAnsi="仿宋" w:eastAsia="仿宋" w:cs="仿宋"/>
                <w:color w:val="auto"/>
                <w:kern w:val="0"/>
                <w:sz w:val="24"/>
                <w:highlight w:val="none"/>
              </w:rPr>
            </w:pPr>
          </w:p>
        </w:tc>
        <w:tc>
          <w:tcPr>
            <w:tcW w:w="1560" w:type="dxa"/>
            <w:vAlign w:val="center"/>
          </w:tcPr>
          <w:p w14:paraId="67FBD8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E5DB6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7A712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1DD7F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C3CDF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448DE0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A2456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FCCB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31D485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61382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D9051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EC1D9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7F585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F55FD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72728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2361131">
            <w:pPr>
              <w:widowControl/>
              <w:jc w:val="left"/>
              <w:rPr>
                <w:rFonts w:hint="eastAsia" w:ascii="仿宋" w:hAnsi="仿宋" w:eastAsia="仿宋" w:cs="仿宋"/>
                <w:color w:val="auto"/>
                <w:kern w:val="0"/>
                <w:sz w:val="24"/>
                <w:highlight w:val="none"/>
              </w:rPr>
            </w:pPr>
          </w:p>
        </w:tc>
        <w:tc>
          <w:tcPr>
            <w:tcW w:w="1560" w:type="dxa"/>
            <w:vAlign w:val="center"/>
          </w:tcPr>
          <w:p w14:paraId="6065A3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F0917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CB5C0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5799F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242808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356675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237AE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2BF0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709103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4D44C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21040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9B2CA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13AC77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2BC359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18D9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9ADE316">
            <w:pPr>
              <w:widowControl/>
              <w:jc w:val="left"/>
              <w:rPr>
                <w:rFonts w:hint="eastAsia" w:ascii="仿宋" w:hAnsi="仿宋" w:eastAsia="仿宋" w:cs="仿宋"/>
                <w:color w:val="auto"/>
                <w:kern w:val="0"/>
                <w:sz w:val="24"/>
                <w:highlight w:val="none"/>
              </w:rPr>
            </w:pPr>
          </w:p>
        </w:tc>
        <w:tc>
          <w:tcPr>
            <w:tcW w:w="1560" w:type="dxa"/>
            <w:vAlign w:val="center"/>
          </w:tcPr>
          <w:p w14:paraId="0E0F5D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7D862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4A40E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A9D0B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65D5BD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4B0AB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F068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A888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12DD5C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39348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657F8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7EAF8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A35EE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9ECAC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47B1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BDA28F">
            <w:pPr>
              <w:widowControl/>
              <w:jc w:val="left"/>
              <w:rPr>
                <w:rFonts w:hint="eastAsia" w:ascii="仿宋" w:hAnsi="仿宋" w:eastAsia="仿宋" w:cs="仿宋"/>
                <w:color w:val="auto"/>
                <w:kern w:val="0"/>
                <w:sz w:val="24"/>
                <w:highlight w:val="none"/>
              </w:rPr>
            </w:pPr>
          </w:p>
        </w:tc>
        <w:tc>
          <w:tcPr>
            <w:tcW w:w="1560" w:type="dxa"/>
            <w:vAlign w:val="center"/>
          </w:tcPr>
          <w:p w14:paraId="73962F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6FA0A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2DB18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BC81D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41B4A3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EAB4A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D9D5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CA91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5BA8FF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9817B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D42ED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E4C80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1F321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6AA3D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6E7F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7AC33C">
            <w:pPr>
              <w:widowControl/>
              <w:jc w:val="left"/>
              <w:rPr>
                <w:rFonts w:hint="eastAsia" w:ascii="仿宋" w:hAnsi="仿宋" w:eastAsia="仿宋" w:cs="仿宋"/>
                <w:color w:val="auto"/>
                <w:kern w:val="0"/>
                <w:sz w:val="24"/>
                <w:highlight w:val="none"/>
              </w:rPr>
            </w:pPr>
          </w:p>
        </w:tc>
        <w:tc>
          <w:tcPr>
            <w:tcW w:w="1560" w:type="dxa"/>
            <w:vAlign w:val="center"/>
          </w:tcPr>
          <w:p w14:paraId="339D8C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C066A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1E94F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FFA37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8B32D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7463F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D9160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A8AF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53997E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84280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B8DE4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17E26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D86FA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86354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A873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422F4B">
            <w:pPr>
              <w:widowControl/>
              <w:jc w:val="left"/>
              <w:rPr>
                <w:rFonts w:hint="eastAsia" w:ascii="仿宋" w:hAnsi="仿宋" w:eastAsia="仿宋" w:cs="仿宋"/>
                <w:color w:val="auto"/>
                <w:kern w:val="0"/>
                <w:sz w:val="24"/>
                <w:highlight w:val="none"/>
              </w:rPr>
            </w:pPr>
          </w:p>
        </w:tc>
        <w:tc>
          <w:tcPr>
            <w:tcW w:w="1560" w:type="dxa"/>
            <w:vAlign w:val="center"/>
          </w:tcPr>
          <w:p w14:paraId="78C2EE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475AE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9265D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E8513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D5A2F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CE3A3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EBA5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74A0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4B1FCC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C9348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D96F5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755B95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15D8FA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A7856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92A77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000BC4">
            <w:pPr>
              <w:widowControl/>
              <w:jc w:val="left"/>
              <w:rPr>
                <w:rFonts w:hint="eastAsia" w:ascii="仿宋" w:hAnsi="仿宋" w:eastAsia="仿宋" w:cs="仿宋"/>
                <w:color w:val="auto"/>
                <w:kern w:val="0"/>
                <w:sz w:val="24"/>
                <w:highlight w:val="none"/>
              </w:rPr>
            </w:pPr>
          </w:p>
        </w:tc>
        <w:tc>
          <w:tcPr>
            <w:tcW w:w="1560" w:type="dxa"/>
            <w:vAlign w:val="center"/>
          </w:tcPr>
          <w:p w14:paraId="49999E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A24C2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0DC28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0330C9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5F4C6F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06AF8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FC40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3840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7A933B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EE6EF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37E1E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46E67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BF927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895E2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56D43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C7B684">
            <w:pPr>
              <w:widowControl/>
              <w:jc w:val="left"/>
              <w:rPr>
                <w:rFonts w:hint="eastAsia" w:ascii="仿宋" w:hAnsi="仿宋" w:eastAsia="仿宋" w:cs="仿宋"/>
                <w:color w:val="auto"/>
                <w:kern w:val="0"/>
                <w:sz w:val="24"/>
                <w:highlight w:val="none"/>
              </w:rPr>
            </w:pPr>
          </w:p>
        </w:tc>
        <w:tc>
          <w:tcPr>
            <w:tcW w:w="1560" w:type="dxa"/>
            <w:vAlign w:val="center"/>
          </w:tcPr>
          <w:p w14:paraId="6DDE0A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4EFC4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BCCB2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0E47A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197E2C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77BD21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C048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8400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617A7E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2C047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1FB08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688C43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579BB1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AE676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C714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F79BE9">
            <w:pPr>
              <w:widowControl/>
              <w:jc w:val="left"/>
              <w:rPr>
                <w:rFonts w:hint="eastAsia" w:ascii="仿宋" w:hAnsi="仿宋" w:eastAsia="仿宋" w:cs="仿宋"/>
                <w:color w:val="auto"/>
                <w:kern w:val="0"/>
                <w:sz w:val="24"/>
                <w:highlight w:val="none"/>
              </w:rPr>
            </w:pPr>
          </w:p>
        </w:tc>
        <w:tc>
          <w:tcPr>
            <w:tcW w:w="1560" w:type="dxa"/>
            <w:vAlign w:val="center"/>
          </w:tcPr>
          <w:p w14:paraId="05207E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7793C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E3FD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1C6438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4928EF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214DE4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3768C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2138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4F7B09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5823E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DE64B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75D32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F1D88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17AEC6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1C132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C46AD4">
            <w:pPr>
              <w:widowControl/>
              <w:jc w:val="left"/>
              <w:rPr>
                <w:rFonts w:hint="eastAsia" w:ascii="仿宋" w:hAnsi="仿宋" w:eastAsia="仿宋" w:cs="仿宋"/>
                <w:color w:val="auto"/>
                <w:kern w:val="0"/>
                <w:sz w:val="24"/>
                <w:highlight w:val="none"/>
              </w:rPr>
            </w:pPr>
          </w:p>
        </w:tc>
        <w:tc>
          <w:tcPr>
            <w:tcW w:w="1560" w:type="dxa"/>
            <w:vAlign w:val="center"/>
          </w:tcPr>
          <w:p w14:paraId="6A8A55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B51BF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8F921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43BA94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32B598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44C8CD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4551F3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D60C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1E23BD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A5156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334D0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E7D33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F5552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0C995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260E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420D807">
            <w:pPr>
              <w:widowControl/>
              <w:jc w:val="left"/>
              <w:rPr>
                <w:rFonts w:hint="eastAsia" w:ascii="仿宋" w:hAnsi="仿宋" w:eastAsia="仿宋" w:cs="仿宋"/>
                <w:color w:val="auto"/>
                <w:kern w:val="0"/>
                <w:sz w:val="24"/>
                <w:highlight w:val="none"/>
              </w:rPr>
            </w:pPr>
          </w:p>
        </w:tc>
        <w:tc>
          <w:tcPr>
            <w:tcW w:w="1560" w:type="dxa"/>
            <w:vAlign w:val="center"/>
          </w:tcPr>
          <w:p w14:paraId="6C2D90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458EB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F6438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1C812B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7B5470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4F2CD1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7A522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FA056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19C9D2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3C90D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6F660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682B6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C0561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09606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1674F9B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399B170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00FF7E6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F622AA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0A213CA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33D4E87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284F25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767A4BBC">
      <w:pPr>
        <w:widowControl/>
        <w:jc w:val="left"/>
        <w:rPr>
          <w:rFonts w:hint="eastAsia" w:ascii="仿宋" w:hAnsi="仿宋" w:eastAsia="仿宋" w:cs="仿宋"/>
          <w:color w:val="auto"/>
          <w:kern w:val="0"/>
          <w:sz w:val="24"/>
          <w:highlight w:val="none"/>
        </w:rPr>
      </w:pPr>
    </w:p>
    <w:p w14:paraId="699E8FD0">
      <w:pPr>
        <w:widowControl/>
        <w:jc w:val="left"/>
        <w:rPr>
          <w:rFonts w:hint="eastAsia" w:ascii="仿宋" w:hAnsi="仿宋" w:eastAsia="仿宋" w:cs="仿宋"/>
          <w:color w:val="auto"/>
          <w:kern w:val="0"/>
          <w:sz w:val="24"/>
          <w:highlight w:val="none"/>
        </w:rPr>
      </w:pPr>
    </w:p>
    <w:p w14:paraId="46F007A2">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41ED31D5">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54F1822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AC50B3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EA32702">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1F1A168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2DA770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3E23D47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7D7AD57F">
      <w:pPr>
        <w:widowControl/>
        <w:jc w:val="left"/>
        <w:rPr>
          <w:rFonts w:hint="eastAsia" w:ascii="仿宋" w:hAnsi="仿宋" w:eastAsia="仿宋" w:cs="仿宋"/>
          <w:color w:val="auto"/>
          <w:kern w:val="0"/>
          <w:sz w:val="18"/>
          <w:szCs w:val="18"/>
          <w:highlight w:val="none"/>
        </w:rPr>
      </w:pPr>
    </w:p>
    <w:p w14:paraId="2CA26E4C">
      <w:pPr>
        <w:widowControl/>
        <w:jc w:val="left"/>
        <w:rPr>
          <w:rFonts w:hint="eastAsia" w:ascii="仿宋" w:hAnsi="仿宋" w:eastAsia="仿宋" w:cs="仿宋"/>
          <w:color w:val="auto"/>
          <w:kern w:val="0"/>
          <w:sz w:val="18"/>
          <w:szCs w:val="18"/>
          <w:highlight w:val="none"/>
        </w:rPr>
      </w:pPr>
    </w:p>
    <w:p w14:paraId="7D0DC400">
      <w:pPr>
        <w:widowControl/>
        <w:jc w:val="left"/>
        <w:rPr>
          <w:rFonts w:hint="eastAsia" w:ascii="仿宋" w:hAnsi="仿宋" w:eastAsia="仿宋" w:cs="仿宋"/>
          <w:color w:val="auto"/>
          <w:kern w:val="0"/>
          <w:sz w:val="18"/>
          <w:szCs w:val="18"/>
          <w:highlight w:val="none"/>
        </w:rPr>
      </w:pPr>
    </w:p>
    <w:p w14:paraId="0AE3FAC7">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5B37886E">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59C581B6">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77C9441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8F8655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6DF4B10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534BFB2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62136ED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0EBE37E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2E3610F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5B774D2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4D63AC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0BE7A61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212DB4B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3D11FF6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24B8B06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06267DB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41D6CCA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4D21047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2BCFE07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2964E68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DEF629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17BDC8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0B6F028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2DD6640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3C1417A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020BEC5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4D0FB4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1070EB4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CAC59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1BEA85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1C6DBA8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111D6A0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0F0E52A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7019A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0DCF8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01FEEE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0A1196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1B914F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3A8F2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5641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DC0FBB">
            <w:pPr>
              <w:widowControl/>
              <w:jc w:val="left"/>
              <w:rPr>
                <w:rFonts w:hint="eastAsia" w:ascii="仿宋" w:hAnsi="仿宋" w:eastAsia="仿宋" w:cs="仿宋"/>
                <w:color w:val="auto"/>
                <w:kern w:val="0"/>
                <w:sz w:val="24"/>
                <w:highlight w:val="none"/>
              </w:rPr>
            </w:pPr>
          </w:p>
        </w:tc>
        <w:tc>
          <w:tcPr>
            <w:tcW w:w="1025" w:type="dxa"/>
            <w:vMerge w:val="continue"/>
            <w:vAlign w:val="center"/>
          </w:tcPr>
          <w:p w14:paraId="2875D69E">
            <w:pPr>
              <w:widowControl/>
              <w:jc w:val="left"/>
              <w:rPr>
                <w:rFonts w:hint="eastAsia" w:ascii="仿宋" w:hAnsi="仿宋" w:eastAsia="仿宋" w:cs="仿宋"/>
                <w:color w:val="auto"/>
                <w:kern w:val="0"/>
                <w:sz w:val="24"/>
                <w:highlight w:val="none"/>
              </w:rPr>
            </w:pPr>
          </w:p>
        </w:tc>
        <w:tc>
          <w:tcPr>
            <w:tcW w:w="2836" w:type="dxa"/>
            <w:vMerge w:val="continue"/>
            <w:vAlign w:val="center"/>
          </w:tcPr>
          <w:p w14:paraId="01043E9B">
            <w:pPr>
              <w:widowControl/>
              <w:jc w:val="left"/>
              <w:rPr>
                <w:rFonts w:hint="eastAsia" w:ascii="仿宋" w:hAnsi="仿宋" w:eastAsia="仿宋" w:cs="仿宋"/>
                <w:color w:val="auto"/>
                <w:kern w:val="0"/>
                <w:sz w:val="24"/>
                <w:highlight w:val="none"/>
              </w:rPr>
            </w:pPr>
          </w:p>
        </w:tc>
        <w:tc>
          <w:tcPr>
            <w:tcW w:w="606" w:type="dxa"/>
            <w:vAlign w:val="center"/>
          </w:tcPr>
          <w:p w14:paraId="3129A6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2BE93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549435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27B2B4">
            <w:pPr>
              <w:widowControl/>
              <w:jc w:val="left"/>
              <w:rPr>
                <w:rFonts w:hint="eastAsia" w:ascii="仿宋" w:hAnsi="仿宋" w:eastAsia="仿宋" w:cs="仿宋"/>
                <w:color w:val="auto"/>
                <w:kern w:val="0"/>
                <w:sz w:val="24"/>
                <w:highlight w:val="none"/>
              </w:rPr>
            </w:pPr>
          </w:p>
        </w:tc>
        <w:tc>
          <w:tcPr>
            <w:tcW w:w="1025" w:type="dxa"/>
            <w:vMerge w:val="continue"/>
            <w:vAlign w:val="center"/>
          </w:tcPr>
          <w:p w14:paraId="21F5DF1E">
            <w:pPr>
              <w:widowControl/>
              <w:jc w:val="left"/>
              <w:rPr>
                <w:rFonts w:hint="eastAsia" w:ascii="仿宋" w:hAnsi="仿宋" w:eastAsia="仿宋" w:cs="仿宋"/>
                <w:color w:val="auto"/>
                <w:kern w:val="0"/>
                <w:sz w:val="24"/>
                <w:highlight w:val="none"/>
              </w:rPr>
            </w:pPr>
          </w:p>
        </w:tc>
        <w:tc>
          <w:tcPr>
            <w:tcW w:w="2836" w:type="dxa"/>
            <w:vMerge w:val="continue"/>
            <w:vAlign w:val="center"/>
          </w:tcPr>
          <w:p w14:paraId="7EADFD73">
            <w:pPr>
              <w:widowControl/>
              <w:jc w:val="left"/>
              <w:rPr>
                <w:rFonts w:hint="eastAsia" w:ascii="仿宋" w:hAnsi="仿宋" w:eastAsia="仿宋" w:cs="仿宋"/>
                <w:color w:val="auto"/>
                <w:kern w:val="0"/>
                <w:sz w:val="24"/>
                <w:highlight w:val="none"/>
              </w:rPr>
            </w:pPr>
          </w:p>
        </w:tc>
        <w:tc>
          <w:tcPr>
            <w:tcW w:w="606" w:type="dxa"/>
            <w:vAlign w:val="center"/>
          </w:tcPr>
          <w:p w14:paraId="104E5D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2F048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769F0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18DD56">
            <w:pPr>
              <w:widowControl/>
              <w:jc w:val="left"/>
              <w:rPr>
                <w:rFonts w:hint="eastAsia" w:ascii="仿宋" w:hAnsi="仿宋" w:eastAsia="仿宋" w:cs="仿宋"/>
                <w:color w:val="auto"/>
                <w:kern w:val="0"/>
                <w:sz w:val="24"/>
                <w:highlight w:val="none"/>
              </w:rPr>
            </w:pPr>
          </w:p>
        </w:tc>
        <w:tc>
          <w:tcPr>
            <w:tcW w:w="1025" w:type="dxa"/>
            <w:vMerge w:val="restart"/>
            <w:vAlign w:val="center"/>
          </w:tcPr>
          <w:p w14:paraId="0C33F3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738263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C5A76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65C04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BC662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55282EA">
            <w:pPr>
              <w:widowControl/>
              <w:jc w:val="left"/>
              <w:rPr>
                <w:rFonts w:hint="eastAsia" w:ascii="仿宋" w:hAnsi="仿宋" w:eastAsia="仿宋" w:cs="仿宋"/>
                <w:color w:val="auto"/>
                <w:kern w:val="0"/>
                <w:sz w:val="24"/>
                <w:highlight w:val="none"/>
              </w:rPr>
            </w:pPr>
          </w:p>
        </w:tc>
        <w:tc>
          <w:tcPr>
            <w:tcW w:w="1025" w:type="dxa"/>
            <w:vMerge w:val="continue"/>
            <w:vAlign w:val="center"/>
          </w:tcPr>
          <w:p w14:paraId="28F8D50F">
            <w:pPr>
              <w:widowControl/>
              <w:jc w:val="left"/>
              <w:rPr>
                <w:rFonts w:hint="eastAsia" w:ascii="仿宋" w:hAnsi="仿宋" w:eastAsia="仿宋" w:cs="仿宋"/>
                <w:color w:val="auto"/>
                <w:kern w:val="0"/>
                <w:sz w:val="24"/>
                <w:highlight w:val="none"/>
              </w:rPr>
            </w:pPr>
          </w:p>
        </w:tc>
        <w:tc>
          <w:tcPr>
            <w:tcW w:w="2836" w:type="dxa"/>
            <w:vMerge w:val="continue"/>
            <w:vAlign w:val="center"/>
          </w:tcPr>
          <w:p w14:paraId="614C4EB5">
            <w:pPr>
              <w:widowControl/>
              <w:jc w:val="left"/>
              <w:rPr>
                <w:rFonts w:hint="eastAsia" w:ascii="仿宋" w:hAnsi="仿宋" w:eastAsia="仿宋" w:cs="仿宋"/>
                <w:color w:val="auto"/>
                <w:kern w:val="0"/>
                <w:sz w:val="24"/>
                <w:highlight w:val="none"/>
              </w:rPr>
            </w:pPr>
          </w:p>
        </w:tc>
        <w:tc>
          <w:tcPr>
            <w:tcW w:w="606" w:type="dxa"/>
            <w:vAlign w:val="center"/>
          </w:tcPr>
          <w:p w14:paraId="599AEB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5FB9F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54454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4D9C13">
            <w:pPr>
              <w:widowControl/>
              <w:jc w:val="left"/>
              <w:rPr>
                <w:rFonts w:hint="eastAsia" w:ascii="仿宋" w:hAnsi="仿宋" w:eastAsia="仿宋" w:cs="仿宋"/>
                <w:color w:val="auto"/>
                <w:kern w:val="0"/>
                <w:sz w:val="24"/>
                <w:highlight w:val="none"/>
              </w:rPr>
            </w:pPr>
          </w:p>
        </w:tc>
        <w:tc>
          <w:tcPr>
            <w:tcW w:w="1025" w:type="dxa"/>
            <w:vMerge w:val="continue"/>
            <w:vAlign w:val="center"/>
          </w:tcPr>
          <w:p w14:paraId="4968CBD5">
            <w:pPr>
              <w:widowControl/>
              <w:jc w:val="left"/>
              <w:rPr>
                <w:rFonts w:hint="eastAsia" w:ascii="仿宋" w:hAnsi="仿宋" w:eastAsia="仿宋" w:cs="仿宋"/>
                <w:color w:val="auto"/>
                <w:kern w:val="0"/>
                <w:sz w:val="24"/>
                <w:highlight w:val="none"/>
              </w:rPr>
            </w:pPr>
          </w:p>
        </w:tc>
        <w:tc>
          <w:tcPr>
            <w:tcW w:w="2836" w:type="dxa"/>
            <w:vMerge w:val="continue"/>
            <w:vAlign w:val="center"/>
          </w:tcPr>
          <w:p w14:paraId="1ADCDE3B">
            <w:pPr>
              <w:widowControl/>
              <w:jc w:val="left"/>
              <w:rPr>
                <w:rFonts w:hint="eastAsia" w:ascii="仿宋" w:hAnsi="仿宋" w:eastAsia="仿宋" w:cs="仿宋"/>
                <w:color w:val="auto"/>
                <w:kern w:val="0"/>
                <w:sz w:val="24"/>
                <w:highlight w:val="none"/>
              </w:rPr>
            </w:pPr>
          </w:p>
        </w:tc>
        <w:tc>
          <w:tcPr>
            <w:tcW w:w="606" w:type="dxa"/>
            <w:vAlign w:val="center"/>
          </w:tcPr>
          <w:p w14:paraId="2D5C9F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024CB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F808A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C07EE7">
            <w:pPr>
              <w:widowControl/>
              <w:jc w:val="left"/>
              <w:rPr>
                <w:rFonts w:hint="eastAsia" w:ascii="仿宋" w:hAnsi="仿宋" w:eastAsia="仿宋" w:cs="仿宋"/>
                <w:color w:val="auto"/>
                <w:kern w:val="0"/>
                <w:sz w:val="24"/>
                <w:highlight w:val="none"/>
              </w:rPr>
            </w:pPr>
          </w:p>
        </w:tc>
        <w:tc>
          <w:tcPr>
            <w:tcW w:w="1025" w:type="dxa"/>
            <w:vMerge w:val="continue"/>
            <w:vAlign w:val="center"/>
          </w:tcPr>
          <w:p w14:paraId="070CA39E">
            <w:pPr>
              <w:widowControl/>
              <w:jc w:val="left"/>
              <w:rPr>
                <w:rFonts w:hint="eastAsia" w:ascii="仿宋" w:hAnsi="仿宋" w:eastAsia="仿宋" w:cs="仿宋"/>
                <w:color w:val="auto"/>
                <w:kern w:val="0"/>
                <w:sz w:val="24"/>
                <w:highlight w:val="none"/>
              </w:rPr>
            </w:pPr>
          </w:p>
        </w:tc>
        <w:tc>
          <w:tcPr>
            <w:tcW w:w="2836" w:type="dxa"/>
            <w:vMerge w:val="restart"/>
            <w:vAlign w:val="center"/>
          </w:tcPr>
          <w:p w14:paraId="72A9EE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118880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E3DAF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EFBAE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0EB2FF">
            <w:pPr>
              <w:widowControl/>
              <w:jc w:val="left"/>
              <w:rPr>
                <w:rFonts w:hint="eastAsia" w:ascii="仿宋" w:hAnsi="仿宋" w:eastAsia="仿宋" w:cs="仿宋"/>
                <w:color w:val="auto"/>
                <w:kern w:val="0"/>
                <w:sz w:val="24"/>
                <w:highlight w:val="none"/>
              </w:rPr>
            </w:pPr>
          </w:p>
        </w:tc>
        <w:tc>
          <w:tcPr>
            <w:tcW w:w="1025" w:type="dxa"/>
            <w:vMerge w:val="continue"/>
            <w:vAlign w:val="center"/>
          </w:tcPr>
          <w:p w14:paraId="108678B3">
            <w:pPr>
              <w:widowControl/>
              <w:jc w:val="left"/>
              <w:rPr>
                <w:rFonts w:hint="eastAsia" w:ascii="仿宋" w:hAnsi="仿宋" w:eastAsia="仿宋" w:cs="仿宋"/>
                <w:color w:val="auto"/>
                <w:kern w:val="0"/>
                <w:sz w:val="24"/>
                <w:highlight w:val="none"/>
              </w:rPr>
            </w:pPr>
          </w:p>
        </w:tc>
        <w:tc>
          <w:tcPr>
            <w:tcW w:w="2836" w:type="dxa"/>
            <w:vMerge w:val="continue"/>
            <w:vAlign w:val="center"/>
          </w:tcPr>
          <w:p w14:paraId="13E02D4C">
            <w:pPr>
              <w:widowControl/>
              <w:jc w:val="left"/>
              <w:rPr>
                <w:rFonts w:hint="eastAsia" w:ascii="仿宋" w:hAnsi="仿宋" w:eastAsia="仿宋" w:cs="仿宋"/>
                <w:color w:val="auto"/>
                <w:kern w:val="0"/>
                <w:sz w:val="24"/>
                <w:highlight w:val="none"/>
              </w:rPr>
            </w:pPr>
          </w:p>
        </w:tc>
        <w:tc>
          <w:tcPr>
            <w:tcW w:w="606" w:type="dxa"/>
            <w:vAlign w:val="center"/>
          </w:tcPr>
          <w:p w14:paraId="7603D7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E98C6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C325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AA804B">
            <w:pPr>
              <w:widowControl/>
              <w:jc w:val="left"/>
              <w:rPr>
                <w:rFonts w:hint="eastAsia" w:ascii="仿宋" w:hAnsi="仿宋" w:eastAsia="仿宋" w:cs="仿宋"/>
                <w:color w:val="auto"/>
                <w:kern w:val="0"/>
                <w:sz w:val="24"/>
                <w:highlight w:val="none"/>
              </w:rPr>
            </w:pPr>
          </w:p>
        </w:tc>
        <w:tc>
          <w:tcPr>
            <w:tcW w:w="1025" w:type="dxa"/>
            <w:vMerge w:val="continue"/>
            <w:vAlign w:val="center"/>
          </w:tcPr>
          <w:p w14:paraId="7D618085">
            <w:pPr>
              <w:widowControl/>
              <w:jc w:val="left"/>
              <w:rPr>
                <w:rFonts w:hint="eastAsia" w:ascii="仿宋" w:hAnsi="仿宋" w:eastAsia="仿宋" w:cs="仿宋"/>
                <w:color w:val="auto"/>
                <w:kern w:val="0"/>
                <w:sz w:val="24"/>
                <w:highlight w:val="none"/>
              </w:rPr>
            </w:pPr>
          </w:p>
        </w:tc>
        <w:tc>
          <w:tcPr>
            <w:tcW w:w="2836" w:type="dxa"/>
            <w:vMerge w:val="continue"/>
            <w:vAlign w:val="center"/>
          </w:tcPr>
          <w:p w14:paraId="265361F7">
            <w:pPr>
              <w:widowControl/>
              <w:jc w:val="left"/>
              <w:rPr>
                <w:rFonts w:hint="eastAsia" w:ascii="仿宋" w:hAnsi="仿宋" w:eastAsia="仿宋" w:cs="仿宋"/>
                <w:color w:val="auto"/>
                <w:kern w:val="0"/>
                <w:sz w:val="24"/>
                <w:highlight w:val="none"/>
              </w:rPr>
            </w:pPr>
          </w:p>
        </w:tc>
        <w:tc>
          <w:tcPr>
            <w:tcW w:w="606" w:type="dxa"/>
            <w:vAlign w:val="center"/>
          </w:tcPr>
          <w:p w14:paraId="2988F0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89E86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48C4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847F6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6B3A73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2B5D94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A332A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618AE1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21170FC">
            <w:pPr>
              <w:widowControl/>
              <w:jc w:val="left"/>
              <w:rPr>
                <w:rFonts w:hint="eastAsia" w:ascii="仿宋" w:hAnsi="仿宋" w:eastAsia="仿宋" w:cs="仿宋"/>
                <w:color w:val="auto"/>
                <w:kern w:val="0"/>
                <w:sz w:val="24"/>
                <w:highlight w:val="none"/>
              </w:rPr>
            </w:pPr>
          </w:p>
        </w:tc>
        <w:tc>
          <w:tcPr>
            <w:tcW w:w="2836" w:type="dxa"/>
            <w:vMerge w:val="continue"/>
            <w:vAlign w:val="center"/>
          </w:tcPr>
          <w:p w14:paraId="3E457544">
            <w:pPr>
              <w:widowControl/>
              <w:jc w:val="left"/>
              <w:rPr>
                <w:rFonts w:hint="eastAsia" w:ascii="仿宋" w:hAnsi="仿宋" w:eastAsia="仿宋" w:cs="仿宋"/>
                <w:color w:val="auto"/>
                <w:kern w:val="0"/>
                <w:sz w:val="24"/>
                <w:highlight w:val="none"/>
              </w:rPr>
            </w:pPr>
          </w:p>
        </w:tc>
        <w:tc>
          <w:tcPr>
            <w:tcW w:w="606" w:type="dxa"/>
            <w:vAlign w:val="center"/>
          </w:tcPr>
          <w:p w14:paraId="09E25A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A9AB5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1D7541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3859086">
            <w:pPr>
              <w:widowControl/>
              <w:jc w:val="left"/>
              <w:rPr>
                <w:rFonts w:hint="eastAsia" w:ascii="仿宋" w:hAnsi="仿宋" w:eastAsia="仿宋" w:cs="仿宋"/>
                <w:color w:val="auto"/>
                <w:kern w:val="0"/>
                <w:sz w:val="24"/>
                <w:highlight w:val="none"/>
              </w:rPr>
            </w:pPr>
          </w:p>
        </w:tc>
        <w:tc>
          <w:tcPr>
            <w:tcW w:w="2836" w:type="dxa"/>
            <w:vMerge w:val="continue"/>
            <w:vAlign w:val="center"/>
          </w:tcPr>
          <w:p w14:paraId="03EAC97A">
            <w:pPr>
              <w:widowControl/>
              <w:jc w:val="left"/>
              <w:rPr>
                <w:rFonts w:hint="eastAsia" w:ascii="仿宋" w:hAnsi="仿宋" w:eastAsia="仿宋" w:cs="仿宋"/>
                <w:color w:val="auto"/>
                <w:kern w:val="0"/>
                <w:sz w:val="24"/>
                <w:highlight w:val="none"/>
              </w:rPr>
            </w:pPr>
          </w:p>
        </w:tc>
        <w:tc>
          <w:tcPr>
            <w:tcW w:w="606" w:type="dxa"/>
            <w:vAlign w:val="center"/>
          </w:tcPr>
          <w:p w14:paraId="2291AB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A53B2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41D16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A8589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46957E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7E905C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626E6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67EB6C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0F2F7DF">
            <w:pPr>
              <w:widowControl/>
              <w:jc w:val="left"/>
              <w:rPr>
                <w:rFonts w:hint="eastAsia" w:ascii="仿宋" w:hAnsi="仿宋" w:eastAsia="仿宋" w:cs="仿宋"/>
                <w:color w:val="auto"/>
                <w:kern w:val="0"/>
                <w:sz w:val="24"/>
                <w:highlight w:val="none"/>
              </w:rPr>
            </w:pPr>
          </w:p>
        </w:tc>
        <w:tc>
          <w:tcPr>
            <w:tcW w:w="2836" w:type="dxa"/>
            <w:vMerge w:val="continue"/>
            <w:vAlign w:val="center"/>
          </w:tcPr>
          <w:p w14:paraId="18298982">
            <w:pPr>
              <w:widowControl/>
              <w:jc w:val="left"/>
              <w:rPr>
                <w:rFonts w:hint="eastAsia" w:ascii="仿宋" w:hAnsi="仿宋" w:eastAsia="仿宋" w:cs="仿宋"/>
                <w:color w:val="auto"/>
                <w:kern w:val="0"/>
                <w:sz w:val="24"/>
                <w:highlight w:val="none"/>
              </w:rPr>
            </w:pPr>
          </w:p>
        </w:tc>
        <w:tc>
          <w:tcPr>
            <w:tcW w:w="606" w:type="dxa"/>
            <w:vAlign w:val="center"/>
          </w:tcPr>
          <w:p w14:paraId="4AFDB6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6A325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0B561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A819EAF">
            <w:pPr>
              <w:widowControl/>
              <w:jc w:val="left"/>
              <w:rPr>
                <w:rFonts w:hint="eastAsia" w:ascii="仿宋" w:hAnsi="仿宋" w:eastAsia="仿宋" w:cs="仿宋"/>
                <w:color w:val="auto"/>
                <w:kern w:val="0"/>
                <w:sz w:val="24"/>
                <w:highlight w:val="none"/>
              </w:rPr>
            </w:pPr>
          </w:p>
        </w:tc>
        <w:tc>
          <w:tcPr>
            <w:tcW w:w="2836" w:type="dxa"/>
            <w:vMerge w:val="continue"/>
            <w:vAlign w:val="center"/>
          </w:tcPr>
          <w:p w14:paraId="477ABDC3">
            <w:pPr>
              <w:widowControl/>
              <w:jc w:val="left"/>
              <w:rPr>
                <w:rFonts w:hint="eastAsia" w:ascii="仿宋" w:hAnsi="仿宋" w:eastAsia="仿宋" w:cs="仿宋"/>
                <w:color w:val="auto"/>
                <w:kern w:val="0"/>
                <w:sz w:val="24"/>
                <w:highlight w:val="none"/>
              </w:rPr>
            </w:pPr>
          </w:p>
        </w:tc>
        <w:tc>
          <w:tcPr>
            <w:tcW w:w="606" w:type="dxa"/>
            <w:vAlign w:val="center"/>
          </w:tcPr>
          <w:p w14:paraId="7EF2C1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510C0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913C4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83205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21AD9F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344724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0555FF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EBB99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6FBE19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A9C655">
            <w:pPr>
              <w:widowControl/>
              <w:jc w:val="left"/>
              <w:rPr>
                <w:rFonts w:hint="eastAsia" w:ascii="仿宋" w:hAnsi="仿宋" w:eastAsia="仿宋" w:cs="仿宋"/>
                <w:color w:val="auto"/>
                <w:kern w:val="0"/>
                <w:sz w:val="24"/>
                <w:highlight w:val="none"/>
              </w:rPr>
            </w:pPr>
          </w:p>
        </w:tc>
        <w:tc>
          <w:tcPr>
            <w:tcW w:w="1025" w:type="dxa"/>
            <w:vMerge w:val="continue"/>
            <w:vAlign w:val="center"/>
          </w:tcPr>
          <w:p w14:paraId="7A09069E">
            <w:pPr>
              <w:widowControl/>
              <w:jc w:val="left"/>
              <w:rPr>
                <w:rFonts w:hint="eastAsia" w:ascii="仿宋" w:hAnsi="仿宋" w:eastAsia="仿宋" w:cs="仿宋"/>
                <w:color w:val="auto"/>
                <w:kern w:val="0"/>
                <w:sz w:val="24"/>
                <w:highlight w:val="none"/>
              </w:rPr>
            </w:pPr>
          </w:p>
        </w:tc>
        <w:tc>
          <w:tcPr>
            <w:tcW w:w="2836" w:type="dxa"/>
            <w:vMerge w:val="continue"/>
            <w:vAlign w:val="center"/>
          </w:tcPr>
          <w:p w14:paraId="5A953B4D">
            <w:pPr>
              <w:widowControl/>
              <w:jc w:val="left"/>
              <w:rPr>
                <w:rFonts w:hint="eastAsia" w:ascii="仿宋" w:hAnsi="仿宋" w:eastAsia="仿宋" w:cs="仿宋"/>
                <w:color w:val="auto"/>
                <w:kern w:val="0"/>
                <w:sz w:val="24"/>
                <w:highlight w:val="none"/>
              </w:rPr>
            </w:pPr>
          </w:p>
        </w:tc>
        <w:tc>
          <w:tcPr>
            <w:tcW w:w="606" w:type="dxa"/>
            <w:vAlign w:val="center"/>
          </w:tcPr>
          <w:p w14:paraId="3B3A49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BF9B2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38683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F15D7F">
            <w:pPr>
              <w:widowControl/>
              <w:jc w:val="left"/>
              <w:rPr>
                <w:rFonts w:hint="eastAsia" w:ascii="仿宋" w:hAnsi="仿宋" w:eastAsia="仿宋" w:cs="仿宋"/>
                <w:color w:val="auto"/>
                <w:kern w:val="0"/>
                <w:sz w:val="24"/>
                <w:highlight w:val="none"/>
              </w:rPr>
            </w:pPr>
          </w:p>
        </w:tc>
        <w:tc>
          <w:tcPr>
            <w:tcW w:w="1025" w:type="dxa"/>
            <w:vMerge w:val="continue"/>
            <w:vAlign w:val="center"/>
          </w:tcPr>
          <w:p w14:paraId="038241A5">
            <w:pPr>
              <w:widowControl/>
              <w:jc w:val="left"/>
              <w:rPr>
                <w:rFonts w:hint="eastAsia" w:ascii="仿宋" w:hAnsi="仿宋" w:eastAsia="仿宋" w:cs="仿宋"/>
                <w:color w:val="auto"/>
                <w:kern w:val="0"/>
                <w:sz w:val="24"/>
                <w:highlight w:val="none"/>
              </w:rPr>
            </w:pPr>
          </w:p>
        </w:tc>
        <w:tc>
          <w:tcPr>
            <w:tcW w:w="2836" w:type="dxa"/>
            <w:vMerge w:val="continue"/>
            <w:vAlign w:val="center"/>
          </w:tcPr>
          <w:p w14:paraId="40361D47">
            <w:pPr>
              <w:widowControl/>
              <w:jc w:val="left"/>
              <w:rPr>
                <w:rFonts w:hint="eastAsia" w:ascii="仿宋" w:hAnsi="仿宋" w:eastAsia="仿宋" w:cs="仿宋"/>
                <w:color w:val="auto"/>
                <w:kern w:val="0"/>
                <w:sz w:val="24"/>
                <w:highlight w:val="none"/>
              </w:rPr>
            </w:pPr>
          </w:p>
        </w:tc>
        <w:tc>
          <w:tcPr>
            <w:tcW w:w="606" w:type="dxa"/>
            <w:vAlign w:val="center"/>
          </w:tcPr>
          <w:p w14:paraId="093D57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26B3C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AB32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EC6C5F">
            <w:pPr>
              <w:widowControl/>
              <w:jc w:val="left"/>
              <w:rPr>
                <w:rFonts w:hint="eastAsia" w:ascii="仿宋" w:hAnsi="仿宋" w:eastAsia="仿宋" w:cs="仿宋"/>
                <w:color w:val="auto"/>
                <w:kern w:val="0"/>
                <w:sz w:val="24"/>
                <w:highlight w:val="none"/>
              </w:rPr>
            </w:pPr>
          </w:p>
        </w:tc>
        <w:tc>
          <w:tcPr>
            <w:tcW w:w="1025" w:type="dxa"/>
            <w:vMerge w:val="restart"/>
            <w:vAlign w:val="center"/>
          </w:tcPr>
          <w:p w14:paraId="6B5736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095CDE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20EF55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854DE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DD13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4886E7">
            <w:pPr>
              <w:widowControl/>
              <w:jc w:val="left"/>
              <w:rPr>
                <w:rFonts w:hint="eastAsia" w:ascii="仿宋" w:hAnsi="仿宋" w:eastAsia="仿宋" w:cs="仿宋"/>
                <w:color w:val="auto"/>
                <w:kern w:val="0"/>
                <w:sz w:val="24"/>
                <w:highlight w:val="none"/>
              </w:rPr>
            </w:pPr>
          </w:p>
        </w:tc>
        <w:tc>
          <w:tcPr>
            <w:tcW w:w="1025" w:type="dxa"/>
            <w:vMerge w:val="continue"/>
            <w:vAlign w:val="center"/>
          </w:tcPr>
          <w:p w14:paraId="21339D1E">
            <w:pPr>
              <w:widowControl/>
              <w:jc w:val="left"/>
              <w:rPr>
                <w:rFonts w:hint="eastAsia" w:ascii="仿宋" w:hAnsi="仿宋" w:eastAsia="仿宋" w:cs="仿宋"/>
                <w:color w:val="auto"/>
                <w:kern w:val="0"/>
                <w:sz w:val="24"/>
                <w:highlight w:val="none"/>
              </w:rPr>
            </w:pPr>
          </w:p>
        </w:tc>
        <w:tc>
          <w:tcPr>
            <w:tcW w:w="2836" w:type="dxa"/>
            <w:vMerge w:val="continue"/>
            <w:vAlign w:val="center"/>
          </w:tcPr>
          <w:p w14:paraId="1930E315">
            <w:pPr>
              <w:widowControl/>
              <w:jc w:val="left"/>
              <w:rPr>
                <w:rFonts w:hint="eastAsia" w:ascii="仿宋" w:hAnsi="仿宋" w:eastAsia="仿宋" w:cs="仿宋"/>
                <w:color w:val="auto"/>
                <w:kern w:val="0"/>
                <w:sz w:val="24"/>
                <w:highlight w:val="none"/>
              </w:rPr>
            </w:pPr>
          </w:p>
        </w:tc>
        <w:tc>
          <w:tcPr>
            <w:tcW w:w="606" w:type="dxa"/>
            <w:vAlign w:val="center"/>
          </w:tcPr>
          <w:p w14:paraId="6C3469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5B8F7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FA5FF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B8E723B">
            <w:pPr>
              <w:widowControl/>
              <w:jc w:val="left"/>
              <w:rPr>
                <w:rFonts w:hint="eastAsia" w:ascii="仿宋" w:hAnsi="仿宋" w:eastAsia="仿宋" w:cs="仿宋"/>
                <w:color w:val="auto"/>
                <w:kern w:val="0"/>
                <w:sz w:val="24"/>
                <w:highlight w:val="none"/>
              </w:rPr>
            </w:pPr>
          </w:p>
        </w:tc>
        <w:tc>
          <w:tcPr>
            <w:tcW w:w="1025" w:type="dxa"/>
            <w:vMerge w:val="continue"/>
            <w:vAlign w:val="center"/>
          </w:tcPr>
          <w:p w14:paraId="2BB9F50A">
            <w:pPr>
              <w:widowControl/>
              <w:jc w:val="left"/>
              <w:rPr>
                <w:rFonts w:hint="eastAsia" w:ascii="仿宋" w:hAnsi="仿宋" w:eastAsia="仿宋" w:cs="仿宋"/>
                <w:color w:val="auto"/>
                <w:kern w:val="0"/>
                <w:sz w:val="24"/>
                <w:highlight w:val="none"/>
              </w:rPr>
            </w:pPr>
          </w:p>
        </w:tc>
        <w:tc>
          <w:tcPr>
            <w:tcW w:w="2836" w:type="dxa"/>
            <w:vMerge w:val="continue"/>
            <w:vAlign w:val="center"/>
          </w:tcPr>
          <w:p w14:paraId="2A4AED01">
            <w:pPr>
              <w:widowControl/>
              <w:jc w:val="left"/>
              <w:rPr>
                <w:rFonts w:hint="eastAsia" w:ascii="仿宋" w:hAnsi="仿宋" w:eastAsia="仿宋" w:cs="仿宋"/>
                <w:color w:val="auto"/>
                <w:kern w:val="0"/>
                <w:sz w:val="24"/>
                <w:highlight w:val="none"/>
              </w:rPr>
            </w:pPr>
          </w:p>
        </w:tc>
        <w:tc>
          <w:tcPr>
            <w:tcW w:w="606" w:type="dxa"/>
            <w:vAlign w:val="center"/>
          </w:tcPr>
          <w:p w14:paraId="501119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350ED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3B8E0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2046539">
            <w:pPr>
              <w:widowControl/>
              <w:jc w:val="left"/>
              <w:rPr>
                <w:rFonts w:hint="eastAsia" w:ascii="仿宋" w:hAnsi="仿宋" w:eastAsia="仿宋" w:cs="仿宋"/>
                <w:color w:val="auto"/>
                <w:kern w:val="0"/>
                <w:sz w:val="24"/>
                <w:highlight w:val="none"/>
              </w:rPr>
            </w:pPr>
          </w:p>
        </w:tc>
        <w:tc>
          <w:tcPr>
            <w:tcW w:w="1025" w:type="dxa"/>
            <w:vMerge w:val="restart"/>
            <w:vAlign w:val="center"/>
          </w:tcPr>
          <w:p w14:paraId="6B65FC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2F4788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395AA5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A1D0E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326FB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D4DE86">
            <w:pPr>
              <w:widowControl/>
              <w:jc w:val="left"/>
              <w:rPr>
                <w:rFonts w:hint="eastAsia" w:ascii="仿宋" w:hAnsi="仿宋" w:eastAsia="仿宋" w:cs="仿宋"/>
                <w:color w:val="auto"/>
                <w:kern w:val="0"/>
                <w:sz w:val="24"/>
                <w:highlight w:val="none"/>
              </w:rPr>
            </w:pPr>
          </w:p>
        </w:tc>
        <w:tc>
          <w:tcPr>
            <w:tcW w:w="1025" w:type="dxa"/>
            <w:vMerge w:val="continue"/>
            <w:vAlign w:val="center"/>
          </w:tcPr>
          <w:p w14:paraId="597A7FC2">
            <w:pPr>
              <w:widowControl/>
              <w:jc w:val="left"/>
              <w:rPr>
                <w:rFonts w:hint="eastAsia" w:ascii="仿宋" w:hAnsi="仿宋" w:eastAsia="仿宋" w:cs="仿宋"/>
                <w:color w:val="auto"/>
                <w:kern w:val="0"/>
                <w:sz w:val="24"/>
                <w:highlight w:val="none"/>
              </w:rPr>
            </w:pPr>
          </w:p>
        </w:tc>
        <w:tc>
          <w:tcPr>
            <w:tcW w:w="2836" w:type="dxa"/>
            <w:vMerge w:val="continue"/>
            <w:vAlign w:val="center"/>
          </w:tcPr>
          <w:p w14:paraId="6AEF0626">
            <w:pPr>
              <w:widowControl/>
              <w:jc w:val="left"/>
              <w:rPr>
                <w:rFonts w:hint="eastAsia" w:ascii="仿宋" w:hAnsi="仿宋" w:eastAsia="仿宋" w:cs="仿宋"/>
                <w:color w:val="auto"/>
                <w:kern w:val="0"/>
                <w:sz w:val="24"/>
                <w:highlight w:val="none"/>
              </w:rPr>
            </w:pPr>
          </w:p>
        </w:tc>
        <w:tc>
          <w:tcPr>
            <w:tcW w:w="606" w:type="dxa"/>
            <w:vAlign w:val="center"/>
          </w:tcPr>
          <w:p w14:paraId="16C757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318E7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CBB79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651BD6">
            <w:pPr>
              <w:widowControl/>
              <w:jc w:val="left"/>
              <w:rPr>
                <w:rFonts w:hint="eastAsia" w:ascii="仿宋" w:hAnsi="仿宋" w:eastAsia="仿宋" w:cs="仿宋"/>
                <w:color w:val="auto"/>
                <w:kern w:val="0"/>
                <w:sz w:val="24"/>
                <w:highlight w:val="none"/>
              </w:rPr>
            </w:pPr>
          </w:p>
        </w:tc>
        <w:tc>
          <w:tcPr>
            <w:tcW w:w="1025" w:type="dxa"/>
            <w:vMerge w:val="continue"/>
            <w:vAlign w:val="center"/>
          </w:tcPr>
          <w:p w14:paraId="3B24D7EC">
            <w:pPr>
              <w:widowControl/>
              <w:jc w:val="left"/>
              <w:rPr>
                <w:rFonts w:hint="eastAsia" w:ascii="仿宋" w:hAnsi="仿宋" w:eastAsia="仿宋" w:cs="仿宋"/>
                <w:color w:val="auto"/>
                <w:kern w:val="0"/>
                <w:sz w:val="24"/>
                <w:highlight w:val="none"/>
              </w:rPr>
            </w:pPr>
          </w:p>
        </w:tc>
        <w:tc>
          <w:tcPr>
            <w:tcW w:w="2836" w:type="dxa"/>
            <w:vMerge w:val="continue"/>
            <w:vAlign w:val="center"/>
          </w:tcPr>
          <w:p w14:paraId="4EF27FD1">
            <w:pPr>
              <w:widowControl/>
              <w:jc w:val="left"/>
              <w:rPr>
                <w:rFonts w:hint="eastAsia" w:ascii="仿宋" w:hAnsi="仿宋" w:eastAsia="仿宋" w:cs="仿宋"/>
                <w:color w:val="auto"/>
                <w:kern w:val="0"/>
                <w:sz w:val="24"/>
                <w:highlight w:val="none"/>
              </w:rPr>
            </w:pPr>
          </w:p>
        </w:tc>
        <w:tc>
          <w:tcPr>
            <w:tcW w:w="606" w:type="dxa"/>
            <w:vAlign w:val="center"/>
          </w:tcPr>
          <w:p w14:paraId="55FDC7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ACEF5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4A8D534F">
      <w:pPr>
        <w:rPr>
          <w:rFonts w:hint="eastAsia" w:ascii="仿宋" w:hAnsi="仿宋" w:eastAsia="仿宋" w:cs="仿宋"/>
          <w:color w:val="auto"/>
          <w:sz w:val="24"/>
          <w:highlight w:val="none"/>
        </w:rPr>
      </w:pPr>
    </w:p>
    <w:p w14:paraId="7FE3E006">
      <w:pPr>
        <w:ind w:firstLine="420" w:firstLineChars="200"/>
        <w:rPr>
          <w:rFonts w:hint="eastAsia" w:ascii="仿宋" w:hAnsi="仿宋" w:eastAsia="仿宋" w:cs="仿宋"/>
          <w:color w:val="auto"/>
          <w:highlight w:val="none"/>
        </w:rPr>
      </w:pPr>
    </w:p>
    <w:p w14:paraId="6D8CF07D">
      <w:pPr>
        <w:spacing w:line="360" w:lineRule="auto"/>
        <w:ind w:right="420"/>
        <w:rPr>
          <w:rFonts w:hint="eastAsia" w:ascii="仿宋" w:hAnsi="仿宋" w:eastAsia="仿宋" w:cs="仿宋"/>
          <w:color w:val="auto"/>
          <w:highlight w:val="none"/>
        </w:rPr>
      </w:pPr>
    </w:p>
    <w:p w14:paraId="43567BDE">
      <w:pPr>
        <w:spacing w:line="360" w:lineRule="auto"/>
        <w:rPr>
          <w:rFonts w:hint="eastAsia" w:ascii="仿宋" w:hAnsi="仿宋" w:eastAsia="仿宋" w:cs="仿宋"/>
          <w:bCs/>
          <w:color w:val="auto"/>
          <w:sz w:val="24"/>
          <w:highlight w:val="none"/>
        </w:rPr>
      </w:pPr>
    </w:p>
    <w:p w14:paraId="3A4F4780">
      <w:pPr>
        <w:spacing w:line="360" w:lineRule="auto"/>
        <w:jc w:val="center"/>
        <w:rPr>
          <w:rFonts w:hint="eastAsia" w:ascii="仿宋" w:hAnsi="仿宋" w:eastAsia="仿宋" w:cs="仿宋"/>
          <w:b/>
          <w:color w:val="auto"/>
          <w:sz w:val="32"/>
          <w:szCs w:val="32"/>
          <w:highlight w:val="none"/>
        </w:rPr>
      </w:pPr>
    </w:p>
    <w:p w14:paraId="1D4DD3DE">
      <w:pPr>
        <w:spacing w:line="360" w:lineRule="auto"/>
        <w:rPr>
          <w:rFonts w:hint="eastAsia" w:ascii="仿宋" w:hAnsi="仿宋" w:eastAsia="仿宋" w:cs="仿宋"/>
          <w:bCs/>
          <w:color w:val="auto"/>
          <w:sz w:val="24"/>
          <w:highlight w:val="none"/>
        </w:rPr>
      </w:pPr>
    </w:p>
    <w:sectPr>
      <w:headerReference r:id="rId22" w:type="first"/>
      <w:footerReference r:id="rId25" w:type="first"/>
      <w:headerReference r:id="rId21" w:type="default"/>
      <w:footerReference r:id="rId23" w:type="default"/>
      <w:footerReference r:id="rId24" w:type="even"/>
      <w:pgSz w:w="11906" w:h="16838"/>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27812">
    <w:pPr>
      <w:pStyle w:val="40"/>
      <w:framePr w:wrap="around" w:vAnchor="text" w:hAnchor="margin" w:xAlign="right" w:y="1"/>
      <w:rPr>
        <w:rStyle w:val="73"/>
      </w:rPr>
    </w:pPr>
    <w:r>
      <w:fldChar w:fldCharType="begin"/>
    </w:r>
    <w:r>
      <w:rPr>
        <w:rStyle w:val="73"/>
      </w:rPr>
      <w:instrText xml:space="preserve">PAGE  </w:instrText>
    </w:r>
    <w:r>
      <w:fldChar w:fldCharType="end"/>
    </w:r>
  </w:p>
  <w:p w14:paraId="2ABCF9C1">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2D1B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60B0B089">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F7DAB">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2AB3E69F">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6EA6D">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7B9AC">
    <w:pPr>
      <w:pStyle w:val="40"/>
      <w:framePr w:wrap="around" w:vAnchor="text" w:hAnchor="margin" w:xAlign="right" w:y="1"/>
      <w:rPr>
        <w:rStyle w:val="73"/>
      </w:rPr>
    </w:pPr>
    <w:r>
      <w:fldChar w:fldCharType="begin"/>
    </w:r>
    <w:r>
      <w:rPr>
        <w:rStyle w:val="73"/>
      </w:rPr>
      <w:instrText xml:space="preserve">PAGE  </w:instrText>
    </w:r>
    <w:r>
      <w:fldChar w:fldCharType="end"/>
    </w:r>
  </w:p>
  <w:p w14:paraId="4F6E947B">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9CB0F">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199" w:name="_Toc131845147"/>
    <w:bookmarkStart w:id="200" w:name="_Toc36110187"/>
    <w:bookmarkStart w:id="201" w:name="_Toc164085800"/>
    <w:bookmarkStart w:id="202" w:name="_Toc91899912"/>
    <w:r>
      <w:rPr>
        <w:rFonts w:hint="eastAsia" w:ascii="仿宋_GB2312" w:eastAsia="仿宋_GB2312"/>
        <w:kern w:val="0"/>
        <w:szCs w:val="21"/>
      </w:rPr>
      <w:t xml:space="preserve"> 页</w:t>
    </w:r>
    <w:bookmarkEnd w:id="199"/>
    <w:bookmarkEnd w:id="200"/>
    <w:bookmarkEnd w:id="201"/>
    <w:bookmarkEnd w:id="202"/>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9775C">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4FBBBD7F">
    <w:pPr>
      <w:pStyle w:val="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DAC76">
    <w:pPr>
      <w:pStyle w:val="40"/>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B1A55">
    <w:pPr>
      <w:pStyle w:val="40"/>
      <w:framePr w:wrap="around" w:vAnchor="text" w:hAnchor="margin" w:xAlign="right" w:y="1"/>
      <w:rPr>
        <w:rStyle w:val="73"/>
      </w:rPr>
    </w:pPr>
    <w:r>
      <w:fldChar w:fldCharType="begin"/>
    </w:r>
    <w:r>
      <w:rPr>
        <w:rStyle w:val="73"/>
      </w:rPr>
      <w:instrText xml:space="preserve">PAGE  </w:instrText>
    </w:r>
    <w:r>
      <w:fldChar w:fldCharType="end"/>
    </w:r>
  </w:p>
  <w:p w14:paraId="16BF7F67">
    <w:pPr>
      <w:pStyle w:val="40"/>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E5E7B">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08733C44">
    <w:pPr>
      <w:pStyle w:val="40"/>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E77F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6A515">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1E54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694B8CC3">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B5800">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0168D23E">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E0432">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E35C1">
    <w:pPr>
      <w:pStyle w:val="42"/>
      <w:jc w:val="left"/>
      <w:rPr>
        <w:rFonts w:ascii="仿宋_GB2312" w:eastAsia="仿宋_GB2312"/>
        <w:i/>
        <w:u w:val="single"/>
      </w:rPr>
    </w:pPr>
    <w:r>
      <w:rPr>
        <w:rFonts w:hint="eastAsia" w:ascii="仿宋" w:hAnsi="仿宋" w:eastAsia="仿宋" w:cs="仿宋"/>
      </w:rPr>
      <w:t xml:space="preserve"> </w:t>
    </w:r>
  </w:p>
  <w:p w14:paraId="5E0BFAD2">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54226">
    <w:pPr>
      <w:pStyle w:val="42"/>
      <w:jc w:val="left"/>
      <w:rPr>
        <w:rFonts w:ascii="仿宋_GB2312" w:eastAsia="仿宋_GB2312"/>
        <w:i/>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8D4AF">
    <w:pPr>
      <w:pStyle w:val="42"/>
      <w:jc w:val="left"/>
      <w:rPr>
        <w:rFonts w:ascii="仿宋_GB2312" w:eastAsia="仿宋_GB2312"/>
        <w:i/>
        <w:u w:val="single"/>
      </w:rPr>
    </w:pPr>
    <w:r>
      <w:t></w:t>
    </w:r>
  </w:p>
  <w:p w14:paraId="70BAD21C">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9FDEC">
    <w:pPr>
      <w:pStyle w:val="42"/>
      <w:pBdr>
        <w:bottom w:val="none" w:color="auto" w:sz="0" w:space="1"/>
      </w:pBdr>
      <w:jc w:val="both"/>
    </w:pP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E3A44">
    <w:pPr>
      <w:pStyle w:val="42"/>
      <w:jc w:val="left"/>
      <w:rPr>
        <w:rFonts w:ascii="仿宋_GB2312" w:eastAsia="仿宋_GB2312"/>
        <w:i/>
        <w:u w:val="single"/>
      </w:rPr>
    </w:pPr>
    <w:r>
      <w:rPr>
        <w:rFonts w:hint="eastAsia"/>
      </w:rPr>
      <w:t xml:space="preserve">        </w:t>
    </w:r>
    <w:r>
      <w:t></w:t>
    </w:r>
    <w:r>
      <w:rPr>
        <w:rFonts w:hint="eastAsia"/>
        <w:lang w:eastAsia="zh-CN"/>
      </w:rPr>
      <w:t>泰宇建筑工程技术咨询有限公司</w:t>
    </w:r>
    <w:r>
      <w:rPr>
        <w:rFonts w:hint="eastAsia"/>
      </w:rPr>
      <w:t xml:space="preserve"> </w:t>
    </w:r>
    <w:r>
      <w:rPr>
        <w:rFonts w:hint="eastAsia" w:ascii="仿宋" w:hAnsi="仿宋" w:eastAsia="仿宋" w:cs="仿宋"/>
      </w:rPr>
      <w:t xml:space="preserve">                           文件编号: </w:t>
    </w:r>
    <w:r>
      <w:rPr>
        <w:rFonts w:hint="eastAsia" w:ascii="仿宋" w:hAnsi="仿宋" w:eastAsia="仿宋" w:cs="仿宋"/>
        <w:lang w:eastAsia="zh-CN"/>
      </w:rPr>
      <w:t>TYJZ2024</w:t>
    </w:r>
    <w:r>
      <w:rPr>
        <w:rFonts w:hint="eastAsia" w:ascii="仿宋" w:hAnsi="仿宋" w:eastAsia="仿宋" w:cs="仿宋"/>
      </w:rPr>
      <w:t xml:space="preserve"> </w:t>
    </w:r>
  </w:p>
  <w:p w14:paraId="2ABF247E">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46557E">
    <w:pPr>
      <w:pStyle w:val="42"/>
      <w:jc w:val="left"/>
      <w:rPr>
        <w:rFonts w:ascii="仿宋_GB2312" w:eastAsia="仿宋_GB2312"/>
        <w:i/>
        <w:u w:val="single"/>
      </w:rPr>
    </w:pPr>
    <w:r>
      <w:t></w:t>
    </w:r>
  </w:p>
  <w:p w14:paraId="52914772">
    <w:pPr>
      <w:pStyle w:val="42"/>
      <w:pBdr>
        <w:bottom w:val="none" w:color="auto" w:sz="0" w:space="1"/>
      </w:pBdr>
      <w:jc w:val="right"/>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1475C">
    <w:pPr>
      <w:pStyle w:val="42"/>
      <w:jc w:val="left"/>
      <w:rPr>
        <w:rFonts w:ascii="仿宋_GB2312" w:eastAsia="仿宋_GB2312"/>
        <w:i/>
        <w:u w:val="single"/>
      </w:rPr>
    </w:pPr>
    <w:r>
      <w:t></w:t>
    </w:r>
  </w:p>
  <w:p w14:paraId="47C99B4D">
    <w:pPr>
      <w:pStyle w:val="42"/>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7DD73">
    <w:pPr>
      <w:pStyle w:val="4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04B379"/>
    <w:multiLevelType w:val="singleLevel"/>
    <w:tmpl w:val="BD04B379"/>
    <w:lvl w:ilvl="0" w:tentative="0">
      <w:start w:val="1"/>
      <w:numFmt w:val="chineseCounting"/>
      <w:suff w:val="nothing"/>
      <w:lvlText w:val="%1、"/>
      <w:lvlJc w:val="left"/>
      <w:rPr>
        <w:rFonts w:hint="eastAsia"/>
      </w:rPr>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E2Mjg2YTZkZTMyMTYwY2M1OTQ5YzJlN2MyYmRjOGEifQ=="/>
  </w:docVars>
  <w:rsids>
    <w:rsidRoot w:val="00700E12"/>
    <w:rsid w:val="000101F7"/>
    <w:rsid w:val="000476CE"/>
    <w:rsid w:val="003D5C3E"/>
    <w:rsid w:val="00700E12"/>
    <w:rsid w:val="009E46AA"/>
    <w:rsid w:val="00D91FAB"/>
    <w:rsid w:val="00FD24D9"/>
    <w:rsid w:val="01537FD5"/>
    <w:rsid w:val="033E089E"/>
    <w:rsid w:val="06D74677"/>
    <w:rsid w:val="079270C9"/>
    <w:rsid w:val="09780009"/>
    <w:rsid w:val="0983157E"/>
    <w:rsid w:val="0BA60776"/>
    <w:rsid w:val="0FA0239A"/>
    <w:rsid w:val="123F000C"/>
    <w:rsid w:val="14127BE9"/>
    <w:rsid w:val="169E17AF"/>
    <w:rsid w:val="1F4629DA"/>
    <w:rsid w:val="20AE159D"/>
    <w:rsid w:val="23F5007E"/>
    <w:rsid w:val="24EB4EFB"/>
    <w:rsid w:val="28E16F29"/>
    <w:rsid w:val="2A021EEC"/>
    <w:rsid w:val="2CDA6E57"/>
    <w:rsid w:val="2D28253C"/>
    <w:rsid w:val="325C2C4F"/>
    <w:rsid w:val="330A2045"/>
    <w:rsid w:val="356330E4"/>
    <w:rsid w:val="35DF6E22"/>
    <w:rsid w:val="36874843"/>
    <w:rsid w:val="37B62B62"/>
    <w:rsid w:val="3C8C7593"/>
    <w:rsid w:val="3E245F08"/>
    <w:rsid w:val="3F326AC0"/>
    <w:rsid w:val="3F73091E"/>
    <w:rsid w:val="40AA76F6"/>
    <w:rsid w:val="44D530D8"/>
    <w:rsid w:val="465F1E0B"/>
    <w:rsid w:val="472F7A9E"/>
    <w:rsid w:val="4A0F4DB5"/>
    <w:rsid w:val="4C291900"/>
    <w:rsid w:val="4DE4148C"/>
    <w:rsid w:val="4E4C18A4"/>
    <w:rsid w:val="4FAE554B"/>
    <w:rsid w:val="50C301CB"/>
    <w:rsid w:val="513242BC"/>
    <w:rsid w:val="52246A93"/>
    <w:rsid w:val="557B61B5"/>
    <w:rsid w:val="55810352"/>
    <w:rsid w:val="57DAE6E1"/>
    <w:rsid w:val="58526366"/>
    <w:rsid w:val="58AF2282"/>
    <w:rsid w:val="59FA62BF"/>
    <w:rsid w:val="5A434C93"/>
    <w:rsid w:val="5CC93D27"/>
    <w:rsid w:val="5DDC02E0"/>
    <w:rsid w:val="5E2872AF"/>
    <w:rsid w:val="5F665FB3"/>
    <w:rsid w:val="61CA7A1C"/>
    <w:rsid w:val="623E3C20"/>
    <w:rsid w:val="642152E2"/>
    <w:rsid w:val="642E32C4"/>
    <w:rsid w:val="64E036F3"/>
    <w:rsid w:val="65077AE2"/>
    <w:rsid w:val="6549634D"/>
    <w:rsid w:val="659E484A"/>
    <w:rsid w:val="65E939EF"/>
    <w:rsid w:val="66456B14"/>
    <w:rsid w:val="6AEF1016"/>
    <w:rsid w:val="6DAF5981"/>
    <w:rsid w:val="6E547B08"/>
    <w:rsid w:val="706708CD"/>
    <w:rsid w:val="708E730A"/>
    <w:rsid w:val="71931851"/>
    <w:rsid w:val="729E74BD"/>
    <w:rsid w:val="72A7541B"/>
    <w:rsid w:val="745A0E57"/>
    <w:rsid w:val="746F7F7E"/>
    <w:rsid w:val="74911B68"/>
    <w:rsid w:val="75BD689B"/>
    <w:rsid w:val="79837159"/>
    <w:rsid w:val="7A862E00"/>
    <w:rsid w:val="7DB12915"/>
    <w:rsid w:val="7EB7B118"/>
    <w:rsid w:val="7EE22EDD"/>
    <w:rsid w:val="7F4DBC21"/>
    <w:rsid w:val="7F730CAF"/>
    <w:rsid w:val="7F98785D"/>
    <w:rsid w:val="7FCB79CD"/>
    <w:rsid w:val="7FE1445D"/>
    <w:rsid w:val="DD7BA43F"/>
    <w:rsid w:val="ECDF1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4"/>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8"/>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4"/>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9"/>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8"/>
    <w:autoRedefine/>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9"/>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4"/>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autoRedefine/>
    <w:semiHidden/>
    <w:unhideWhenUsed/>
    <w:qFormat/>
    <w:uiPriority w:val="1"/>
  </w:style>
  <w:style w:type="table" w:default="1" w:styleId="63">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w:basedOn w:val="3"/>
    <w:link w:val="322"/>
    <w:autoRedefine/>
    <w:qFormat/>
    <w:uiPriority w:val="0"/>
    <w:pPr>
      <w:ind w:firstLine="420"/>
    </w:pPr>
    <w:rPr>
      <w:rFonts w:hAnsi="Calibri" w:cs="Times New Roman"/>
      <w:snapToGrid/>
      <w:szCs w:val="20"/>
    </w:rPr>
  </w:style>
  <w:style w:type="paragraph" w:styleId="3">
    <w:name w:val="Body Text"/>
    <w:basedOn w:val="1"/>
    <w:link w:val="431"/>
    <w:autoRedefine/>
    <w:qFormat/>
    <w:uiPriority w:val="0"/>
    <w:pPr>
      <w:autoSpaceDE w:val="0"/>
      <w:autoSpaceDN w:val="0"/>
      <w:spacing w:line="360" w:lineRule="auto"/>
    </w:pPr>
    <w:rPr>
      <w:rFonts w:ascii="宋体" w:hAnsi="Arial" w:cs="Arial"/>
      <w:snapToGrid w:val="0"/>
      <w:sz w:val="24"/>
      <w:szCs w:val="21"/>
      <w:lang w:val="zh-CN"/>
    </w:rPr>
  </w:style>
  <w:style w:type="paragraph" w:styleId="7">
    <w:name w:val="Normal Indent"/>
    <w:basedOn w:val="1"/>
    <w:link w:val="195"/>
    <w:autoRedefine/>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autoRedefine/>
    <w:qFormat/>
    <w:uiPriority w:val="0"/>
    <w:pPr>
      <w:ind w:left="2520" w:leftChars="1200"/>
    </w:pPr>
  </w:style>
  <w:style w:type="paragraph" w:styleId="15">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31"/>
    <w:autoRedefine/>
    <w:qFormat/>
    <w:uiPriority w:val="0"/>
    <w:rPr>
      <w:b/>
      <w:sz w:val="28"/>
      <w:szCs w:val="20"/>
    </w:rPr>
  </w:style>
  <w:style w:type="paragraph" w:styleId="19">
    <w:name w:val="index 5"/>
    <w:basedOn w:val="1"/>
    <w:next w:val="1"/>
    <w:autoRedefine/>
    <w:qFormat/>
    <w:uiPriority w:val="0"/>
    <w:pPr>
      <w:adjustRightInd/>
      <w:ind w:left="800" w:leftChars="800" w:firstLine="200" w:firstLineChars="200"/>
    </w:pPr>
  </w:style>
  <w:style w:type="paragraph" w:styleId="20">
    <w:name w:val="Document Map"/>
    <w:basedOn w:val="1"/>
    <w:link w:val="204"/>
    <w:autoRedefine/>
    <w:qFormat/>
    <w:uiPriority w:val="0"/>
    <w:pPr>
      <w:shd w:val="clear" w:color="auto" w:fill="000080"/>
    </w:pPr>
  </w:style>
  <w:style w:type="paragraph" w:styleId="21">
    <w:name w:val="annotation text"/>
    <w:basedOn w:val="1"/>
    <w:link w:val="345"/>
    <w:autoRedefine/>
    <w:qFormat/>
    <w:uiPriority w:val="99"/>
    <w:pPr>
      <w:jc w:val="left"/>
    </w:pPr>
  </w:style>
  <w:style w:type="paragraph" w:styleId="22">
    <w:name w:val="Salutation"/>
    <w:basedOn w:val="1"/>
    <w:next w:val="1"/>
    <w:link w:val="299"/>
    <w:autoRedefine/>
    <w:qFormat/>
    <w:uiPriority w:val="0"/>
    <w:rPr>
      <w:rFonts w:ascii="仿宋_GB2312" w:eastAsia="仿宋_GB2312"/>
      <w:sz w:val="28"/>
      <w:szCs w:val="20"/>
    </w:rPr>
  </w:style>
  <w:style w:type="paragraph" w:styleId="23">
    <w:name w:val="Body Text 3"/>
    <w:basedOn w:val="1"/>
    <w:link w:val="331"/>
    <w:autoRedefine/>
    <w:qFormat/>
    <w:uiPriority w:val="0"/>
    <w:pPr>
      <w:jc w:val="center"/>
    </w:pPr>
    <w:rPr>
      <w:szCs w:val="20"/>
    </w:rPr>
  </w:style>
  <w:style w:type="paragraph" w:styleId="24">
    <w:name w:val="List Bullet 3"/>
    <w:basedOn w:val="1"/>
    <w:autoRedefine/>
    <w:qFormat/>
    <w:uiPriority w:val="0"/>
    <w:pPr>
      <w:snapToGrid w:val="0"/>
      <w:spacing w:line="360" w:lineRule="auto"/>
      <w:ind w:left="360" w:right="238" w:hanging="360"/>
      <w:contextualSpacing/>
    </w:pPr>
    <w:rPr>
      <w:sz w:val="24"/>
    </w:rPr>
  </w:style>
  <w:style w:type="paragraph" w:styleId="25">
    <w:name w:val="Body Text Indent"/>
    <w:basedOn w:val="1"/>
    <w:link w:val="266"/>
    <w:autoRedefine/>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1"/>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7"/>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3"/>
    <w:autoRedefine/>
    <w:qFormat/>
    <w:uiPriority w:val="0"/>
    <w:pPr>
      <w:ind w:left="100" w:leftChars="2500"/>
    </w:pPr>
    <w:rPr>
      <w:rFonts w:ascii="宋体"/>
      <w:sz w:val="24"/>
      <w:szCs w:val="21"/>
      <w:lang w:val="zh-CN"/>
    </w:rPr>
  </w:style>
  <w:style w:type="paragraph" w:styleId="37">
    <w:name w:val="Body Text Indent 2"/>
    <w:basedOn w:val="1"/>
    <w:link w:val="309"/>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2"/>
    <w:autoRedefine/>
    <w:qFormat/>
    <w:uiPriority w:val="0"/>
    <w:rPr>
      <w:lang w:val="zh-CN"/>
    </w:rPr>
  </w:style>
  <w:style w:type="paragraph" w:styleId="39">
    <w:name w:val="Balloon Text"/>
    <w:basedOn w:val="1"/>
    <w:link w:val="190"/>
    <w:autoRedefine/>
    <w:qFormat/>
    <w:uiPriority w:val="0"/>
    <w:rPr>
      <w:sz w:val="18"/>
      <w:szCs w:val="18"/>
    </w:rPr>
  </w:style>
  <w:style w:type="paragraph" w:styleId="40">
    <w:name w:val="footer"/>
    <w:basedOn w:val="1"/>
    <w:link w:val="384"/>
    <w:autoRedefine/>
    <w:qFormat/>
    <w:uiPriority w:val="99"/>
    <w:pPr>
      <w:tabs>
        <w:tab w:val="center" w:pos="4153"/>
        <w:tab w:val="right" w:pos="8306"/>
      </w:tabs>
      <w:snapToGrid w:val="0"/>
      <w:jc w:val="left"/>
    </w:pPr>
    <w:rPr>
      <w:sz w:val="18"/>
      <w:szCs w:val="18"/>
    </w:rPr>
  </w:style>
  <w:style w:type="paragraph" w:styleId="41">
    <w:name w:val="envelope return"/>
    <w:basedOn w:val="1"/>
    <w:autoRedefine/>
    <w:qFormat/>
    <w:uiPriority w:val="0"/>
    <w:pPr>
      <w:snapToGrid w:val="0"/>
    </w:pPr>
    <w:rPr>
      <w:rFonts w:ascii="Arial" w:hAnsi="Arial"/>
    </w:rPr>
  </w:style>
  <w:style w:type="paragraph" w:styleId="42">
    <w:name w:val="header"/>
    <w:basedOn w:val="1"/>
    <w:link w:val="393"/>
    <w:autoRedefine/>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6"/>
    <w:autoRedefine/>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autoRedefine/>
    <w:qFormat/>
    <w:uiPriority w:val="0"/>
  </w:style>
  <w:style w:type="paragraph" w:styleId="45">
    <w:name w:val="toc 4"/>
    <w:basedOn w:val="1"/>
    <w:next w:val="1"/>
    <w:autoRedefine/>
    <w:qFormat/>
    <w:uiPriority w:val="0"/>
    <w:pPr>
      <w:ind w:left="1260" w:leftChars="600"/>
    </w:pPr>
  </w:style>
  <w:style w:type="paragraph" w:styleId="46">
    <w:name w:val="index heading"/>
    <w:basedOn w:val="1"/>
    <w:next w:val="47"/>
    <w:autoRedefine/>
    <w:qFormat/>
    <w:uiPriority w:val="0"/>
    <w:pPr>
      <w:adjustRightInd/>
      <w:ind w:firstLine="200" w:firstLineChars="200"/>
    </w:pPr>
  </w:style>
  <w:style w:type="paragraph" w:styleId="47">
    <w:name w:val="index 1"/>
    <w:basedOn w:val="1"/>
    <w:next w:val="1"/>
    <w:autoRedefine/>
    <w:qFormat/>
    <w:uiPriority w:val="0"/>
    <w:pPr>
      <w:adjustRightInd/>
      <w:spacing w:line="360" w:lineRule="auto"/>
      <w:ind w:firstLine="200" w:firstLineChars="200"/>
      <w:jc w:val="center"/>
    </w:pPr>
    <w:rPr>
      <w:sz w:val="24"/>
      <w:szCs w:val="20"/>
    </w:rPr>
  </w:style>
  <w:style w:type="paragraph" w:styleId="48">
    <w:name w:val="Subtitle"/>
    <w:link w:val="135"/>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qFormat/>
    <w:uiPriority w:val="0"/>
    <w:pPr>
      <w:tabs>
        <w:tab w:val="left" w:pos="902"/>
      </w:tabs>
      <w:adjustRightInd/>
      <w:spacing w:line="400" w:lineRule="exact"/>
      <w:ind w:left="902" w:hanging="420"/>
    </w:pPr>
    <w:rPr>
      <w:sz w:val="24"/>
      <w:szCs w:val="20"/>
    </w:rPr>
  </w:style>
  <w:style w:type="paragraph" w:styleId="50">
    <w:name w:val="List"/>
    <w:basedOn w:val="1"/>
    <w:autoRedefine/>
    <w:qFormat/>
    <w:uiPriority w:val="0"/>
    <w:pPr>
      <w:ind w:left="200" w:hanging="200" w:hangingChars="200"/>
    </w:pPr>
  </w:style>
  <w:style w:type="paragraph" w:styleId="51">
    <w:name w:val="footnote text"/>
    <w:basedOn w:val="7"/>
    <w:link w:val="311"/>
    <w:autoRedefine/>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autoRedefine/>
    <w:qFormat/>
    <w:uiPriority w:val="0"/>
    <w:pPr>
      <w:ind w:left="2100" w:leftChars="1000"/>
    </w:pPr>
  </w:style>
  <w:style w:type="paragraph" w:styleId="53">
    <w:name w:val="List 5"/>
    <w:basedOn w:val="1"/>
    <w:autoRedefine/>
    <w:qFormat/>
    <w:uiPriority w:val="0"/>
    <w:pPr>
      <w:adjustRightInd/>
      <w:ind w:left="100" w:leftChars="800" w:hanging="200" w:hangingChars="200"/>
    </w:pPr>
  </w:style>
  <w:style w:type="paragraph" w:styleId="54">
    <w:name w:val="Body Text Indent 3"/>
    <w:basedOn w:val="1"/>
    <w:link w:val="376"/>
    <w:autoRedefine/>
    <w:qFormat/>
    <w:uiPriority w:val="0"/>
    <w:pPr>
      <w:spacing w:line="360" w:lineRule="auto"/>
      <w:ind w:firstLine="420"/>
    </w:pPr>
    <w:rPr>
      <w:sz w:val="24"/>
      <w:szCs w:val="20"/>
    </w:rPr>
  </w:style>
  <w:style w:type="paragraph" w:styleId="55">
    <w:name w:val="toc 2"/>
    <w:basedOn w:val="1"/>
    <w:next w:val="1"/>
    <w:autoRedefine/>
    <w:qFormat/>
    <w:uiPriority w:val="0"/>
    <w:pPr>
      <w:ind w:left="420" w:leftChars="200"/>
    </w:pPr>
  </w:style>
  <w:style w:type="paragraph" w:styleId="56">
    <w:name w:val="toc 9"/>
    <w:basedOn w:val="1"/>
    <w:next w:val="1"/>
    <w:autoRedefine/>
    <w:qFormat/>
    <w:uiPriority w:val="0"/>
    <w:pPr>
      <w:ind w:left="3360" w:leftChars="1600"/>
    </w:pPr>
  </w:style>
  <w:style w:type="paragraph" w:styleId="57">
    <w:name w:val="Body Text 2"/>
    <w:basedOn w:val="1"/>
    <w:link w:val="303"/>
    <w:autoRedefine/>
    <w:qFormat/>
    <w:uiPriority w:val="0"/>
    <w:pPr>
      <w:spacing w:after="120" w:line="480" w:lineRule="auto"/>
    </w:pPr>
  </w:style>
  <w:style w:type="paragraph" w:styleId="58">
    <w:name w:val="HTML Preformatted"/>
    <w:basedOn w:val="1"/>
    <w:link w:val="30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7"/>
    <w:autoRedefine/>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link w:val="98"/>
    <w:autoRedefine/>
    <w:qFormat/>
    <w:uiPriority w:val="0"/>
    <w:rPr>
      <w:b/>
      <w:bCs/>
    </w:rPr>
  </w:style>
  <w:style w:type="paragraph" w:styleId="62">
    <w:name w:val="Body Text First Indent 2"/>
    <w:basedOn w:val="25"/>
    <w:link w:val="123"/>
    <w:autoRedefine/>
    <w:qFormat/>
    <w:uiPriority w:val="0"/>
    <w:pPr>
      <w:adjustRightInd/>
      <w:spacing w:after="120" w:line="240" w:lineRule="auto"/>
      <w:ind w:left="420" w:leftChars="200" w:firstLine="210"/>
    </w:pPr>
    <w:rPr>
      <w:sz w:val="21"/>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paragraph" w:customStyle="1" w:styleId="80">
    <w:name w:val="首行缩进"/>
    <w:basedOn w:val="1"/>
    <w:autoRedefine/>
    <w:qFormat/>
    <w:uiPriority w:val="0"/>
    <w:pPr>
      <w:spacing w:line="360" w:lineRule="auto"/>
      <w:ind w:firstLine="480" w:firstLineChars="200"/>
    </w:pPr>
    <w:rPr>
      <w:rFonts w:ascii="宋体"/>
      <w:sz w:val="24"/>
      <w:szCs w:val="20"/>
    </w:rPr>
  </w:style>
  <w:style w:type="paragraph" w:customStyle="1" w:styleId="81">
    <w:name w:val="[Normal]"/>
    <w:autoRedefine/>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2">
    <w:name w:val="Default"/>
    <w:next w:val="83"/>
    <w:link w:val="236"/>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3">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4">
    <w:name w:val="表格非标题文字 Char"/>
    <w:link w:val="85"/>
    <w:autoRedefine/>
    <w:qFormat/>
    <w:uiPriority w:val="0"/>
    <w:rPr>
      <w:rFonts w:ascii="Futura Bk" w:hAnsi="Futura Bk"/>
      <w:kern w:val="2"/>
      <w:sz w:val="18"/>
      <w:szCs w:val="21"/>
      <w:lang w:val="en-US" w:eastAsia="zh-CN" w:bidi="ar-SA"/>
    </w:rPr>
  </w:style>
  <w:style w:type="paragraph" w:customStyle="1" w:styleId="85">
    <w:name w:val="表格非标题文字"/>
    <w:link w:val="84"/>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autoRedefine/>
    <w:qFormat/>
    <w:uiPriority w:val="0"/>
    <w:rPr>
      <w:rFonts w:ascii="宋体" w:hAnsi="宋体"/>
      <w:sz w:val="24"/>
    </w:rPr>
  </w:style>
  <w:style w:type="paragraph" w:customStyle="1" w:styleId="87">
    <w:name w:val="*正文"/>
    <w:basedOn w:val="1"/>
    <w:link w:val="86"/>
    <w:autoRedefine/>
    <w:qFormat/>
    <w:uiPriority w:val="0"/>
    <w:pPr>
      <w:snapToGrid w:val="0"/>
      <w:spacing w:line="360" w:lineRule="auto"/>
      <w:ind w:firstLine="482"/>
      <w:jc w:val="left"/>
    </w:pPr>
    <w:rPr>
      <w:rFonts w:ascii="宋体" w:hAnsi="宋体"/>
      <w:kern w:val="0"/>
      <w:sz w:val="24"/>
      <w:szCs w:val="20"/>
    </w:rPr>
  </w:style>
  <w:style w:type="character" w:customStyle="1" w:styleId="88">
    <w:name w:val="Char Char71"/>
    <w:autoRedefine/>
    <w:qFormat/>
    <w:uiPriority w:val="0"/>
    <w:rPr>
      <w:rFonts w:eastAsia="宋体"/>
      <w:kern w:val="2"/>
      <w:sz w:val="21"/>
      <w:szCs w:val="24"/>
      <w:lang w:val="en-US" w:eastAsia="zh-CN" w:bidi="ar-SA"/>
    </w:rPr>
  </w:style>
  <w:style w:type="character" w:customStyle="1" w:styleId="89">
    <w:name w:val="Char Char6"/>
    <w:autoRedefine/>
    <w:qFormat/>
    <w:uiPriority w:val="0"/>
    <w:rPr>
      <w:rFonts w:eastAsia="宋体"/>
      <w:kern w:val="2"/>
      <w:sz w:val="21"/>
      <w:szCs w:val="24"/>
      <w:lang w:val="en-US" w:eastAsia="zh-CN" w:bidi="ar-SA"/>
    </w:rPr>
  </w:style>
  <w:style w:type="character" w:customStyle="1" w:styleId="90">
    <w:name w:val="正文缩进 Char"/>
    <w:autoRedefine/>
    <w:qFormat/>
    <w:uiPriority w:val="0"/>
    <w:rPr>
      <w:rFonts w:eastAsia="宋体"/>
      <w:kern w:val="2"/>
      <w:sz w:val="21"/>
      <w:lang w:val="en-US" w:eastAsia="zh-CN"/>
    </w:rPr>
  </w:style>
  <w:style w:type="character" w:customStyle="1" w:styleId="91">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2">
    <w:name w:val="Char Char28"/>
    <w:autoRedefine/>
    <w:qFormat/>
    <w:uiPriority w:val="6"/>
    <w:rPr>
      <w:rFonts w:ascii="仿宋_GB2312" w:hAnsi="仿宋_GB2312" w:eastAsia="仿宋_GB2312"/>
      <w:kern w:val="1"/>
      <w:sz w:val="28"/>
    </w:rPr>
  </w:style>
  <w:style w:type="character" w:customStyle="1" w:styleId="93">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95">
    <w:name w:val="U_正文 Char"/>
    <w:link w:val="96"/>
    <w:autoRedefine/>
    <w:qFormat/>
    <w:uiPriority w:val="0"/>
    <w:rPr>
      <w:sz w:val="24"/>
      <w:szCs w:val="24"/>
    </w:rPr>
  </w:style>
  <w:style w:type="paragraph" w:customStyle="1" w:styleId="96">
    <w:name w:val="U_正文"/>
    <w:basedOn w:val="1"/>
    <w:link w:val="95"/>
    <w:autoRedefine/>
    <w:qFormat/>
    <w:uiPriority w:val="0"/>
    <w:pPr>
      <w:adjustRightInd/>
      <w:spacing w:beforeLines="20" w:afterLines="20" w:line="300" w:lineRule="auto"/>
      <w:ind w:firstLine="200" w:firstLineChars="200"/>
    </w:pPr>
    <w:rPr>
      <w:kern w:val="0"/>
      <w:sz w:val="24"/>
    </w:rPr>
  </w:style>
  <w:style w:type="character" w:customStyle="1" w:styleId="97">
    <w:name w:val="HTML 地址 Char1"/>
    <w:autoRedefine/>
    <w:qFormat/>
    <w:uiPriority w:val="0"/>
    <w:rPr>
      <w:rFonts w:ascii="Times New Roman" w:hAnsi="Times New Roman" w:eastAsia="宋体" w:cs="Times New Roman"/>
      <w:i/>
      <w:iCs/>
      <w:szCs w:val="24"/>
    </w:rPr>
  </w:style>
  <w:style w:type="character" w:customStyle="1" w:styleId="98">
    <w:name w:val="批注主题 字符"/>
    <w:link w:val="61"/>
    <w:autoRedefine/>
    <w:qFormat/>
    <w:uiPriority w:val="0"/>
    <w:rPr>
      <w:b/>
      <w:bCs/>
      <w:kern w:val="2"/>
      <w:sz w:val="21"/>
      <w:szCs w:val="24"/>
    </w:rPr>
  </w:style>
  <w:style w:type="character" w:customStyle="1" w:styleId="99">
    <w:name w:val="Char Char51"/>
    <w:autoRedefine/>
    <w:qFormat/>
    <w:uiPriority w:val="0"/>
    <w:rPr>
      <w:rFonts w:ascii="宋体" w:hAnsi="Courier New" w:eastAsia="宋体"/>
      <w:kern w:val="2"/>
      <w:sz w:val="21"/>
      <w:lang w:val="en-US" w:eastAsia="zh-CN"/>
    </w:rPr>
  </w:style>
  <w:style w:type="character" w:customStyle="1" w:styleId="100">
    <w:name w:val="表正文 Char"/>
    <w:autoRedefine/>
    <w:qFormat/>
    <w:uiPriority w:val="0"/>
    <w:rPr>
      <w:rFonts w:ascii="宋体" w:eastAsia="宋体"/>
      <w:snapToGrid w:val="0"/>
      <w:color w:val="000000"/>
      <w:kern w:val="28"/>
      <w:sz w:val="28"/>
      <w:lang w:val="en-US" w:eastAsia="zh-CN" w:bidi="ar-SA"/>
    </w:rPr>
  </w:style>
  <w:style w:type="character" w:customStyle="1" w:styleId="101">
    <w:name w:val="Char Char34"/>
    <w:autoRedefine/>
    <w:qFormat/>
    <w:uiPriority w:val="6"/>
    <w:rPr>
      <w:b/>
      <w:kern w:val="1"/>
      <w:sz w:val="28"/>
      <w:szCs w:val="28"/>
    </w:rPr>
  </w:style>
  <w:style w:type="character" w:customStyle="1" w:styleId="102">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autoRedefine/>
    <w:qFormat/>
    <w:uiPriority w:val="0"/>
    <w:rPr>
      <w:rFonts w:ascii="宋体" w:hAnsi="宋体" w:eastAsia="宋体"/>
      <w:kern w:val="2"/>
      <w:sz w:val="24"/>
      <w:lang w:bidi="ar-SA"/>
    </w:rPr>
  </w:style>
  <w:style w:type="paragraph" w:customStyle="1" w:styleId="104">
    <w:name w:val="哈哈正文"/>
    <w:basedOn w:val="1"/>
    <w:link w:val="103"/>
    <w:autoRedefine/>
    <w:qFormat/>
    <w:uiPriority w:val="0"/>
    <w:pPr>
      <w:adjustRightInd/>
      <w:spacing w:line="360" w:lineRule="auto"/>
      <w:ind w:firstLine="200" w:firstLineChars="200"/>
    </w:pPr>
    <w:rPr>
      <w:rFonts w:ascii="宋体" w:hAnsi="宋体"/>
      <w:sz w:val="24"/>
      <w:szCs w:val="20"/>
    </w:rPr>
  </w:style>
  <w:style w:type="character" w:customStyle="1" w:styleId="105">
    <w:name w:val="未处理的提及1"/>
    <w:autoRedefine/>
    <w:qFormat/>
    <w:uiPriority w:val="0"/>
    <w:rPr>
      <w:color w:val="808080"/>
      <w:shd w:val="clear" w:color="auto" w:fill="E6E6E6"/>
    </w:rPr>
  </w:style>
  <w:style w:type="character" w:customStyle="1" w:styleId="106">
    <w:name w:val="txt"/>
    <w:autoRedefine/>
    <w:qFormat/>
    <w:uiPriority w:val="0"/>
    <w:rPr>
      <w:rFonts w:ascii="仿宋_GB2312" w:eastAsia="微软雅黑"/>
      <w:b/>
      <w:kern w:val="2"/>
      <w:sz w:val="32"/>
      <w:szCs w:val="32"/>
      <w:lang w:val="en-US" w:eastAsia="zh-CN" w:bidi="ar-SA"/>
    </w:rPr>
  </w:style>
  <w:style w:type="character" w:customStyle="1" w:styleId="107">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8">
    <w:name w:val="Char Char32"/>
    <w:autoRedefine/>
    <w:qFormat/>
    <w:uiPriority w:val="6"/>
    <w:rPr>
      <w:b/>
      <w:kern w:val="1"/>
      <w:sz w:val="24"/>
      <w:szCs w:val="24"/>
    </w:rPr>
  </w:style>
  <w:style w:type="character" w:customStyle="1" w:styleId="109">
    <w:name w:val="PI Char1"/>
    <w:autoRedefine/>
    <w:qFormat/>
    <w:uiPriority w:val="0"/>
    <w:rPr>
      <w:rFonts w:ascii="宋体" w:hAnsi="宋体"/>
      <w:kern w:val="2"/>
      <w:sz w:val="24"/>
      <w:szCs w:val="24"/>
    </w:rPr>
  </w:style>
  <w:style w:type="character" w:customStyle="1" w:styleId="110">
    <w:name w:val="tw4winTerm"/>
    <w:autoRedefine/>
    <w:qFormat/>
    <w:uiPriority w:val="0"/>
    <w:rPr>
      <w:color w:val="0000FF"/>
    </w:rPr>
  </w:style>
  <w:style w:type="character" w:customStyle="1" w:styleId="111">
    <w:name w:val="Footer Char_349d8ccd-87a8-4174-b318-483ee852d82b"/>
    <w:autoRedefine/>
    <w:qFormat/>
    <w:uiPriority w:val="0"/>
    <w:rPr>
      <w:rFonts w:eastAsia="宋体"/>
      <w:kern w:val="2"/>
      <w:sz w:val="18"/>
      <w:lang w:val="en-US" w:eastAsia="zh-CN" w:bidi="ar-SA"/>
    </w:rPr>
  </w:style>
  <w:style w:type="character" w:customStyle="1" w:styleId="112">
    <w:name w:val="普通文字 Char Char1"/>
    <w:autoRedefine/>
    <w:qFormat/>
    <w:uiPriority w:val="0"/>
    <w:rPr>
      <w:rFonts w:ascii="宋体" w:hAnsi="Courier New"/>
      <w:kern w:val="2"/>
      <w:sz w:val="21"/>
    </w:rPr>
  </w:style>
  <w:style w:type="character" w:customStyle="1" w:styleId="113">
    <w:name w:val="Char Char101"/>
    <w:autoRedefine/>
    <w:qFormat/>
    <w:uiPriority w:val="6"/>
    <w:rPr>
      <w:rFonts w:ascii="宋体" w:hAnsi="宋体"/>
      <w:kern w:val="2"/>
      <w:sz w:val="21"/>
      <w:szCs w:val="24"/>
      <w:lang w:val="en-US" w:eastAsia="zh-CN"/>
    </w:rPr>
  </w:style>
  <w:style w:type="character" w:customStyle="1" w:styleId="114">
    <w:name w:val="标题 4 Char"/>
    <w:autoRedefine/>
    <w:qFormat/>
    <w:uiPriority w:val="0"/>
    <w:rPr>
      <w:rFonts w:ascii="Arial" w:hAnsi="Arial" w:eastAsia="黑体"/>
      <w:b/>
      <w:kern w:val="2"/>
      <w:sz w:val="28"/>
    </w:rPr>
  </w:style>
  <w:style w:type="character" w:customStyle="1" w:styleId="115">
    <w:name w:val="链接"/>
    <w:autoRedefine/>
    <w:qFormat/>
    <w:uiPriority w:val="0"/>
    <w:rPr>
      <w:color w:val="0000FF"/>
      <w:sz w:val="21"/>
      <w:szCs w:val="21"/>
      <w:u w:val="single"/>
    </w:rPr>
  </w:style>
  <w:style w:type="character" w:customStyle="1" w:styleId="116">
    <w:name w:val="h4 Char"/>
    <w:autoRedefine/>
    <w:qFormat/>
    <w:uiPriority w:val="0"/>
    <w:rPr>
      <w:rFonts w:ascii="Arial" w:hAnsi="Arial" w:eastAsia="黑体"/>
      <w:b/>
      <w:bCs/>
      <w:kern w:val="2"/>
      <w:sz w:val="28"/>
      <w:szCs w:val="28"/>
      <w:lang w:val="zh-CN" w:eastAsia="zh-CN" w:bidi="ar-SA"/>
    </w:rPr>
  </w:style>
  <w:style w:type="character" w:customStyle="1" w:styleId="117">
    <w:name w:val="5正文 Char"/>
    <w:link w:val="118"/>
    <w:autoRedefine/>
    <w:qFormat/>
    <w:uiPriority w:val="0"/>
    <w:rPr>
      <w:rFonts w:ascii="仿宋_GB2312" w:hAnsi="微软雅黑" w:eastAsia="仿宋_GB2312"/>
      <w:sz w:val="28"/>
      <w:szCs w:val="21"/>
    </w:rPr>
  </w:style>
  <w:style w:type="paragraph" w:customStyle="1" w:styleId="118">
    <w:name w:val="5正文"/>
    <w:basedOn w:val="1"/>
    <w:link w:val="117"/>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autoRedefine/>
    <w:qFormat/>
    <w:uiPriority w:val="9"/>
    <w:rPr>
      <w:b/>
      <w:bCs/>
      <w:kern w:val="2"/>
      <w:sz w:val="32"/>
      <w:szCs w:val="32"/>
    </w:rPr>
  </w:style>
  <w:style w:type="character" w:customStyle="1" w:styleId="120">
    <w:name w:val="样式6 Char"/>
    <w:autoRedefine/>
    <w:qFormat/>
    <w:uiPriority w:val="0"/>
    <w:rPr>
      <w:rFonts w:ascii="仿宋_GB2312" w:hAnsi="宋体" w:eastAsia="仿宋_GB2312"/>
      <w:b/>
      <w:bCs/>
      <w:kern w:val="2"/>
      <w:sz w:val="24"/>
      <w:szCs w:val="24"/>
      <w:lang w:val="en-US" w:eastAsia="zh-CN" w:bidi="ar-SA"/>
    </w:rPr>
  </w:style>
  <w:style w:type="character" w:customStyle="1" w:styleId="121">
    <w:name w:val="Char Char14"/>
    <w:autoRedefine/>
    <w:qFormat/>
    <w:uiPriority w:val="6"/>
    <w:rPr>
      <w:rFonts w:ascii="黑体" w:hAnsi="黑体" w:eastAsia="黑体"/>
    </w:rPr>
  </w:style>
  <w:style w:type="character" w:customStyle="1" w:styleId="122">
    <w:name w:val="Heading 2 Hidden Char"/>
    <w:autoRedefine/>
    <w:qFormat/>
    <w:uiPriority w:val="0"/>
    <w:rPr>
      <w:rFonts w:ascii="仿宋_GB2312" w:eastAsia="仿宋_GB2312"/>
      <w:b/>
      <w:bCs/>
      <w:kern w:val="2"/>
      <w:sz w:val="24"/>
      <w:szCs w:val="24"/>
      <w:lang w:val="zh-CN" w:eastAsia="zh-CN" w:bidi="ar-SA"/>
    </w:rPr>
  </w:style>
  <w:style w:type="character" w:customStyle="1" w:styleId="123">
    <w:name w:val="正文文本首行缩进 2 字符"/>
    <w:link w:val="62"/>
    <w:autoRedefine/>
    <w:qFormat/>
    <w:uiPriority w:val="0"/>
    <w:rPr>
      <w:rFonts w:ascii="宋体" w:hAnsi="宋体"/>
      <w:kern w:val="2"/>
      <w:sz w:val="21"/>
      <w:szCs w:val="24"/>
    </w:rPr>
  </w:style>
  <w:style w:type="character" w:customStyle="1" w:styleId="124">
    <w:name w:val="font11"/>
    <w:basedOn w:val="70"/>
    <w:autoRedefine/>
    <w:qFormat/>
    <w:uiPriority w:val="0"/>
    <w:rPr>
      <w:rFonts w:hint="default" w:ascii="Times New Roman" w:hAnsi="Times New Roman" w:cs="Times New Roman"/>
      <w:color w:val="000000"/>
      <w:sz w:val="22"/>
      <w:szCs w:val="22"/>
      <w:u w:val="none"/>
    </w:rPr>
  </w:style>
  <w:style w:type="character" w:customStyle="1" w:styleId="125">
    <w:name w:val="表正文 Char1"/>
    <w:qFormat/>
    <w:uiPriority w:val="0"/>
    <w:rPr>
      <w:rFonts w:ascii="宋体" w:eastAsia="宋体"/>
      <w:snapToGrid w:val="0"/>
      <w:color w:val="000000"/>
      <w:kern w:val="28"/>
      <w:sz w:val="28"/>
    </w:rPr>
  </w:style>
  <w:style w:type="character" w:customStyle="1" w:styleId="126">
    <w:name w:val="blue1"/>
    <w:basedOn w:val="70"/>
    <w:autoRedefine/>
    <w:qFormat/>
    <w:uiPriority w:val="0"/>
    <w:rPr>
      <w:rFonts w:ascii="Arial" w:hAnsi="Arial" w:eastAsia="黑体" w:cs="Arial"/>
      <w:snapToGrid w:val="0"/>
      <w:kern w:val="0"/>
      <w:szCs w:val="21"/>
    </w:rPr>
  </w:style>
  <w:style w:type="character" w:customStyle="1" w:styleId="127">
    <w:name w:val="纯文本 字符1"/>
    <w:link w:val="33"/>
    <w:autoRedefine/>
    <w:qFormat/>
    <w:uiPriority w:val="0"/>
    <w:rPr>
      <w:rFonts w:ascii="宋体" w:hAnsi="Courier New" w:eastAsia="宋体" w:cs="Arial"/>
      <w:snapToGrid w:val="0"/>
      <w:kern w:val="2"/>
      <w:sz w:val="21"/>
      <w:szCs w:val="21"/>
      <w:lang w:val="en-US" w:eastAsia="zh-CN" w:bidi="ar-SA"/>
    </w:rPr>
  </w:style>
  <w:style w:type="character" w:customStyle="1" w:styleId="128">
    <w:name w:val="标书1 Char"/>
    <w:autoRedefine/>
    <w:qFormat/>
    <w:uiPriority w:val="0"/>
    <w:rPr>
      <w:rFonts w:eastAsia="宋体"/>
      <w:b/>
      <w:bCs/>
      <w:kern w:val="44"/>
      <w:sz w:val="44"/>
      <w:szCs w:val="44"/>
      <w:lang w:val="en-US" w:eastAsia="zh-CN" w:bidi="ar-SA"/>
    </w:rPr>
  </w:style>
  <w:style w:type="character" w:customStyle="1" w:styleId="129">
    <w:name w:val="样式5 Char"/>
    <w:autoRedefine/>
    <w:qFormat/>
    <w:uiPriority w:val="0"/>
    <w:rPr>
      <w:rFonts w:ascii="仿宋_GB2312" w:hAnsi="仿宋" w:eastAsia="仿宋_GB2312"/>
      <w:kern w:val="2"/>
      <w:sz w:val="24"/>
      <w:szCs w:val="24"/>
    </w:rPr>
  </w:style>
  <w:style w:type="character" w:customStyle="1" w:styleId="130">
    <w:name w:val="样式4 Char"/>
    <w:autoRedefine/>
    <w:qFormat/>
    <w:uiPriority w:val="0"/>
    <w:rPr>
      <w:rFonts w:ascii="仿宋_GB2312" w:hAnsi="仿宋" w:eastAsia="仿宋_GB2312"/>
      <w:b/>
      <w:kern w:val="2"/>
      <w:sz w:val="32"/>
      <w:szCs w:val="32"/>
      <w:lang w:bidi="ar-SA"/>
    </w:rPr>
  </w:style>
  <w:style w:type="character" w:customStyle="1" w:styleId="131">
    <w:name w:val="插图说明 Char"/>
    <w:autoRedefine/>
    <w:qFormat/>
    <w:uiPriority w:val="0"/>
    <w:rPr>
      <w:rFonts w:eastAsia="黑体"/>
      <w:sz w:val="24"/>
      <w:lang w:val="en-US" w:eastAsia="zh-CN"/>
    </w:rPr>
  </w:style>
  <w:style w:type="character" w:customStyle="1" w:styleId="132">
    <w:name w:val="正文2 Char Char"/>
    <w:link w:val="133"/>
    <w:qFormat/>
    <w:uiPriority w:val="0"/>
    <w:rPr>
      <w:rFonts w:eastAsia="宋体"/>
      <w:kern w:val="2"/>
      <w:sz w:val="24"/>
      <w:lang w:val="en-US" w:eastAsia="zh-CN" w:bidi="ar-SA"/>
    </w:rPr>
  </w:style>
  <w:style w:type="paragraph" w:customStyle="1" w:styleId="133">
    <w:name w:val="正文2"/>
    <w:basedOn w:val="1"/>
    <w:link w:val="132"/>
    <w:autoRedefine/>
    <w:qFormat/>
    <w:uiPriority w:val="0"/>
    <w:pPr>
      <w:spacing w:before="156" w:line="360" w:lineRule="auto"/>
      <w:ind w:firstLine="510" w:firstLineChars="200"/>
    </w:pPr>
    <w:rPr>
      <w:sz w:val="24"/>
      <w:szCs w:val="20"/>
    </w:rPr>
  </w:style>
  <w:style w:type="character" w:customStyle="1" w:styleId="134">
    <w:name w:val="Char Char24"/>
    <w:qFormat/>
    <w:uiPriority w:val="6"/>
    <w:rPr>
      <w:kern w:val="1"/>
      <w:sz w:val="21"/>
    </w:rPr>
  </w:style>
  <w:style w:type="character" w:customStyle="1" w:styleId="135">
    <w:name w:val="副标题 字符"/>
    <w:link w:val="48"/>
    <w:autoRedefine/>
    <w:qFormat/>
    <w:uiPriority w:val="0"/>
    <w:rPr>
      <w:rFonts w:ascii="Arial" w:hAnsi="Arial" w:eastAsia="隶书"/>
      <w:b/>
      <w:bCs/>
      <w:kern w:val="28"/>
      <w:sz w:val="44"/>
      <w:szCs w:val="32"/>
      <w:lang w:val="en-US" w:eastAsia="zh-CN" w:bidi="ar-SA"/>
    </w:rPr>
  </w:style>
  <w:style w:type="character" w:customStyle="1" w:styleId="136">
    <w:name w:val="普通文字 Char1 Char"/>
    <w:autoRedefine/>
    <w:qFormat/>
    <w:uiPriority w:val="0"/>
    <w:rPr>
      <w:rFonts w:ascii="宋体" w:hAnsi="Courier New" w:eastAsia="宋体"/>
      <w:kern w:val="2"/>
      <w:sz w:val="21"/>
      <w:szCs w:val="24"/>
      <w:lang w:val="en-US" w:eastAsia="zh-CN" w:bidi="ar-SA"/>
    </w:rPr>
  </w:style>
  <w:style w:type="character" w:customStyle="1" w:styleId="137">
    <w:name w:val="h3 Char1"/>
    <w:autoRedefine/>
    <w:qFormat/>
    <w:uiPriority w:val="0"/>
    <w:rPr>
      <w:rFonts w:eastAsia="宋体"/>
      <w:b/>
      <w:bCs/>
      <w:kern w:val="2"/>
      <w:sz w:val="32"/>
      <w:szCs w:val="32"/>
      <w:lang w:bidi="ar-SA"/>
    </w:rPr>
  </w:style>
  <w:style w:type="character" w:customStyle="1" w:styleId="138">
    <w:name w:val="标题 Char1"/>
    <w:autoRedefine/>
    <w:qFormat/>
    <w:uiPriority w:val="0"/>
    <w:rPr>
      <w:rFonts w:ascii="Cambria" w:hAnsi="Cambria" w:eastAsia="宋体" w:cs="Times New Roman"/>
      <w:b/>
      <w:bCs/>
      <w:sz w:val="32"/>
      <w:szCs w:val="32"/>
      <w:lang w:bidi="ar-SA"/>
    </w:rPr>
  </w:style>
  <w:style w:type="character" w:customStyle="1" w:styleId="139">
    <w:name w:val="gf正文1 Char"/>
    <w:autoRedefine/>
    <w:qFormat/>
    <w:uiPriority w:val="0"/>
    <w:rPr>
      <w:rFonts w:ascii="宋体" w:hAnsi="宋体" w:eastAsia="宋体" w:cs="宋体"/>
      <w:kern w:val="2"/>
      <w:sz w:val="24"/>
      <w:szCs w:val="24"/>
      <w:lang w:val="en-US" w:eastAsia="zh-CN" w:bidi="ar-SA"/>
    </w:rPr>
  </w:style>
  <w:style w:type="character" w:customStyle="1" w:styleId="140">
    <w:name w:val="正文文本缩进 Char1"/>
    <w:autoRedefine/>
    <w:qFormat/>
    <w:uiPriority w:val="0"/>
    <w:rPr>
      <w:rFonts w:ascii="Calibri" w:hAnsi="Calibri"/>
      <w:sz w:val="28"/>
    </w:rPr>
  </w:style>
  <w:style w:type="character" w:customStyle="1" w:styleId="141">
    <w:name w:val="No Spacing Char"/>
    <w:link w:val="142"/>
    <w:autoRedefine/>
    <w:qFormat/>
    <w:uiPriority w:val="1"/>
    <w:rPr>
      <w:sz w:val="22"/>
      <w:szCs w:val="22"/>
      <w:lang w:val="en-US" w:eastAsia="zh-CN" w:bidi="ar-SA"/>
    </w:rPr>
  </w:style>
  <w:style w:type="paragraph" w:customStyle="1" w:styleId="142">
    <w:name w:val="无间隔1"/>
    <w:link w:val="141"/>
    <w:autoRedefine/>
    <w:qFormat/>
    <w:uiPriority w:val="1"/>
    <w:rPr>
      <w:rFonts w:ascii="Times New Roman" w:hAnsi="Times New Roman" w:eastAsia="宋体" w:cs="Times New Roman"/>
      <w:sz w:val="22"/>
      <w:szCs w:val="22"/>
      <w:lang w:val="en-US" w:eastAsia="zh-CN" w:bidi="ar-SA"/>
    </w:rPr>
  </w:style>
  <w:style w:type="character" w:customStyle="1" w:styleId="143">
    <w:name w:val="样式7 Char"/>
    <w:autoRedefine/>
    <w:qFormat/>
    <w:uiPriority w:val="0"/>
    <w:rPr>
      <w:rFonts w:ascii="仿宋_GB2312" w:hAnsi="仿宋" w:eastAsia="仿宋_GB2312"/>
      <w:b/>
      <w:kern w:val="2"/>
      <w:sz w:val="24"/>
      <w:szCs w:val="24"/>
    </w:rPr>
  </w:style>
  <w:style w:type="character" w:customStyle="1" w:styleId="144">
    <w:name w:val="font12gray1"/>
    <w:autoRedefine/>
    <w:qFormat/>
    <w:uiPriority w:val="0"/>
    <w:rPr>
      <w:rFonts w:ascii="仿宋_GB2312" w:eastAsia="微软雅黑"/>
      <w:b/>
      <w:spacing w:val="300"/>
      <w:kern w:val="2"/>
      <w:sz w:val="18"/>
      <w:szCs w:val="18"/>
      <w:lang w:val="en-US" w:eastAsia="zh-CN" w:bidi="ar-SA"/>
    </w:rPr>
  </w:style>
  <w:style w:type="character" w:customStyle="1" w:styleId="145">
    <w:name w:val="Char Char7"/>
    <w:autoRedefine/>
    <w:qFormat/>
    <w:uiPriority w:val="0"/>
    <w:rPr>
      <w:rFonts w:eastAsia="宋体"/>
      <w:kern w:val="2"/>
      <w:sz w:val="21"/>
      <w:szCs w:val="24"/>
      <w:lang w:val="en-US" w:eastAsia="zh-CN" w:bidi="ar-SA"/>
    </w:rPr>
  </w:style>
  <w:style w:type="character" w:customStyle="1" w:styleId="146">
    <w:name w:val="表名 Char"/>
    <w:autoRedefine/>
    <w:qFormat/>
    <w:uiPriority w:val="0"/>
    <w:rPr>
      <w:rFonts w:eastAsia="宋体"/>
      <w:b/>
      <w:bCs/>
      <w:kern w:val="2"/>
      <w:sz w:val="24"/>
      <w:szCs w:val="24"/>
      <w:lang w:val="en-US" w:eastAsia="zh-CN" w:bidi="ar-SA"/>
    </w:rPr>
  </w:style>
  <w:style w:type="character" w:customStyle="1" w:styleId="147">
    <w:name w:val="Document Map Char"/>
    <w:autoRedefine/>
    <w:qFormat/>
    <w:uiPriority w:val="0"/>
    <w:rPr>
      <w:rFonts w:eastAsia="宋体"/>
      <w:kern w:val="2"/>
      <w:sz w:val="21"/>
      <w:szCs w:val="24"/>
      <w:lang w:val="en-US" w:eastAsia="zh-CN" w:bidi="ar-SA"/>
    </w:rPr>
  </w:style>
  <w:style w:type="character" w:customStyle="1" w:styleId="148">
    <w:name w:val="font41"/>
    <w:autoRedefine/>
    <w:qFormat/>
    <w:uiPriority w:val="0"/>
    <w:rPr>
      <w:rFonts w:hint="eastAsia" w:ascii="仿宋_GB2312" w:eastAsia="仿宋_GB2312" w:cs="仿宋_GB2312"/>
      <w:color w:val="000000"/>
      <w:sz w:val="22"/>
      <w:szCs w:val="22"/>
      <w:u w:val="none"/>
    </w:rPr>
  </w:style>
  <w:style w:type="character" w:customStyle="1" w:styleId="149">
    <w:name w:val="标题 6 字符"/>
    <w:link w:val="10"/>
    <w:autoRedefine/>
    <w:qFormat/>
    <w:uiPriority w:val="0"/>
    <w:rPr>
      <w:rFonts w:ascii="Arial" w:hAnsi="Arial" w:eastAsia="黑体"/>
      <w:b/>
      <w:bCs/>
      <w:kern w:val="2"/>
      <w:sz w:val="24"/>
      <w:szCs w:val="24"/>
    </w:rPr>
  </w:style>
  <w:style w:type="character" w:customStyle="1" w:styleId="150">
    <w:name w:val="纯文本 Char_0"/>
    <w:link w:val="151"/>
    <w:qFormat/>
    <w:uiPriority w:val="0"/>
    <w:rPr>
      <w:rFonts w:ascii="宋体" w:hAnsi="Courier New"/>
      <w:kern w:val="2"/>
      <w:sz w:val="21"/>
      <w:szCs w:val="21"/>
      <w:lang w:val="en-US" w:eastAsia="zh-CN"/>
    </w:rPr>
  </w:style>
  <w:style w:type="paragraph" w:customStyle="1" w:styleId="151">
    <w:name w:val="纯文本_0_0"/>
    <w:basedOn w:val="152"/>
    <w:link w:val="150"/>
    <w:autoRedefine/>
    <w:qFormat/>
    <w:uiPriority w:val="0"/>
    <w:rPr>
      <w:rFonts w:ascii="宋体" w:hAnsi="Courier New"/>
      <w:szCs w:val="21"/>
    </w:rPr>
  </w:style>
  <w:style w:type="paragraph" w:customStyle="1" w:styleId="152">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autoRedefine/>
    <w:qFormat/>
    <w:uiPriority w:val="0"/>
    <w:rPr>
      <w:rFonts w:eastAsia="宋体"/>
      <w:kern w:val="2"/>
      <w:sz w:val="18"/>
      <w:szCs w:val="18"/>
      <w:lang w:val="en-US" w:eastAsia="zh-CN" w:bidi="ar-SA"/>
    </w:rPr>
  </w:style>
  <w:style w:type="character" w:customStyle="1" w:styleId="154">
    <w:name w:val="正文 项目2 Char"/>
    <w:basedOn w:val="155"/>
    <w:autoRedefine/>
    <w:qFormat/>
    <w:uiPriority w:val="0"/>
    <w:rPr>
      <w:rFonts w:ascii="仿宋_GB2312" w:hAnsi="仿宋_GB2312" w:eastAsia="仿宋_GB2312"/>
      <w:kern w:val="2"/>
      <w:sz w:val="24"/>
      <w:lang w:bidi="ar-SA"/>
    </w:rPr>
  </w:style>
  <w:style w:type="character" w:customStyle="1" w:styleId="155">
    <w:name w:val="正文 项目 Char"/>
    <w:autoRedefine/>
    <w:qFormat/>
    <w:uiPriority w:val="0"/>
    <w:rPr>
      <w:rFonts w:ascii="仿宋_GB2312" w:hAnsi="仿宋_GB2312" w:eastAsia="仿宋_GB2312"/>
      <w:kern w:val="2"/>
      <w:sz w:val="24"/>
      <w:lang w:bidi="ar-SA"/>
    </w:rPr>
  </w:style>
  <w:style w:type="character" w:customStyle="1" w:styleId="156">
    <w:name w:val="h Char Char1"/>
    <w:autoRedefine/>
    <w:qFormat/>
    <w:uiPriority w:val="0"/>
    <w:rPr>
      <w:rFonts w:eastAsia="宋体"/>
      <w:kern w:val="2"/>
      <w:sz w:val="18"/>
      <w:szCs w:val="18"/>
      <w:lang w:val="en-US" w:eastAsia="zh-CN" w:bidi="ar-SA"/>
    </w:rPr>
  </w:style>
  <w:style w:type="character" w:customStyle="1" w:styleId="157">
    <w:name w:val="Char Char27"/>
    <w:autoRedefine/>
    <w:qFormat/>
    <w:uiPriority w:val="6"/>
    <w:rPr>
      <w:rFonts w:ascii="宋体" w:hAnsi="宋体" w:eastAsia="宋体"/>
      <w:color w:val="000000"/>
      <w:kern w:val="1"/>
      <w:sz w:val="28"/>
      <w:lang w:val="en-US" w:eastAsia="zh-CN" w:bidi="ar-SA"/>
    </w:rPr>
  </w:style>
  <w:style w:type="character" w:customStyle="1" w:styleId="158">
    <w:name w:val="px14"/>
    <w:autoRedefine/>
    <w:qFormat/>
    <w:uiPriority w:val="0"/>
    <w:rPr>
      <w:rFonts w:ascii="仿宋_GB2312" w:eastAsia="微软雅黑" w:cs="Times New Roman"/>
      <w:b/>
      <w:kern w:val="2"/>
      <w:sz w:val="32"/>
      <w:szCs w:val="32"/>
      <w:lang w:val="en-US" w:eastAsia="zh-CN" w:bidi="ar-SA"/>
    </w:rPr>
  </w:style>
  <w:style w:type="character" w:customStyle="1" w:styleId="159">
    <w:name w:val="HTML 预设格式 Char1"/>
    <w:autoRedefine/>
    <w:qFormat/>
    <w:uiPriority w:val="0"/>
    <w:rPr>
      <w:rFonts w:ascii="Courier New" w:hAnsi="Courier New" w:eastAsia="宋体" w:cs="Courier New"/>
      <w:sz w:val="20"/>
      <w:szCs w:val="20"/>
    </w:rPr>
  </w:style>
  <w:style w:type="character" w:customStyle="1" w:styleId="160">
    <w:name w:val="普通文字 Char1"/>
    <w:autoRedefine/>
    <w:qFormat/>
    <w:uiPriority w:val="0"/>
    <w:rPr>
      <w:rFonts w:ascii="宋体" w:hAnsi="Courier New" w:eastAsia="宋体"/>
      <w:kern w:val="2"/>
      <w:sz w:val="21"/>
      <w:lang w:val="en-US" w:eastAsia="zh-CN"/>
    </w:rPr>
  </w:style>
  <w:style w:type="character" w:customStyle="1" w:styleId="161">
    <w:name w:val="hei16b1"/>
    <w:autoRedefine/>
    <w:qFormat/>
    <w:uiPriority w:val="0"/>
    <w:rPr>
      <w:rFonts w:hint="default" w:ascii="Arial" w:hAnsi="Arial" w:cs="Arial"/>
      <w:b/>
      <w:bCs/>
      <w:color w:val="000000"/>
      <w:sz w:val="24"/>
      <w:szCs w:val="24"/>
    </w:rPr>
  </w:style>
  <w:style w:type="character" w:customStyle="1" w:styleId="162">
    <w:name w:val="正文（绿盟科技） Char"/>
    <w:link w:val="163"/>
    <w:autoRedefine/>
    <w:qFormat/>
    <w:uiPriority w:val="0"/>
    <w:rPr>
      <w:rFonts w:ascii="Arial" w:hAnsi="Arial"/>
      <w:sz w:val="21"/>
      <w:szCs w:val="21"/>
    </w:rPr>
  </w:style>
  <w:style w:type="paragraph" w:customStyle="1" w:styleId="163">
    <w:name w:val="正文（绿盟科技）"/>
    <w:link w:val="162"/>
    <w:autoRedefine/>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autoRedefine/>
    <w:qFormat/>
    <w:uiPriority w:val="6"/>
    <w:rPr>
      <w:rFonts w:ascii="宋体" w:hAnsi="宋体"/>
      <w:i/>
      <w:sz w:val="24"/>
      <w:szCs w:val="24"/>
    </w:rPr>
  </w:style>
  <w:style w:type="character" w:customStyle="1" w:styleId="165">
    <w:name w:val="页脚 Char"/>
    <w:autoRedefine/>
    <w:qFormat/>
    <w:uiPriority w:val="0"/>
    <w:rPr>
      <w:rFonts w:eastAsia="仿宋_GB2312"/>
      <w:kern w:val="2"/>
      <w:sz w:val="18"/>
      <w:lang w:val="en-US" w:eastAsia="zh-CN"/>
    </w:rPr>
  </w:style>
  <w:style w:type="character" w:customStyle="1" w:styleId="166">
    <w:name w:val="批注主题 Char"/>
    <w:autoRedefine/>
    <w:qFormat/>
    <w:uiPriority w:val="0"/>
    <w:rPr>
      <w:rFonts w:eastAsia="宋体"/>
      <w:b/>
      <w:bCs/>
      <w:kern w:val="2"/>
      <w:sz w:val="21"/>
      <w:szCs w:val="24"/>
      <w:lang w:val="en-US" w:eastAsia="zh-CN" w:bidi="ar-SA"/>
    </w:rPr>
  </w:style>
  <w:style w:type="character" w:customStyle="1" w:styleId="167">
    <w:name w:val="Comment Text Char"/>
    <w:autoRedefine/>
    <w:qFormat/>
    <w:uiPriority w:val="0"/>
    <w:rPr>
      <w:rFonts w:ascii="宋体" w:hAnsi="宋体" w:eastAsia="宋体"/>
      <w:kern w:val="2"/>
      <w:sz w:val="24"/>
      <w:lang w:val="en-US" w:eastAsia="zh-CN" w:bidi="ar-SA"/>
    </w:rPr>
  </w:style>
  <w:style w:type="character" w:customStyle="1" w:styleId="168">
    <w:name w:val="标题 2 字符"/>
    <w:autoRedefine/>
    <w:qFormat/>
    <w:uiPriority w:val="1"/>
    <w:rPr>
      <w:rFonts w:ascii="仿宋_GB2312" w:hAnsi="Times New Roman" w:eastAsia="仿宋_GB2312" w:cs="Times New Roman"/>
      <w:b/>
      <w:kern w:val="2"/>
      <w:sz w:val="24"/>
      <w:lang w:val="zh-CN"/>
    </w:rPr>
  </w:style>
  <w:style w:type="character" w:customStyle="1" w:styleId="169">
    <w:name w:val="Char Char72"/>
    <w:autoRedefine/>
    <w:qFormat/>
    <w:uiPriority w:val="0"/>
    <w:rPr>
      <w:rFonts w:eastAsia="宋体"/>
      <w:kern w:val="2"/>
      <w:sz w:val="21"/>
      <w:szCs w:val="24"/>
      <w:lang w:val="en-US" w:eastAsia="zh-CN" w:bidi="ar-SA"/>
    </w:rPr>
  </w:style>
  <w:style w:type="character" w:customStyle="1" w:styleId="170">
    <w:name w:val="正文文本缩进 Char2"/>
    <w:autoRedefine/>
    <w:qFormat/>
    <w:uiPriority w:val="0"/>
    <w:rPr>
      <w:rFonts w:ascii="Times New Roman" w:hAnsi="Times New Roman" w:eastAsia="宋体" w:cs="Times New Roman"/>
      <w:snapToGrid w:val="0"/>
      <w:kern w:val="0"/>
      <w:szCs w:val="24"/>
    </w:rPr>
  </w:style>
  <w:style w:type="character" w:customStyle="1" w:styleId="171">
    <w:name w:val="样式2 Char"/>
    <w:autoRedefine/>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autoRedefine/>
    <w:qFormat/>
    <w:uiPriority w:val="0"/>
    <w:rPr>
      <w:sz w:val="32"/>
    </w:rPr>
  </w:style>
  <w:style w:type="paragraph" w:customStyle="1" w:styleId="173">
    <w:name w:val="表格名称"/>
    <w:basedOn w:val="5"/>
    <w:link w:val="172"/>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autoRedefine/>
    <w:qFormat/>
    <w:uiPriority w:val="0"/>
    <w:rPr>
      <w:rFonts w:eastAsia="宋体"/>
      <w:b/>
      <w:sz w:val="24"/>
      <w:lang w:val="en-GB" w:eastAsia="zh-CN" w:bidi="ar-SA"/>
    </w:rPr>
  </w:style>
  <w:style w:type="character" w:customStyle="1" w:styleId="175">
    <w:name w:val="c7 style3"/>
    <w:autoRedefine/>
    <w:qFormat/>
    <w:uiPriority w:val="0"/>
  </w:style>
  <w:style w:type="character" w:customStyle="1" w:styleId="176">
    <w:name w:val="正文文本 3 Char1"/>
    <w:autoRedefine/>
    <w:qFormat/>
    <w:uiPriority w:val="99"/>
    <w:rPr>
      <w:rFonts w:ascii="Times New Roman" w:hAnsi="Times New Roman" w:eastAsia="宋体" w:cs="Times New Roman"/>
      <w:sz w:val="16"/>
      <w:szCs w:val="16"/>
    </w:rPr>
  </w:style>
  <w:style w:type="character" w:customStyle="1" w:styleId="177">
    <w:name w:val="tw4winInternal"/>
    <w:autoRedefine/>
    <w:qFormat/>
    <w:uiPriority w:val="0"/>
    <w:rPr>
      <w:rFonts w:ascii="Courier New" w:hAnsi="Courier New" w:cs="Courier New"/>
      <w:color w:val="FF0000"/>
      <w:lang w:val="en-US" w:eastAsia="zh-CN"/>
    </w:rPr>
  </w:style>
  <w:style w:type="character" w:customStyle="1" w:styleId="178">
    <w:name w:val="Char Char10"/>
    <w:autoRedefine/>
    <w:qFormat/>
    <w:uiPriority w:val="0"/>
    <w:rPr>
      <w:rFonts w:ascii="宋体" w:hAnsi="宋体"/>
      <w:kern w:val="2"/>
      <w:sz w:val="21"/>
      <w:szCs w:val="24"/>
      <w:lang w:val="en-US" w:eastAsia="zh-CN"/>
    </w:rPr>
  </w:style>
  <w:style w:type="character" w:customStyle="1" w:styleId="179">
    <w:name w:val="shadow11"/>
    <w:autoRedefine/>
    <w:qFormat/>
    <w:uiPriority w:val="0"/>
    <w:rPr>
      <w:color w:val="000000"/>
      <w:sz w:val="21"/>
    </w:rPr>
  </w:style>
  <w:style w:type="character" w:customStyle="1" w:styleId="180">
    <w:name w:val="正文非缩进 Char3"/>
    <w:autoRedefine/>
    <w:qFormat/>
    <w:uiPriority w:val="0"/>
    <w:rPr>
      <w:rFonts w:ascii="宋体" w:eastAsia="宋体"/>
      <w:snapToGrid w:val="0"/>
      <w:color w:val="000000"/>
      <w:kern w:val="28"/>
      <w:sz w:val="28"/>
      <w:lang w:val="en-US" w:eastAsia="zh-CN" w:bidi="ar-SA"/>
    </w:rPr>
  </w:style>
  <w:style w:type="character" w:customStyle="1" w:styleId="181">
    <w:name w:val="Char Char"/>
    <w:autoRedefine/>
    <w:qFormat/>
    <w:uiPriority w:val="0"/>
    <w:rPr>
      <w:rFonts w:ascii="宋体" w:hAnsi="Courier New" w:eastAsia="宋体"/>
      <w:kern w:val="2"/>
      <w:sz w:val="21"/>
      <w:lang w:val="en-US" w:eastAsia="zh-CN" w:bidi="ar-SA"/>
    </w:rPr>
  </w:style>
  <w:style w:type="character" w:customStyle="1" w:styleId="182">
    <w:name w:val="签名 Char1"/>
    <w:autoRedefine/>
    <w:qFormat/>
    <w:uiPriority w:val="0"/>
    <w:rPr>
      <w:rFonts w:ascii="Times New Roman" w:hAnsi="Times New Roman" w:eastAsia="宋体" w:cs="Times New Roman"/>
      <w:szCs w:val="24"/>
    </w:rPr>
  </w:style>
  <w:style w:type="character" w:customStyle="1" w:styleId="183">
    <w:name w:val="日期 字符"/>
    <w:link w:val="36"/>
    <w:autoRedefine/>
    <w:qFormat/>
    <w:uiPriority w:val="0"/>
    <w:rPr>
      <w:rFonts w:ascii="宋体"/>
      <w:kern w:val="2"/>
      <w:sz w:val="24"/>
      <w:szCs w:val="21"/>
      <w:lang w:val="zh-CN"/>
    </w:rPr>
  </w:style>
  <w:style w:type="character" w:customStyle="1" w:styleId="184">
    <w:name w:val="标题 9 字符"/>
    <w:link w:val="13"/>
    <w:autoRedefine/>
    <w:qFormat/>
    <w:uiPriority w:val="0"/>
    <w:rPr>
      <w:rFonts w:ascii="Arial" w:hAnsi="Arial" w:eastAsia="黑体"/>
      <w:kern w:val="2"/>
      <w:sz w:val="21"/>
      <w:szCs w:val="21"/>
    </w:rPr>
  </w:style>
  <w:style w:type="character" w:customStyle="1" w:styleId="185">
    <w:name w:val="Char Char18"/>
    <w:autoRedefine/>
    <w:qFormat/>
    <w:uiPriority w:val="6"/>
    <w:rPr>
      <w:rFonts w:ascii="宋体" w:hAnsi="宋体"/>
      <w:sz w:val="28"/>
    </w:rPr>
  </w:style>
  <w:style w:type="character" w:customStyle="1" w:styleId="186">
    <w:name w:val="批注文字 Char"/>
    <w:autoRedefine/>
    <w:qFormat/>
    <w:uiPriority w:val="0"/>
    <w:rPr>
      <w:kern w:val="2"/>
      <w:sz w:val="21"/>
      <w:szCs w:val="24"/>
    </w:rPr>
  </w:style>
  <w:style w:type="character" w:customStyle="1" w:styleId="187">
    <w:name w:val="Char Char22"/>
    <w:autoRedefine/>
    <w:qFormat/>
    <w:uiPriority w:val="6"/>
    <w:rPr>
      <w:rFonts w:ascii="宋体" w:hAnsi="宋体"/>
      <w:kern w:val="1"/>
      <w:sz w:val="24"/>
      <w:szCs w:val="24"/>
    </w:rPr>
  </w:style>
  <w:style w:type="character" w:customStyle="1" w:styleId="188">
    <w:name w:val="pt141"/>
    <w:autoRedefine/>
    <w:qFormat/>
    <w:uiPriority w:val="0"/>
    <w:rPr>
      <w:color w:val="330066"/>
      <w:sz w:val="22"/>
      <w:szCs w:val="22"/>
    </w:rPr>
  </w:style>
  <w:style w:type="character" w:customStyle="1" w:styleId="189">
    <w:name w:val="正文文本缩进 2 Char1"/>
    <w:autoRedefine/>
    <w:qFormat/>
    <w:uiPriority w:val="99"/>
    <w:rPr>
      <w:rFonts w:ascii="Times New Roman" w:hAnsi="Times New Roman" w:eastAsia="宋体" w:cs="Times New Roman"/>
      <w:szCs w:val="24"/>
    </w:rPr>
  </w:style>
  <w:style w:type="character" w:customStyle="1" w:styleId="190">
    <w:name w:val="批注框文本 字符1"/>
    <w:link w:val="39"/>
    <w:autoRedefine/>
    <w:qFormat/>
    <w:uiPriority w:val="0"/>
    <w:rPr>
      <w:kern w:val="2"/>
      <w:sz w:val="18"/>
      <w:szCs w:val="18"/>
    </w:rPr>
  </w:style>
  <w:style w:type="character" w:customStyle="1" w:styleId="191">
    <w:name w:val="Char Char611"/>
    <w:autoRedefine/>
    <w:qFormat/>
    <w:uiPriority w:val="0"/>
    <w:rPr>
      <w:rFonts w:eastAsia="宋体"/>
      <w:kern w:val="2"/>
      <w:sz w:val="21"/>
      <w:szCs w:val="24"/>
      <w:lang w:val="en-US" w:eastAsia="zh-CN" w:bidi="ar-SA"/>
    </w:rPr>
  </w:style>
  <w:style w:type="character" w:customStyle="1" w:styleId="192">
    <w:name w:val="highlight1"/>
    <w:autoRedefine/>
    <w:qFormat/>
    <w:uiPriority w:val="0"/>
    <w:rPr>
      <w:rFonts w:ascii="仿宋_GB2312" w:eastAsia="微软雅黑"/>
      <w:b/>
      <w:kern w:val="2"/>
      <w:sz w:val="23"/>
      <w:szCs w:val="23"/>
      <w:lang w:val="en-US" w:eastAsia="zh-CN" w:bidi="ar-SA"/>
    </w:rPr>
  </w:style>
  <w:style w:type="character" w:customStyle="1" w:styleId="193">
    <w:name w:val="my正文 Char"/>
    <w:link w:val="194"/>
    <w:autoRedefine/>
    <w:qFormat/>
    <w:uiPriority w:val="0"/>
    <w:rPr>
      <w:rFonts w:ascii="Tahoma" w:hAnsi="Tahoma"/>
      <w:sz w:val="24"/>
      <w:szCs w:val="24"/>
    </w:rPr>
  </w:style>
  <w:style w:type="paragraph" w:customStyle="1" w:styleId="194">
    <w:name w:val="my正文"/>
    <w:basedOn w:val="1"/>
    <w:link w:val="193"/>
    <w:autoRedefine/>
    <w:qFormat/>
    <w:uiPriority w:val="0"/>
    <w:pPr>
      <w:adjustRightInd/>
      <w:spacing w:line="360" w:lineRule="auto"/>
      <w:ind w:firstLine="480" w:firstLineChars="200"/>
    </w:pPr>
    <w:rPr>
      <w:rFonts w:ascii="Tahoma" w:hAnsi="Tahoma"/>
      <w:kern w:val="0"/>
      <w:sz w:val="24"/>
    </w:rPr>
  </w:style>
  <w:style w:type="character" w:customStyle="1" w:styleId="195">
    <w:name w:val="正文缩进 字符2"/>
    <w:link w:val="7"/>
    <w:autoRedefine/>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autoRedefine/>
    <w:qFormat/>
    <w:uiPriority w:val="0"/>
    <w:rPr>
      <w:color w:val="0000FF"/>
      <w:sz w:val="21"/>
    </w:rPr>
  </w:style>
  <w:style w:type="character" w:customStyle="1" w:styleId="197">
    <w:name w:val="页眉 Char"/>
    <w:autoRedefine/>
    <w:qFormat/>
    <w:uiPriority w:val="0"/>
    <w:rPr>
      <w:rFonts w:eastAsia="仿宋_GB2312"/>
      <w:kern w:val="2"/>
      <w:sz w:val="18"/>
      <w:lang w:val="en-US" w:eastAsia="zh-CN"/>
    </w:rPr>
  </w:style>
  <w:style w:type="character" w:customStyle="1" w:styleId="198">
    <w:name w:val="FA正文 Char Char"/>
    <w:autoRedefine/>
    <w:qFormat/>
    <w:uiPriority w:val="0"/>
    <w:rPr>
      <w:rFonts w:hAnsi="宋体"/>
      <w:kern w:val="2"/>
      <w:sz w:val="24"/>
      <w:lang w:bidi="ar-SA"/>
    </w:rPr>
  </w:style>
  <w:style w:type="character" w:customStyle="1" w:styleId="199">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autoRedefine/>
    <w:qFormat/>
    <w:uiPriority w:val="0"/>
    <w:rPr>
      <w:rFonts w:ascii="宋体" w:hAnsi="宋体"/>
      <w:b/>
      <w:bCs/>
      <w:snapToGrid/>
      <w:sz w:val="28"/>
    </w:rPr>
  </w:style>
  <w:style w:type="paragraph" w:customStyle="1" w:styleId="201">
    <w:name w:val="3级"/>
    <w:basedOn w:val="202"/>
    <w:link w:val="200"/>
    <w:autoRedefine/>
    <w:qFormat/>
    <w:uiPriority w:val="0"/>
    <w:pPr>
      <w:ind w:left="0" w:right="466" w:firstLine="288"/>
    </w:pPr>
    <w:rPr>
      <w:rFonts w:hAnsi="宋体"/>
      <w:snapToGrid/>
    </w:rPr>
  </w:style>
  <w:style w:type="paragraph" w:customStyle="1" w:styleId="202">
    <w:name w:val="样式 标题 3h33rd level3BOD 0H3l3CTHeading 3 - oldLevel 3 He..."/>
    <w:basedOn w:val="6"/>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autoRedefine/>
    <w:qFormat/>
    <w:uiPriority w:val="0"/>
    <w:rPr>
      <w:rFonts w:ascii="仿宋_GB2312" w:eastAsia="微软雅黑"/>
      <w:b/>
      <w:kern w:val="2"/>
      <w:sz w:val="32"/>
      <w:szCs w:val="32"/>
      <w:lang w:val="en-US" w:eastAsia="zh-CN" w:bidi="ar-SA"/>
    </w:rPr>
  </w:style>
  <w:style w:type="character" w:customStyle="1" w:styleId="204">
    <w:name w:val="文档结构图 字符"/>
    <w:link w:val="20"/>
    <w:autoRedefine/>
    <w:qFormat/>
    <w:uiPriority w:val="0"/>
    <w:rPr>
      <w:kern w:val="2"/>
      <w:sz w:val="21"/>
      <w:szCs w:val="24"/>
      <w:shd w:val="clear" w:color="auto" w:fill="000080"/>
    </w:rPr>
  </w:style>
  <w:style w:type="character" w:customStyle="1" w:styleId="205">
    <w:name w:val="H6 Char"/>
    <w:autoRedefine/>
    <w:qFormat/>
    <w:uiPriority w:val="0"/>
    <w:rPr>
      <w:rFonts w:ascii="Arial" w:hAnsi="Arial" w:eastAsia="黑体"/>
      <w:b/>
      <w:bCs/>
      <w:kern w:val="2"/>
      <w:sz w:val="24"/>
      <w:szCs w:val="24"/>
    </w:rPr>
  </w:style>
  <w:style w:type="character" w:customStyle="1" w:styleId="206">
    <w:name w:val="Char Char91"/>
    <w:autoRedefine/>
    <w:qFormat/>
    <w:uiPriority w:val="0"/>
    <w:rPr>
      <w:rFonts w:eastAsia="宋体"/>
      <w:kern w:val="2"/>
      <w:sz w:val="18"/>
      <w:szCs w:val="18"/>
      <w:lang w:val="en-US" w:eastAsia="zh-CN" w:bidi="ar-SA"/>
    </w:rPr>
  </w:style>
  <w:style w:type="character" w:customStyle="1" w:styleId="207">
    <w:name w:val="副标题 Char1"/>
    <w:autoRedefine/>
    <w:qFormat/>
    <w:uiPriority w:val="0"/>
    <w:rPr>
      <w:rFonts w:ascii="Cambria" w:hAnsi="Cambria" w:eastAsia="宋体" w:cs="Times New Roman"/>
      <w:b/>
      <w:bCs/>
      <w:snapToGrid w:val="0"/>
      <w:kern w:val="28"/>
      <w:sz w:val="32"/>
      <w:szCs w:val="32"/>
    </w:rPr>
  </w:style>
  <w:style w:type="character" w:customStyle="1" w:styleId="208">
    <w:name w:val="font61"/>
    <w:autoRedefine/>
    <w:qFormat/>
    <w:uiPriority w:val="0"/>
    <w:rPr>
      <w:rFonts w:hint="eastAsia" w:ascii="仿宋" w:hAnsi="仿宋" w:eastAsia="仿宋" w:cs="仿宋"/>
      <w:color w:val="000000"/>
      <w:sz w:val="20"/>
      <w:szCs w:val="20"/>
      <w:u w:val="none"/>
    </w:rPr>
  </w:style>
  <w:style w:type="character" w:customStyle="1" w:styleId="209">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autoRedefine/>
    <w:qFormat/>
    <w:uiPriority w:val="0"/>
    <w:rPr>
      <w:rFonts w:eastAsia="宋体"/>
      <w:b/>
      <w:bCs/>
      <w:kern w:val="2"/>
      <w:sz w:val="21"/>
      <w:szCs w:val="24"/>
      <w:lang w:val="en-US" w:eastAsia="zh-CN" w:bidi="ar-SA"/>
    </w:rPr>
  </w:style>
  <w:style w:type="character" w:customStyle="1" w:styleId="211">
    <w:name w:val="标题 2 Char"/>
    <w:autoRedefine/>
    <w:qFormat/>
    <w:uiPriority w:val="0"/>
    <w:rPr>
      <w:rFonts w:ascii="Arial" w:hAnsi="Arial" w:eastAsia="黑体"/>
      <w:b/>
      <w:kern w:val="2"/>
      <w:sz w:val="32"/>
      <w:lang w:val="en-US" w:eastAsia="zh-CN"/>
    </w:rPr>
  </w:style>
  <w:style w:type="character" w:customStyle="1" w:styleId="212">
    <w:name w:val="maywed421"/>
    <w:autoRedefine/>
    <w:qFormat/>
    <w:uiPriority w:val="0"/>
    <w:rPr>
      <w:color w:val="366FB6"/>
      <w:u w:val="none"/>
    </w:rPr>
  </w:style>
  <w:style w:type="character" w:customStyle="1" w:styleId="213">
    <w:name w:val="正文文本缩进 Char"/>
    <w:autoRedefine/>
    <w:qFormat/>
    <w:uiPriority w:val="0"/>
    <w:rPr>
      <w:rFonts w:ascii="宋体" w:hAnsi="宋体"/>
      <w:kern w:val="2"/>
      <w:sz w:val="24"/>
      <w:szCs w:val="24"/>
    </w:rPr>
  </w:style>
  <w:style w:type="character" w:customStyle="1" w:styleId="214">
    <w:name w:val="Char Char102"/>
    <w:autoRedefine/>
    <w:qFormat/>
    <w:uiPriority w:val="0"/>
    <w:rPr>
      <w:rFonts w:ascii="宋体" w:hAnsi="宋体"/>
      <w:kern w:val="2"/>
      <w:sz w:val="21"/>
      <w:szCs w:val="24"/>
      <w:lang w:val="en-US" w:eastAsia="zh-CN"/>
    </w:rPr>
  </w:style>
  <w:style w:type="character" w:customStyle="1" w:styleId="215">
    <w:name w:val="页眉 Char1"/>
    <w:autoRedefine/>
    <w:qFormat/>
    <w:uiPriority w:val="0"/>
    <w:rPr>
      <w:rFonts w:eastAsia="宋体"/>
      <w:kern w:val="2"/>
      <w:sz w:val="18"/>
      <w:szCs w:val="18"/>
      <w:lang w:val="en-US" w:eastAsia="zh-CN" w:bidi="ar-SA"/>
    </w:rPr>
  </w:style>
  <w:style w:type="character" w:customStyle="1" w:styleId="216">
    <w:name w:val="md"/>
    <w:basedOn w:val="70"/>
    <w:autoRedefine/>
    <w:qFormat/>
    <w:uiPriority w:val="0"/>
    <w:rPr>
      <w:rFonts w:ascii="Arial" w:hAnsi="Arial" w:eastAsia="黑体" w:cs="Arial"/>
      <w:snapToGrid w:val="0"/>
      <w:kern w:val="0"/>
      <w:szCs w:val="21"/>
    </w:rPr>
  </w:style>
  <w:style w:type="character" w:customStyle="1" w:styleId="217">
    <w:name w:val="big1"/>
    <w:autoRedefine/>
    <w:qFormat/>
    <w:uiPriority w:val="0"/>
    <w:rPr>
      <w:rFonts w:hint="eastAsia" w:ascii="宋体" w:hAnsi="宋体" w:eastAsia="宋体"/>
      <w:color w:val="333333"/>
      <w:sz w:val="22"/>
      <w:szCs w:val="22"/>
    </w:rPr>
  </w:style>
  <w:style w:type="character" w:customStyle="1" w:styleId="218">
    <w:name w:val="Char Char311"/>
    <w:autoRedefine/>
    <w:qFormat/>
    <w:uiPriority w:val="0"/>
    <w:rPr>
      <w:rFonts w:eastAsia="宋体"/>
      <w:kern w:val="2"/>
      <w:sz w:val="21"/>
      <w:szCs w:val="24"/>
      <w:lang w:val="en-US" w:eastAsia="zh-CN" w:bidi="ar-SA"/>
    </w:rPr>
  </w:style>
  <w:style w:type="character" w:customStyle="1" w:styleId="219">
    <w:name w:val="Char Char81"/>
    <w:autoRedefine/>
    <w:qFormat/>
    <w:uiPriority w:val="6"/>
    <w:rPr>
      <w:rFonts w:eastAsia="宋体"/>
      <w:b/>
      <w:sz w:val="24"/>
      <w:lang w:val="en-GB" w:eastAsia="zh-CN"/>
    </w:rPr>
  </w:style>
  <w:style w:type="character" w:customStyle="1" w:styleId="220">
    <w:name w:val="样式3 Char"/>
    <w:basedOn w:val="171"/>
    <w:autoRedefine/>
    <w:qFormat/>
    <w:uiPriority w:val="0"/>
    <w:rPr>
      <w:rFonts w:ascii="仿宋_GB2312" w:hAnsi="仿宋" w:eastAsia="仿宋_GB2312" w:cs="仿宋_GB2312"/>
      <w:sz w:val="32"/>
      <w:szCs w:val="30"/>
      <w:lang w:val="zh-CN"/>
    </w:rPr>
  </w:style>
  <w:style w:type="character" w:customStyle="1" w:styleId="221">
    <w:name w:val="HTML 地址 字符"/>
    <w:link w:val="30"/>
    <w:autoRedefine/>
    <w:qFormat/>
    <w:uiPriority w:val="0"/>
    <w:rPr>
      <w:rFonts w:ascii="宋体" w:hAnsi="宋体"/>
      <w:i/>
      <w:iCs/>
      <w:sz w:val="24"/>
      <w:szCs w:val="24"/>
    </w:rPr>
  </w:style>
  <w:style w:type="character" w:customStyle="1" w:styleId="222">
    <w:name w:val="正文首行缩进 2 Char1"/>
    <w:autoRedefine/>
    <w:qFormat/>
    <w:uiPriority w:val="0"/>
    <w:rPr>
      <w:rFonts w:ascii="Times New Roman" w:hAnsi="Times New Roman" w:eastAsia="宋体" w:cs="Times New Roman"/>
      <w:kern w:val="2"/>
      <w:sz w:val="24"/>
      <w:szCs w:val="24"/>
    </w:rPr>
  </w:style>
  <w:style w:type="character" w:customStyle="1" w:styleId="223">
    <w:name w:val="副标题 Char2"/>
    <w:autoRedefine/>
    <w:qFormat/>
    <w:uiPriority w:val="0"/>
    <w:rPr>
      <w:rFonts w:ascii="Cambria" w:hAnsi="Cambria" w:eastAsia="宋体" w:cs="Times New Roman"/>
      <w:b/>
      <w:bCs/>
      <w:snapToGrid w:val="0"/>
      <w:kern w:val="28"/>
      <w:sz w:val="32"/>
      <w:szCs w:val="32"/>
    </w:rPr>
  </w:style>
  <w:style w:type="character" w:customStyle="1" w:styleId="224">
    <w:name w:val="标题4-dyf Char"/>
    <w:link w:val="225"/>
    <w:autoRedefine/>
    <w:qFormat/>
    <w:uiPriority w:val="0"/>
    <w:rPr>
      <w:rFonts w:ascii="Cambria" w:hAnsi="Cambria"/>
      <w:b/>
      <w:bCs/>
      <w:color w:val="000000"/>
      <w:kern w:val="2"/>
      <w:sz w:val="21"/>
      <w:szCs w:val="21"/>
    </w:rPr>
  </w:style>
  <w:style w:type="paragraph" w:customStyle="1" w:styleId="225">
    <w:name w:val="标题4-dyf"/>
    <w:basedOn w:val="8"/>
    <w:link w:val="224"/>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autoRedefine/>
    <w:qFormat/>
    <w:uiPriority w:val="0"/>
    <w:rPr>
      <w:rFonts w:ascii="宋体" w:hAnsi="宋体" w:eastAsia="宋体"/>
      <w:color w:val="333333"/>
      <w:sz w:val="21"/>
      <w:szCs w:val="21"/>
      <w:u w:val="none"/>
    </w:rPr>
  </w:style>
  <w:style w:type="character" w:customStyle="1" w:styleId="227">
    <w:name w:val="冯 Char"/>
    <w:link w:val="228"/>
    <w:autoRedefine/>
    <w:qFormat/>
    <w:uiPriority w:val="0"/>
    <w:rPr>
      <w:rFonts w:ascii="宋体" w:hAnsi="宋体"/>
      <w:color w:val="000000"/>
      <w:sz w:val="24"/>
      <w:szCs w:val="24"/>
    </w:rPr>
  </w:style>
  <w:style w:type="paragraph" w:customStyle="1" w:styleId="228">
    <w:name w:val="冯"/>
    <w:basedOn w:val="1"/>
    <w:link w:val="227"/>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72f22585-e026-41c0-b855-8ac788c27b1e"/>
    <w:autoRedefine/>
    <w:qFormat/>
    <w:uiPriority w:val="0"/>
    <w:rPr>
      <w:rFonts w:eastAsia="宋体"/>
      <w:kern w:val="2"/>
      <w:sz w:val="18"/>
      <w:szCs w:val="18"/>
      <w:lang w:val="en-US" w:eastAsia="zh-CN" w:bidi="ar-SA"/>
    </w:rPr>
  </w:style>
  <w:style w:type="character" w:customStyle="1" w:styleId="230">
    <w:name w:val="Char Char12"/>
    <w:autoRedefine/>
    <w:qFormat/>
    <w:uiPriority w:val="0"/>
    <w:rPr>
      <w:rFonts w:ascii="仿宋_GB2312" w:eastAsia="仿宋_GB2312"/>
      <w:b/>
      <w:bCs/>
      <w:kern w:val="2"/>
      <w:sz w:val="24"/>
      <w:szCs w:val="24"/>
      <w:lang w:val="zh-CN" w:eastAsia="zh-CN" w:bidi="ar-SA"/>
    </w:rPr>
  </w:style>
  <w:style w:type="character" w:customStyle="1" w:styleId="231">
    <w:name w:val="题注 字符"/>
    <w:link w:val="18"/>
    <w:autoRedefine/>
    <w:qFormat/>
    <w:uiPriority w:val="0"/>
    <w:rPr>
      <w:b/>
      <w:kern w:val="2"/>
      <w:sz w:val="28"/>
    </w:rPr>
  </w:style>
  <w:style w:type="character" w:customStyle="1" w:styleId="232">
    <w:name w:val="普通文字 Char3"/>
    <w:autoRedefine/>
    <w:qFormat/>
    <w:uiPriority w:val="0"/>
    <w:rPr>
      <w:rFonts w:ascii="宋体" w:hAnsi="Courier New" w:eastAsia="宋体"/>
      <w:kern w:val="2"/>
      <w:sz w:val="21"/>
      <w:lang w:val="en-US" w:eastAsia="zh-CN" w:bidi="ar-SA"/>
    </w:rPr>
  </w:style>
  <w:style w:type="character" w:customStyle="1" w:styleId="233">
    <w:name w:val="公文正文 Char"/>
    <w:autoRedefine/>
    <w:qFormat/>
    <w:uiPriority w:val="0"/>
    <w:rPr>
      <w:rFonts w:ascii="仿宋_GB2312" w:eastAsia="仿宋_GB2312"/>
      <w:kern w:val="2"/>
      <w:sz w:val="24"/>
      <w:szCs w:val="24"/>
      <w:lang w:val="en-US" w:eastAsia="zh-CN" w:bidi="ar-SA"/>
    </w:rPr>
  </w:style>
  <w:style w:type="character" w:customStyle="1" w:styleId="234">
    <w:name w:val="正文首行缩进 Char Char Char Char Char"/>
    <w:autoRedefine/>
    <w:qFormat/>
    <w:uiPriority w:val="0"/>
    <w:rPr>
      <w:rFonts w:ascii="宋体"/>
      <w:kern w:val="2"/>
      <w:sz w:val="24"/>
      <w:lang w:val="zh-CN"/>
    </w:rPr>
  </w:style>
  <w:style w:type="character" w:customStyle="1" w:styleId="235">
    <w:name w:val="PI Char"/>
    <w:autoRedefine/>
    <w:qFormat/>
    <w:uiPriority w:val="0"/>
    <w:rPr>
      <w:rFonts w:ascii="宋体" w:hAnsi="宋体" w:eastAsia="宋体"/>
      <w:kern w:val="2"/>
      <w:sz w:val="24"/>
      <w:szCs w:val="24"/>
      <w:lang w:val="en-US" w:eastAsia="zh-CN" w:bidi="ar-SA"/>
    </w:rPr>
  </w:style>
  <w:style w:type="character" w:customStyle="1" w:styleId="236">
    <w:name w:val="Default Char"/>
    <w:link w:val="82"/>
    <w:autoRedefine/>
    <w:qFormat/>
    <w:uiPriority w:val="0"/>
    <w:rPr>
      <w:rFonts w:ascii="仿宋_GB2312" w:eastAsia="仿宋_GB2312" w:cs="仿宋_GB2312"/>
      <w:color w:val="000000"/>
      <w:sz w:val="24"/>
      <w:szCs w:val="24"/>
      <w:lang w:val="en-US" w:eastAsia="zh-CN" w:bidi="ar-SA"/>
    </w:rPr>
  </w:style>
  <w:style w:type="character" w:customStyle="1" w:styleId="237">
    <w:name w:val="style91"/>
    <w:autoRedefine/>
    <w:qFormat/>
    <w:uiPriority w:val="0"/>
    <w:rPr>
      <w:color w:val="333333"/>
    </w:rPr>
  </w:style>
  <w:style w:type="character" w:customStyle="1" w:styleId="238">
    <w:name w:val="列出段落 Char2"/>
    <w:autoRedefine/>
    <w:qFormat/>
    <w:uiPriority w:val="34"/>
    <w:rPr>
      <w:rFonts w:ascii="Calibri" w:hAnsi="Calibri"/>
      <w:kern w:val="2"/>
      <w:sz w:val="28"/>
    </w:rPr>
  </w:style>
  <w:style w:type="character" w:customStyle="1" w:styleId="239">
    <w:name w:val="mdeck"/>
    <w:autoRedefine/>
    <w:qFormat/>
    <w:uiPriority w:val="0"/>
    <w:rPr>
      <w:rFonts w:ascii="仿宋_GB2312" w:eastAsia="微软雅黑"/>
      <w:b/>
      <w:kern w:val="2"/>
      <w:sz w:val="32"/>
      <w:szCs w:val="32"/>
      <w:lang w:val="en-US" w:eastAsia="zh-CN" w:bidi="ar-SA"/>
    </w:rPr>
  </w:style>
  <w:style w:type="character" w:customStyle="1" w:styleId="240">
    <w:name w:val="unnamed11"/>
    <w:autoRedefine/>
    <w:qFormat/>
    <w:uiPriority w:val="0"/>
    <w:rPr>
      <w:sz w:val="20"/>
      <w:szCs w:val="20"/>
    </w:rPr>
  </w:style>
  <w:style w:type="character" w:customStyle="1" w:styleId="241">
    <w:name w:val="正文文本 Char2"/>
    <w:autoRedefine/>
    <w:qFormat/>
    <w:uiPriority w:val="99"/>
    <w:rPr>
      <w:rFonts w:ascii="Times New Roman" w:hAnsi="Times New Roman" w:eastAsia="宋体" w:cs="Times New Roman"/>
      <w:snapToGrid w:val="0"/>
      <w:kern w:val="0"/>
      <w:szCs w:val="24"/>
    </w:rPr>
  </w:style>
  <w:style w:type="character" w:customStyle="1" w:styleId="242">
    <w:name w:val="标书正文格式 Char"/>
    <w:autoRedefine/>
    <w:qFormat/>
    <w:uiPriority w:val="0"/>
    <w:rPr>
      <w:rFonts w:eastAsia="楷体_GB2312"/>
      <w:kern w:val="2"/>
      <w:sz w:val="24"/>
      <w:szCs w:val="24"/>
      <w:lang w:bidi="ar-SA"/>
    </w:rPr>
  </w:style>
  <w:style w:type="character" w:customStyle="1" w:styleId="243">
    <w:name w:val="Char Char11"/>
    <w:autoRedefine/>
    <w:qFormat/>
    <w:uiPriority w:val="0"/>
    <w:rPr>
      <w:rFonts w:ascii="宋体" w:hAnsi="宋体" w:eastAsia="宋体"/>
      <w:b/>
      <w:kern w:val="2"/>
      <w:sz w:val="24"/>
      <w:szCs w:val="24"/>
      <w:lang w:val="en-US" w:eastAsia="zh-CN" w:bidi="ar-SA"/>
    </w:rPr>
  </w:style>
  <w:style w:type="character" w:customStyle="1" w:styleId="244">
    <w:name w:val="ca-131"/>
    <w:autoRedefine/>
    <w:qFormat/>
    <w:uiPriority w:val="0"/>
    <w:rPr>
      <w:rFonts w:hint="eastAsia" w:ascii="仿宋_GB2312" w:eastAsia="仿宋_GB2312"/>
      <w:b/>
      <w:bCs/>
      <w:color w:val="000000"/>
      <w:spacing w:val="-20"/>
      <w:sz w:val="24"/>
      <w:szCs w:val="24"/>
    </w:rPr>
  </w:style>
  <w:style w:type="character" w:customStyle="1" w:styleId="245">
    <w:name w:val="tw4winMark"/>
    <w:autoRedefine/>
    <w:qFormat/>
    <w:uiPriority w:val="0"/>
    <w:rPr>
      <w:rFonts w:ascii="Courier New" w:hAnsi="Courier New" w:cs="Courier New"/>
      <w:vanish/>
      <w:color w:val="800080"/>
      <w:sz w:val="24"/>
      <w:szCs w:val="24"/>
      <w:vertAlign w:val="subscript"/>
    </w:rPr>
  </w:style>
  <w:style w:type="character" w:customStyle="1" w:styleId="246">
    <w:name w:val="正文样式 Char"/>
    <w:link w:val="247"/>
    <w:autoRedefine/>
    <w:qFormat/>
    <w:uiPriority w:val="0"/>
    <w:rPr>
      <w:rFonts w:ascii="Calibri" w:hAnsi="Calibri"/>
      <w:sz w:val="24"/>
      <w:szCs w:val="24"/>
    </w:rPr>
  </w:style>
  <w:style w:type="paragraph" w:customStyle="1" w:styleId="247">
    <w:name w:val="正文样式"/>
    <w:basedOn w:val="1"/>
    <w:link w:val="246"/>
    <w:autoRedefine/>
    <w:qFormat/>
    <w:uiPriority w:val="0"/>
    <w:pPr>
      <w:adjustRightInd/>
      <w:spacing w:line="360" w:lineRule="auto"/>
      <w:ind w:firstLine="480" w:firstLineChars="200"/>
    </w:pPr>
    <w:rPr>
      <w:kern w:val="0"/>
      <w:sz w:val="24"/>
    </w:rPr>
  </w:style>
  <w:style w:type="character" w:customStyle="1" w:styleId="248">
    <w:name w:val="表正文 Char3"/>
    <w:autoRedefine/>
    <w:qFormat/>
    <w:uiPriority w:val="0"/>
    <w:rPr>
      <w:rFonts w:eastAsia="宋体"/>
    </w:rPr>
  </w:style>
  <w:style w:type="character" w:customStyle="1" w:styleId="249">
    <w:name w:val="H5 Char"/>
    <w:autoRedefine/>
    <w:qFormat/>
    <w:uiPriority w:val="0"/>
    <w:rPr>
      <w:b/>
      <w:bCs/>
      <w:kern w:val="2"/>
      <w:sz w:val="28"/>
      <w:szCs w:val="28"/>
    </w:rPr>
  </w:style>
  <w:style w:type="character" w:customStyle="1" w:styleId="250">
    <w:name w:val="Char Char3"/>
    <w:autoRedefine/>
    <w:qFormat/>
    <w:uiPriority w:val="0"/>
    <w:rPr>
      <w:rFonts w:eastAsia="宋体"/>
      <w:kern w:val="2"/>
      <w:sz w:val="21"/>
      <w:szCs w:val="24"/>
      <w:lang w:val="en-US" w:eastAsia="zh-CN" w:bidi="ar-SA"/>
    </w:rPr>
  </w:style>
  <w:style w:type="character" w:customStyle="1" w:styleId="251">
    <w:name w:val="正文 编号 Char"/>
    <w:autoRedefine/>
    <w:qFormat/>
    <w:uiPriority w:val="0"/>
    <w:rPr>
      <w:rFonts w:ascii="仿宋_GB2312" w:hAnsi="仿宋_GB2312" w:eastAsia="仿宋_GB2312"/>
      <w:kern w:val="2"/>
      <w:sz w:val="24"/>
      <w:lang w:bidi="ar-SA"/>
    </w:rPr>
  </w:style>
  <w:style w:type="character" w:customStyle="1" w:styleId="252">
    <w:name w:val="question-title2"/>
    <w:autoRedefine/>
    <w:qFormat/>
    <w:uiPriority w:val="6"/>
    <w:rPr>
      <w:rFonts w:ascii="Arial" w:hAnsi="Arial" w:eastAsia="黑体" w:cs="Arial"/>
      <w:snapToGrid w:val="0"/>
      <w:kern w:val="0"/>
      <w:szCs w:val="21"/>
    </w:rPr>
  </w:style>
  <w:style w:type="character" w:customStyle="1" w:styleId="253">
    <w:name w:val="gf正文1 Char Char"/>
    <w:link w:val="254"/>
    <w:autoRedefine/>
    <w:qFormat/>
    <w:uiPriority w:val="0"/>
    <w:rPr>
      <w:rFonts w:ascii="宋体" w:hAnsi="宋体" w:cs="宋体"/>
      <w:kern w:val="2"/>
      <w:sz w:val="24"/>
      <w:szCs w:val="24"/>
    </w:rPr>
  </w:style>
  <w:style w:type="paragraph" w:customStyle="1" w:styleId="254">
    <w:name w:val="gf正文1"/>
    <w:basedOn w:val="1"/>
    <w:link w:val="253"/>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autoRedefine/>
    <w:qFormat/>
    <w:uiPriority w:val="6"/>
    <w:rPr>
      <w:rFonts w:ascii="宋体" w:hAnsi="宋体"/>
      <w:kern w:val="1"/>
      <w:sz w:val="21"/>
    </w:rPr>
  </w:style>
  <w:style w:type="character" w:customStyle="1" w:styleId="256">
    <w:name w:val="正文缩进 Char3"/>
    <w:autoRedefine/>
    <w:qFormat/>
    <w:uiPriority w:val="0"/>
    <w:rPr>
      <w:rFonts w:ascii="宋体" w:eastAsia="宋体"/>
      <w:snapToGrid w:val="0"/>
      <w:color w:val="000000"/>
      <w:kern w:val="28"/>
      <w:sz w:val="28"/>
      <w:lang w:val="en-US" w:eastAsia="zh-CN" w:bidi="ar-SA"/>
    </w:rPr>
  </w:style>
  <w:style w:type="character" w:customStyle="1" w:styleId="257">
    <w:name w:val="列出段落 Char1"/>
    <w:link w:val="258"/>
    <w:autoRedefine/>
    <w:qFormat/>
    <w:uiPriority w:val="0"/>
    <w:rPr>
      <w:rFonts w:ascii="Calibri" w:hAnsi="Calibri"/>
      <w:sz w:val="24"/>
      <w:lang w:eastAsia="en-US"/>
    </w:rPr>
  </w:style>
  <w:style w:type="paragraph" w:customStyle="1" w:styleId="258">
    <w:name w:val="列表1"/>
    <w:basedOn w:val="1"/>
    <w:next w:val="259"/>
    <w:link w:val="257"/>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列表段落1"/>
    <w:basedOn w:val="1"/>
    <w:autoRedefine/>
    <w:qFormat/>
    <w:uiPriority w:val="34"/>
    <w:pPr>
      <w:spacing w:line="360" w:lineRule="auto"/>
      <w:ind w:firstLine="200" w:firstLineChars="200"/>
    </w:pPr>
    <w:rPr>
      <w:rFonts w:eastAsia="楷体_GB2312" w:cs="Lucida Sans"/>
      <w:sz w:val="24"/>
    </w:rPr>
  </w:style>
  <w:style w:type="character" w:customStyle="1" w:styleId="260">
    <w:name w:val="Char Char8"/>
    <w:autoRedefine/>
    <w:qFormat/>
    <w:uiPriority w:val="0"/>
    <w:rPr>
      <w:rFonts w:eastAsia="宋体"/>
      <w:b/>
      <w:sz w:val="24"/>
      <w:lang w:val="en-GB" w:eastAsia="zh-CN"/>
    </w:rPr>
  </w:style>
  <w:style w:type="character" w:customStyle="1" w:styleId="261">
    <w:name w:val="Normal Indent Char Char"/>
    <w:autoRedefine/>
    <w:qFormat/>
    <w:uiPriority w:val="0"/>
    <w:rPr>
      <w:rFonts w:eastAsia="宋体"/>
      <w:kern w:val="2"/>
      <w:sz w:val="21"/>
      <w:lang w:val="en-US" w:eastAsia="zh-CN" w:bidi="ar-SA"/>
    </w:rPr>
  </w:style>
  <w:style w:type="character" w:customStyle="1" w:styleId="262">
    <w:name w:val="列表段落 字符"/>
    <w:autoRedefine/>
    <w:qFormat/>
    <w:uiPriority w:val="99"/>
  </w:style>
  <w:style w:type="character" w:customStyle="1" w:styleId="263">
    <w:name w:val="Ò³Ã¼ Char Char1"/>
    <w:autoRedefine/>
    <w:qFormat/>
    <w:uiPriority w:val="0"/>
    <w:rPr>
      <w:rFonts w:eastAsia="宋体"/>
      <w:kern w:val="2"/>
      <w:sz w:val="18"/>
      <w:szCs w:val="18"/>
      <w:lang w:val="en-US" w:eastAsia="zh-CN" w:bidi="ar-SA"/>
    </w:rPr>
  </w:style>
  <w:style w:type="character" w:customStyle="1" w:styleId="264">
    <w:name w:val="方案正文 Char"/>
    <w:autoRedefine/>
    <w:qFormat/>
    <w:uiPriority w:val="0"/>
    <w:rPr>
      <w:rFonts w:ascii="仿宋_GB2312" w:eastAsia="仿宋_GB2312"/>
      <w:b/>
      <w:color w:val="000000"/>
      <w:kern w:val="2"/>
      <w:sz w:val="24"/>
      <w:lang w:val="en-US" w:eastAsia="zh-CN" w:bidi="ar-SA"/>
    </w:rPr>
  </w:style>
  <w:style w:type="character" w:customStyle="1" w:styleId="265">
    <w:name w:val="Char Char30"/>
    <w:autoRedefine/>
    <w:qFormat/>
    <w:uiPriority w:val="6"/>
    <w:rPr>
      <w:rFonts w:ascii="Arial" w:hAnsi="Arial" w:eastAsia="黑体"/>
      <w:kern w:val="1"/>
      <w:sz w:val="21"/>
      <w:szCs w:val="21"/>
    </w:rPr>
  </w:style>
  <w:style w:type="character" w:customStyle="1" w:styleId="266">
    <w:name w:val="正文文本缩进 字符1"/>
    <w:link w:val="25"/>
    <w:autoRedefine/>
    <w:qFormat/>
    <w:uiPriority w:val="0"/>
    <w:rPr>
      <w:rFonts w:ascii="宋体" w:hAnsi="宋体"/>
      <w:kern w:val="2"/>
      <w:sz w:val="24"/>
      <w:szCs w:val="24"/>
    </w:rPr>
  </w:style>
  <w:style w:type="character" w:customStyle="1" w:styleId="267">
    <w:name w:val="font01"/>
    <w:autoRedefine/>
    <w:qFormat/>
    <w:uiPriority w:val="0"/>
    <w:rPr>
      <w:rFonts w:hint="eastAsia" w:ascii="微软雅黑" w:hAnsi="微软雅黑" w:eastAsia="微软雅黑" w:cs="微软雅黑"/>
      <w:color w:val="000000"/>
      <w:sz w:val="20"/>
      <w:szCs w:val="20"/>
      <w:u w:val="none"/>
    </w:rPr>
  </w:style>
  <w:style w:type="character" w:customStyle="1" w:styleId="268">
    <w:name w:val="Char Char20"/>
    <w:autoRedefine/>
    <w:qFormat/>
    <w:uiPriority w:val="6"/>
    <w:rPr>
      <w:kern w:val="1"/>
      <w:sz w:val="24"/>
    </w:rPr>
  </w:style>
  <w:style w:type="character" w:customStyle="1" w:styleId="269">
    <w:name w:val="tw4winExternal"/>
    <w:autoRedefine/>
    <w:qFormat/>
    <w:uiPriority w:val="0"/>
    <w:rPr>
      <w:rFonts w:ascii="Courier New" w:hAnsi="Courier New" w:cs="Courier New"/>
      <w:color w:val="808080"/>
      <w:lang w:val="en-US" w:eastAsia="zh-CN"/>
    </w:rPr>
  </w:style>
  <w:style w:type="character" w:customStyle="1" w:styleId="270">
    <w:name w:val="标题 4 Char1"/>
    <w:autoRedefine/>
    <w:qFormat/>
    <w:uiPriority w:val="9"/>
    <w:rPr>
      <w:rFonts w:ascii="Cambria" w:hAnsi="Cambria" w:eastAsia="宋体" w:cs="Times New Roman"/>
      <w:b/>
      <w:bCs/>
      <w:kern w:val="2"/>
      <w:sz w:val="28"/>
      <w:szCs w:val="28"/>
    </w:rPr>
  </w:style>
  <w:style w:type="character" w:customStyle="1" w:styleId="271">
    <w:name w:val="批注文字 Char2"/>
    <w:autoRedefine/>
    <w:qFormat/>
    <w:uiPriority w:val="99"/>
    <w:rPr>
      <w:rFonts w:ascii="Times New Roman" w:hAnsi="Times New Roman" w:eastAsia="宋体" w:cs="Times New Roman"/>
      <w:snapToGrid w:val="0"/>
      <w:kern w:val="0"/>
      <w:szCs w:val="24"/>
    </w:rPr>
  </w:style>
  <w:style w:type="character" w:customStyle="1" w:styleId="272">
    <w:name w:val="正文文本 2 Char"/>
    <w:autoRedefine/>
    <w:qFormat/>
    <w:uiPriority w:val="0"/>
    <w:rPr>
      <w:rFonts w:eastAsia="宋体"/>
      <w:kern w:val="2"/>
      <w:sz w:val="21"/>
      <w:szCs w:val="24"/>
      <w:lang w:val="en-US" w:eastAsia="zh-CN" w:bidi="ar-SA"/>
    </w:rPr>
  </w:style>
  <w:style w:type="character" w:customStyle="1" w:styleId="273">
    <w:name w:val="Ò³Ã¼ Char Char"/>
    <w:autoRedefine/>
    <w:qFormat/>
    <w:uiPriority w:val="0"/>
    <w:rPr>
      <w:rFonts w:eastAsia="宋体"/>
      <w:kern w:val="2"/>
      <w:sz w:val="18"/>
      <w:lang w:val="en-US" w:eastAsia="zh-CN" w:bidi="ar-SA"/>
    </w:rPr>
  </w:style>
  <w:style w:type="character" w:customStyle="1" w:styleId="274">
    <w:name w:val="message1"/>
    <w:autoRedefine/>
    <w:qFormat/>
    <w:uiPriority w:val="0"/>
    <w:rPr>
      <w:rFonts w:hint="default" w:ascii="Tahoma" w:hAnsi="Tahoma" w:cs="Tahoma"/>
      <w:sz w:val="18"/>
      <w:szCs w:val="18"/>
    </w:rPr>
  </w:style>
  <w:style w:type="character" w:customStyle="1" w:styleId="275">
    <w:name w:val="Char Char23"/>
    <w:autoRedefine/>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autoRedefine/>
    <w:qFormat/>
    <w:uiPriority w:val="99"/>
    <w:rPr>
      <w:rFonts w:ascii="宋体" w:hAnsi="Courier New" w:eastAsia="宋体" w:cs="Courier New"/>
    </w:rPr>
  </w:style>
  <w:style w:type="character" w:customStyle="1" w:styleId="278">
    <w:name w:val="Char Char25"/>
    <w:autoRedefine/>
    <w:qFormat/>
    <w:uiPriority w:val="6"/>
    <w:rPr>
      <w:rFonts w:ascii="宋体" w:hAnsi="宋体"/>
      <w:kern w:val="1"/>
      <w:sz w:val="24"/>
      <w:lang w:val="zh-CN"/>
    </w:rPr>
  </w:style>
  <w:style w:type="character" w:customStyle="1" w:styleId="279">
    <w:name w:val="Char Char411"/>
    <w:autoRedefine/>
    <w:qFormat/>
    <w:uiPriority w:val="0"/>
    <w:rPr>
      <w:rFonts w:eastAsia="宋体"/>
      <w:b/>
      <w:sz w:val="24"/>
      <w:lang w:val="en-GB" w:eastAsia="zh-CN" w:bidi="ar-SA"/>
    </w:rPr>
  </w:style>
  <w:style w:type="character" w:customStyle="1" w:styleId="280">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281">
    <w:name w:val="此正文 Char"/>
    <w:link w:val="282"/>
    <w:autoRedefine/>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autoRedefine/>
    <w:qFormat/>
    <w:uiPriority w:val="0"/>
    <w:rPr>
      <w:rFonts w:eastAsia="宋体"/>
      <w:b/>
      <w:bCs/>
      <w:kern w:val="2"/>
      <w:sz w:val="21"/>
      <w:szCs w:val="24"/>
      <w:lang w:val="en-US" w:eastAsia="zh-CN" w:bidi="ar-SA"/>
    </w:rPr>
  </w:style>
  <w:style w:type="character" w:customStyle="1" w:styleId="284">
    <w:name w:val="标题 1 字符1"/>
    <w:link w:val="4"/>
    <w:autoRedefine/>
    <w:qFormat/>
    <w:uiPriority w:val="9"/>
    <w:rPr>
      <w:b/>
      <w:bCs/>
      <w:kern w:val="44"/>
      <w:sz w:val="44"/>
      <w:szCs w:val="44"/>
    </w:rPr>
  </w:style>
  <w:style w:type="character" w:customStyle="1" w:styleId="285">
    <w:name w:val="Footer-Even Char1"/>
    <w:autoRedefine/>
    <w:qFormat/>
    <w:uiPriority w:val="0"/>
    <w:rPr>
      <w:rFonts w:eastAsia="宋体"/>
      <w:kern w:val="2"/>
      <w:sz w:val="18"/>
      <w:szCs w:val="18"/>
      <w:lang w:val="en-US" w:eastAsia="zh-CN" w:bidi="ar-SA"/>
    </w:rPr>
  </w:style>
  <w:style w:type="character" w:customStyle="1" w:styleId="286">
    <w:name w:val="Char Char29"/>
    <w:autoRedefine/>
    <w:qFormat/>
    <w:uiPriority w:val="6"/>
    <w:rPr>
      <w:rFonts w:ascii="Arial" w:hAnsi="Arial" w:eastAsia="微软雅黑"/>
      <w:b/>
      <w:kern w:val="1"/>
      <w:sz w:val="44"/>
      <w:szCs w:val="32"/>
      <w:lang w:val="en-US" w:eastAsia="zh-CN" w:bidi="ar-SA"/>
    </w:rPr>
  </w:style>
  <w:style w:type="character" w:customStyle="1" w:styleId="287">
    <w:name w:val="标题 字符"/>
    <w:link w:val="60"/>
    <w:autoRedefine/>
    <w:qFormat/>
    <w:uiPriority w:val="10"/>
    <w:rPr>
      <w:b/>
      <w:sz w:val="24"/>
      <w:lang w:val="en-GB"/>
    </w:rPr>
  </w:style>
  <w:style w:type="character" w:customStyle="1" w:styleId="288">
    <w:name w:val="font81"/>
    <w:autoRedefine/>
    <w:qFormat/>
    <w:uiPriority w:val="0"/>
    <w:rPr>
      <w:rFonts w:ascii="微软雅黑" w:hAnsi="微软雅黑" w:eastAsia="微软雅黑" w:cs="微软雅黑"/>
      <w:color w:val="000000"/>
      <w:sz w:val="20"/>
      <w:szCs w:val="20"/>
      <w:u w:val="none"/>
    </w:rPr>
  </w:style>
  <w:style w:type="character" w:customStyle="1" w:styleId="289">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90">
    <w:name w:val="t21"/>
    <w:autoRedefine/>
    <w:qFormat/>
    <w:uiPriority w:val="0"/>
    <w:rPr>
      <w:rFonts w:ascii="仿宋_GB2312" w:eastAsia="微软雅黑"/>
      <w:b/>
      <w:kern w:val="2"/>
      <w:sz w:val="23"/>
      <w:szCs w:val="23"/>
      <w:lang w:val="en-US" w:eastAsia="zh-CN" w:bidi="ar-SA"/>
    </w:rPr>
  </w:style>
  <w:style w:type="character" w:customStyle="1" w:styleId="291">
    <w:name w:val="样式8 Char"/>
    <w:autoRedefine/>
    <w:qFormat/>
    <w:uiPriority w:val="0"/>
    <w:rPr>
      <w:rFonts w:ascii="仿宋_GB2312" w:hAnsi="宋体" w:eastAsia="仿宋_GB2312"/>
      <w:b/>
      <w:bCs/>
      <w:kern w:val="2"/>
      <w:sz w:val="24"/>
      <w:szCs w:val="24"/>
    </w:rPr>
  </w:style>
  <w:style w:type="character" w:customStyle="1" w:styleId="292">
    <w:name w:val="表格 Char Char"/>
    <w:autoRedefine/>
    <w:qFormat/>
    <w:uiPriority w:val="0"/>
    <w:rPr>
      <w:rFonts w:ascii="宋体" w:hAnsi="宋体" w:eastAsia="宋体"/>
      <w:lang w:bidi="ar-SA"/>
    </w:rPr>
  </w:style>
  <w:style w:type="character" w:customStyle="1" w:styleId="293">
    <w:name w:val="正文文本 字符1"/>
    <w:autoRedefine/>
    <w:qFormat/>
    <w:uiPriority w:val="0"/>
    <w:rPr>
      <w:rFonts w:ascii="Calibri" w:hAnsi="Calibri" w:eastAsia="黑体" w:cs="Arial"/>
      <w:snapToGrid w:val="0"/>
      <w:kern w:val="2"/>
      <w:sz w:val="28"/>
      <w:szCs w:val="21"/>
    </w:rPr>
  </w:style>
  <w:style w:type="character" w:customStyle="1" w:styleId="294">
    <w:name w:val="标题 5 字符"/>
    <w:link w:val="9"/>
    <w:autoRedefine/>
    <w:qFormat/>
    <w:uiPriority w:val="9"/>
    <w:rPr>
      <w:b/>
      <w:bCs/>
      <w:kern w:val="2"/>
      <w:sz w:val="28"/>
      <w:szCs w:val="28"/>
    </w:rPr>
  </w:style>
  <w:style w:type="character" w:customStyle="1" w:styleId="295">
    <w:name w:val="标题 6 Char1"/>
    <w:autoRedefine/>
    <w:qFormat/>
    <w:uiPriority w:val="0"/>
    <w:rPr>
      <w:rFonts w:ascii="Arial" w:hAnsi="Arial" w:eastAsia="黑体" w:cs="Times New Roman"/>
      <w:b/>
      <w:sz w:val="24"/>
      <w:szCs w:val="20"/>
      <w:lang w:bidi="ar-SA"/>
    </w:rPr>
  </w:style>
  <w:style w:type="character" w:customStyle="1" w:styleId="296">
    <w:name w:val="带编号样式 Char"/>
    <w:autoRedefine/>
    <w:qFormat/>
    <w:uiPriority w:val="0"/>
    <w:rPr>
      <w:rFonts w:ascii="仿宋_GB2312" w:eastAsia="仿宋_GB2312"/>
      <w:color w:val="000000"/>
      <w:sz w:val="24"/>
      <w:lang w:bidi="ar-SA"/>
    </w:rPr>
  </w:style>
  <w:style w:type="character" w:customStyle="1" w:styleId="297">
    <w:name w:val="unnamed31"/>
    <w:autoRedefine/>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autoRedefine/>
    <w:qFormat/>
    <w:uiPriority w:val="0"/>
    <w:rPr>
      <w:rFonts w:ascii="宋体" w:eastAsia="宋体"/>
      <w:kern w:val="2"/>
      <w:sz w:val="24"/>
      <w:szCs w:val="24"/>
      <w:lang w:val="zh-CN" w:bidi="ar-SA"/>
    </w:rPr>
  </w:style>
  <w:style w:type="character" w:customStyle="1" w:styleId="299">
    <w:name w:val="称呼 字符"/>
    <w:link w:val="22"/>
    <w:autoRedefine/>
    <w:qFormat/>
    <w:uiPriority w:val="0"/>
    <w:rPr>
      <w:rFonts w:ascii="仿宋_GB2312" w:eastAsia="仿宋_GB2312"/>
      <w:kern w:val="2"/>
      <w:sz w:val="28"/>
    </w:rPr>
  </w:style>
  <w:style w:type="character" w:customStyle="1" w:styleId="300">
    <w:name w:val="文本正文 Char Char"/>
    <w:autoRedefine/>
    <w:qFormat/>
    <w:uiPriority w:val="0"/>
    <w:rPr>
      <w:sz w:val="24"/>
      <w:lang w:bidi="ar-SA"/>
    </w:rPr>
  </w:style>
  <w:style w:type="character" w:customStyle="1" w:styleId="301">
    <w:name w:val="正文缩进 字符"/>
    <w:autoRedefine/>
    <w:qFormat/>
    <w:uiPriority w:val="0"/>
    <w:rPr>
      <w:rFonts w:ascii="宋体" w:eastAsia="宋体"/>
      <w:snapToGrid w:val="0"/>
      <w:color w:val="000000"/>
      <w:kern w:val="28"/>
      <w:sz w:val="28"/>
      <w:lang w:val="en-US" w:eastAsia="zh-CN" w:bidi="ar-SA"/>
    </w:rPr>
  </w:style>
  <w:style w:type="character" w:customStyle="1" w:styleId="302">
    <w:name w:val="HTML 预设格式 字符"/>
    <w:link w:val="58"/>
    <w:autoRedefine/>
    <w:qFormat/>
    <w:uiPriority w:val="0"/>
    <w:rPr>
      <w:rFonts w:ascii="黑体" w:hAnsi="Courier New" w:eastAsia="黑体"/>
    </w:rPr>
  </w:style>
  <w:style w:type="character" w:customStyle="1" w:styleId="303">
    <w:name w:val="正文文本 2 字符1"/>
    <w:link w:val="57"/>
    <w:autoRedefine/>
    <w:qFormat/>
    <w:uiPriority w:val="0"/>
    <w:rPr>
      <w:kern w:val="2"/>
      <w:sz w:val="21"/>
      <w:szCs w:val="24"/>
    </w:rPr>
  </w:style>
  <w:style w:type="character" w:customStyle="1" w:styleId="304">
    <w:name w:val="样式 样式 标题 4h4H4Fab-4T5Ref Heading 1rh1Heading sqlsect 1.2.3.... +... Char"/>
    <w:link w:val="305"/>
    <w:autoRedefine/>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autoRedefine/>
    <w:qFormat/>
    <w:uiPriority w:val="0"/>
    <w:pPr>
      <w:tabs>
        <w:tab w:val="left" w:pos="2356"/>
      </w:tabs>
    </w:pPr>
  </w:style>
  <w:style w:type="paragraph" w:customStyle="1" w:styleId="306">
    <w:name w:val="样式 标题 4h4H4Fab-4T5Ref Heading 1rh1Heading sqlsect 1.2.3...."/>
    <w:basedOn w:val="8"/>
    <w:link w:val="414"/>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autoRedefine/>
    <w:qFormat/>
    <w:uiPriority w:val="0"/>
    <w:rPr>
      <w:rFonts w:ascii="宋体" w:eastAsia="宋体"/>
      <w:snapToGrid w:val="0"/>
      <w:color w:val="000000"/>
      <w:kern w:val="28"/>
      <w:sz w:val="28"/>
      <w:lang w:val="en-US" w:eastAsia="zh-CN" w:bidi="ar-SA"/>
    </w:rPr>
  </w:style>
  <w:style w:type="character" w:customStyle="1" w:styleId="308">
    <w:name w:val="标题 7 字符"/>
    <w:link w:val="11"/>
    <w:autoRedefine/>
    <w:qFormat/>
    <w:uiPriority w:val="0"/>
    <w:rPr>
      <w:b/>
      <w:bCs/>
      <w:kern w:val="2"/>
      <w:sz w:val="24"/>
      <w:szCs w:val="24"/>
    </w:rPr>
  </w:style>
  <w:style w:type="character" w:customStyle="1" w:styleId="309">
    <w:name w:val="正文文本缩进 2 字符"/>
    <w:link w:val="37"/>
    <w:autoRedefine/>
    <w:qFormat/>
    <w:uiPriority w:val="0"/>
    <w:rPr>
      <w:rFonts w:ascii="宋体"/>
      <w:sz w:val="28"/>
    </w:rPr>
  </w:style>
  <w:style w:type="character" w:customStyle="1" w:styleId="310">
    <w:name w:val="Char Char5"/>
    <w:autoRedefine/>
    <w:qFormat/>
    <w:uiPriority w:val="0"/>
    <w:rPr>
      <w:rFonts w:ascii="宋体" w:hAnsi="Courier New" w:eastAsia="宋体"/>
      <w:kern w:val="2"/>
      <w:sz w:val="21"/>
      <w:lang w:val="en-US" w:eastAsia="zh-CN"/>
    </w:rPr>
  </w:style>
  <w:style w:type="character" w:customStyle="1" w:styleId="311">
    <w:name w:val="脚注文本 字符"/>
    <w:link w:val="51"/>
    <w:autoRedefine/>
    <w:qFormat/>
    <w:uiPriority w:val="0"/>
    <w:rPr>
      <w:color w:val="0000FF"/>
      <w:sz w:val="21"/>
    </w:rPr>
  </w:style>
  <w:style w:type="character" w:customStyle="1" w:styleId="312">
    <w:name w:val="称呼 Char1"/>
    <w:autoRedefine/>
    <w:qFormat/>
    <w:uiPriority w:val="0"/>
    <w:rPr>
      <w:rFonts w:ascii="Times New Roman" w:hAnsi="Times New Roman" w:eastAsia="宋体" w:cs="Times New Roman"/>
      <w:szCs w:val="24"/>
    </w:rPr>
  </w:style>
  <w:style w:type="character" w:customStyle="1" w:styleId="313">
    <w:name w:val="正文1 Char"/>
    <w:autoRedefine/>
    <w:qFormat/>
    <w:uiPriority w:val="0"/>
    <w:rPr>
      <w:rFonts w:ascii="宋体" w:eastAsia="宋体"/>
      <w:snapToGrid w:val="0"/>
      <w:color w:val="000000"/>
      <w:kern w:val="28"/>
      <w:sz w:val="28"/>
      <w:lang w:val="en-US" w:eastAsia="zh-CN" w:bidi="ar-SA"/>
    </w:rPr>
  </w:style>
  <w:style w:type="character" w:customStyle="1" w:styleId="314">
    <w:name w:val="正文缩进 Char1"/>
    <w:autoRedefine/>
    <w:qFormat/>
    <w:uiPriority w:val="0"/>
    <w:rPr>
      <w:rFonts w:ascii="宋体" w:eastAsia="宋体"/>
      <w:snapToGrid w:val="0"/>
      <w:color w:val="000000"/>
      <w:kern w:val="28"/>
      <w:sz w:val="28"/>
      <w:lang w:val="en-US" w:eastAsia="zh-CN" w:bidi="ar-SA"/>
    </w:rPr>
  </w:style>
  <w:style w:type="character" w:customStyle="1" w:styleId="315">
    <w:name w:val="font21"/>
    <w:autoRedefine/>
    <w:qFormat/>
    <w:uiPriority w:val="0"/>
    <w:rPr>
      <w:rFonts w:hint="eastAsia" w:ascii="宋体" w:hAnsi="宋体" w:eastAsia="宋体"/>
      <w:kern w:val="2"/>
      <w:sz w:val="28"/>
      <w:szCs w:val="28"/>
      <w:lang w:val="en-US" w:eastAsia="zh-CN" w:bidi="ar-SA"/>
    </w:rPr>
  </w:style>
  <w:style w:type="character" w:customStyle="1" w:styleId="316">
    <w:name w:val="Char Char26"/>
    <w:autoRedefine/>
    <w:qFormat/>
    <w:uiPriority w:val="6"/>
    <w:rPr>
      <w:kern w:val="1"/>
      <w:sz w:val="21"/>
      <w:szCs w:val="24"/>
    </w:rPr>
  </w:style>
  <w:style w:type="character" w:customStyle="1" w:styleId="317">
    <w:name w:val="Item List Char"/>
    <w:link w:val="318"/>
    <w:autoRedefine/>
    <w:qFormat/>
    <w:uiPriority w:val="0"/>
    <w:rPr>
      <w:rFonts w:ascii="Arial"/>
      <w:bCs/>
      <w:sz w:val="21"/>
      <w:szCs w:val="21"/>
      <w:lang w:val="en-US" w:eastAsia="zh-CN" w:bidi="ar-SA"/>
    </w:rPr>
  </w:style>
  <w:style w:type="paragraph" w:customStyle="1" w:styleId="318">
    <w:name w:val="Item List"/>
    <w:link w:val="317"/>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autoRedefine/>
    <w:qFormat/>
    <w:uiPriority w:val="0"/>
    <w:rPr>
      <w:rFonts w:ascii="Times New Roman" w:hAnsi="Times New Roman" w:eastAsia="宋体" w:cs="Times New Roman"/>
      <w:sz w:val="18"/>
      <w:szCs w:val="18"/>
    </w:rPr>
  </w:style>
  <w:style w:type="character" w:customStyle="1" w:styleId="320">
    <w:name w:val="纯文本 Char1"/>
    <w:link w:val="321"/>
    <w:autoRedefine/>
    <w:qFormat/>
    <w:uiPriority w:val="0"/>
    <w:rPr>
      <w:rFonts w:ascii="宋体" w:hAnsi="Courier New"/>
    </w:rPr>
  </w:style>
  <w:style w:type="paragraph" w:customStyle="1" w:styleId="321">
    <w:name w:val="纯文本1"/>
    <w:basedOn w:val="1"/>
    <w:link w:val="320"/>
    <w:autoRedefine/>
    <w:qFormat/>
    <w:uiPriority w:val="0"/>
    <w:pPr>
      <w:adjustRightInd/>
    </w:pPr>
    <w:rPr>
      <w:rFonts w:ascii="宋体" w:hAnsi="Courier New"/>
      <w:kern w:val="0"/>
      <w:sz w:val="20"/>
      <w:szCs w:val="20"/>
    </w:rPr>
  </w:style>
  <w:style w:type="character" w:customStyle="1" w:styleId="322">
    <w:name w:val="正文文本首行缩进 字符"/>
    <w:link w:val="2"/>
    <w:autoRedefine/>
    <w:qFormat/>
    <w:uiPriority w:val="0"/>
    <w:rPr>
      <w:rFonts w:ascii="宋体"/>
      <w:kern w:val="2"/>
      <w:sz w:val="24"/>
      <w:lang w:val="zh-CN"/>
    </w:rPr>
  </w:style>
  <w:style w:type="character" w:customStyle="1" w:styleId="323">
    <w:name w:val="h3 Char"/>
    <w:autoRedefine/>
    <w:qFormat/>
    <w:uiPriority w:val="0"/>
    <w:rPr>
      <w:rFonts w:eastAsia="宋体"/>
      <w:b/>
      <w:kern w:val="2"/>
      <w:sz w:val="32"/>
      <w:lang w:val="en-US" w:eastAsia="zh-CN" w:bidi="ar-SA"/>
    </w:rPr>
  </w:style>
  <w:style w:type="character" w:customStyle="1" w:styleId="324">
    <w:name w:val="dandyren_title1"/>
    <w:autoRedefine/>
    <w:qFormat/>
    <w:uiPriority w:val="0"/>
    <w:rPr>
      <w:b/>
      <w:bCs/>
      <w:color w:val="FF6633"/>
      <w:sz w:val="18"/>
      <w:szCs w:val="18"/>
    </w:rPr>
  </w:style>
  <w:style w:type="character" w:customStyle="1" w:styleId="325">
    <w:name w:val="Char Char31"/>
    <w:autoRedefine/>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autoRedefine/>
    <w:qFormat/>
    <w:uiPriority w:val="0"/>
  </w:style>
  <w:style w:type="character" w:customStyle="1" w:styleId="328">
    <w:name w:val="标题 4 字符1"/>
    <w:link w:val="8"/>
    <w:autoRedefine/>
    <w:qFormat/>
    <w:uiPriority w:val="9"/>
    <w:rPr>
      <w:rFonts w:ascii="Arial" w:hAnsi="Arial" w:eastAsia="黑体"/>
      <w:b/>
      <w:bCs/>
      <w:kern w:val="2"/>
      <w:sz w:val="28"/>
      <w:szCs w:val="28"/>
      <w:lang w:val="zh-CN"/>
    </w:rPr>
  </w:style>
  <w:style w:type="character" w:customStyle="1" w:styleId="329">
    <w:name w:val="首行缩进 Char"/>
    <w:autoRedefine/>
    <w:qFormat/>
    <w:uiPriority w:val="0"/>
    <w:rPr>
      <w:rFonts w:ascii="宋体" w:eastAsia="宋体"/>
      <w:kern w:val="2"/>
      <w:sz w:val="24"/>
      <w:lang w:val="en-US" w:eastAsia="zh-CN" w:bidi="ar-SA"/>
    </w:rPr>
  </w:style>
  <w:style w:type="character" w:customStyle="1" w:styleId="330">
    <w:name w:val="Char Char52"/>
    <w:autoRedefine/>
    <w:qFormat/>
    <w:uiPriority w:val="0"/>
    <w:rPr>
      <w:rFonts w:ascii="宋体" w:hAnsi="Courier New" w:eastAsia="宋体"/>
      <w:kern w:val="2"/>
      <w:sz w:val="21"/>
      <w:lang w:val="en-US" w:eastAsia="zh-CN"/>
    </w:rPr>
  </w:style>
  <w:style w:type="character" w:customStyle="1" w:styleId="331">
    <w:name w:val="正文文本 3 字符"/>
    <w:link w:val="23"/>
    <w:autoRedefine/>
    <w:qFormat/>
    <w:uiPriority w:val="0"/>
    <w:rPr>
      <w:kern w:val="2"/>
      <w:sz w:val="21"/>
    </w:rPr>
  </w:style>
  <w:style w:type="character" w:customStyle="1" w:styleId="332">
    <w:name w:val="font31"/>
    <w:autoRedefine/>
    <w:qFormat/>
    <w:uiPriority w:val="0"/>
    <w:rPr>
      <w:rFonts w:hint="eastAsia" w:ascii="仿宋" w:hAnsi="仿宋" w:eastAsia="仿宋" w:cs="仿宋"/>
      <w:color w:val="000000"/>
      <w:sz w:val="20"/>
      <w:szCs w:val="20"/>
      <w:u w:val="none"/>
    </w:rPr>
  </w:style>
  <w:style w:type="character" w:customStyle="1" w:styleId="333">
    <w:name w:val="正文说明 Char"/>
    <w:link w:val="334"/>
    <w:autoRedefine/>
    <w:qFormat/>
    <w:uiPriority w:val="0"/>
    <w:rPr>
      <w:sz w:val="24"/>
      <w:szCs w:val="24"/>
    </w:rPr>
  </w:style>
  <w:style w:type="paragraph" w:customStyle="1" w:styleId="334">
    <w:name w:val="正文说明"/>
    <w:basedOn w:val="1"/>
    <w:link w:val="333"/>
    <w:autoRedefine/>
    <w:qFormat/>
    <w:uiPriority w:val="0"/>
    <w:pPr>
      <w:adjustRightInd/>
      <w:spacing w:line="360" w:lineRule="auto"/>
    </w:pPr>
    <w:rPr>
      <w:kern w:val="0"/>
      <w:sz w:val="24"/>
    </w:rPr>
  </w:style>
  <w:style w:type="character" w:customStyle="1" w:styleId="335">
    <w:name w:val="脚注文本 Char1"/>
    <w:autoRedefine/>
    <w:qFormat/>
    <w:uiPriority w:val="0"/>
    <w:rPr>
      <w:rFonts w:ascii="Times New Roman" w:hAnsi="Times New Roman" w:eastAsia="宋体" w:cs="Times New Roman"/>
      <w:sz w:val="18"/>
      <w:szCs w:val="18"/>
    </w:rPr>
  </w:style>
  <w:style w:type="character" w:customStyle="1" w:styleId="336">
    <w:name w:val="Char Char1211"/>
    <w:autoRedefine/>
    <w:qFormat/>
    <w:uiPriority w:val="0"/>
    <w:rPr>
      <w:rFonts w:ascii="仿宋_GB2312" w:eastAsia="仿宋_GB2312"/>
      <w:b/>
      <w:bCs/>
      <w:kern w:val="2"/>
      <w:sz w:val="24"/>
      <w:szCs w:val="24"/>
      <w:lang w:val="zh-CN" w:eastAsia="zh-CN" w:bidi="ar-SA"/>
    </w:rPr>
  </w:style>
  <w:style w:type="character" w:customStyle="1" w:styleId="337">
    <w:name w:val="标题 Char"/>
    <w:autoRedefine/>
    <w:qFormat/>
    <w:uiPriority w:val="0"/>
    <w:rPr>
      <w:rFonts w:eastAsia="宋体"/>
      <w:b/>
      <w:sz w:val="24"/>
      <w:lang w:val="en-GB" w:eastAsia="zh-CN" w:bidi="ar-SA"/>
    </w:rPr>
  </w:style>
  <w:style w:type="character" w:customStyle="1" w:styleId="338">
    <w:name w:val="Char Char35"/>
    <w:autoRedefine/>
    <w:qFormat/>
    <w:uiPriority w:val="6"/>
    <w:rPr>
      <w:rFonts w:ascii="Arial" w:hAnsi="Arial" w:eastAsia="黑体"/>
      <w:b/>
      <w:kern w:val="1"/>
      <w:sz w:val="28"/>
      <w:szCs w:val="28"/>
      <w:lang w:val="zh-CN"/>
    </w:rPr>
  </w:style>
  <w:style w:type="character" w:customStyle="1" w:styleId="339">
    <w:name w:val="纯文本 Char Char Char"/>
    <w:autoRedefine/>
    <w:qFormat/>
    <w:uiPriority w:val="0"/>
    <w:rPr>
      <w:rFonts w:ascii="宋体" w:hAnsi="Courier New" w:eastAsia="宋体"/>
      <w:kern w:val="2"/>
      <w:sz w:val="21"/>
      <w:lang w:val="en-US" w:eastAsia="zh-CN" w:bidi="ar-SA"/>
    </w:rPr>
  </w:style>
  <w:style w:type="character" w:customStyle="1" w:styleId="340">
    <w:name w:val="Table Text Char"/>
    <w:link w:val="341"/>
    <w:autoRedefine/>
    <w:qFormat/>
    <w:uiPriority w:val="0"/>
    <w:rPr>
      <w:sz w:val="24"/>
      <w:szCs w:val="24"/>
    </w:rPr>
  </w:style>
  <w:style w:type="paragraph" w:customStyle="1" w:styleId="341">
    <w:name w:val="Table Text"/>
    <w:basedOn w:val="1"/>
    <w:link w:val="340"/>
    <w:autoRedefine/>
    <w:qFormat/>
    <w:uiPriority w:val="0"/>
    <w:pPr>
      <w:widowControl/>
      <w:spacing w:before="60" w:after="60"/>
      <w:jc w:val="left"/>
    </w:pPr>
    <w:rPr>
      <w:kern w:val="0"/>
      <w:sz w:val="24"/>
    </w:rPr>
  </w:style>
  <w:style w:type="character" w:customStyle="1" w:styleId="342">
    <w:name w:val="正文1 Char1"/>
    <w:autoRedefine/>
    <w:qFormat/>
    <w:uiPriority w:val="0"/>
    <w:rPr>
      <w:rFonts w:ascii="仿宋_GB2312" w:hAnsi="Courier New" w:eastAsia="仿宋_GB2312"/>
      <w:kern w:val="28"/>
      <w:sz w:val="24"/>
      <w:szCs w:val="24"/>
      <w:lang w:val="en-US" w:eastAsia="zh-CN"/>
    </w:rPr>
  </w:style>
  <w:style w:type="character" w:customStyle="1" w:styleId="343">
    <w:name w:val="页脚 Char1"/>
    <w:autoRedefine/>
    <w:qFormat/>
    <w:uiPriority w:val="0"/>
    <w:rPr>
      <w:rFonts w:eastAsia="宋体"/>
      <w:kern w:val="2"/>
      <w:sz w:val="18"/>
      <w:szCs w:val="18"/>
      <w:lang w:val="en-US" w:eastAsia="zh-CN" w:bidi="ar-SA"/>
    </w:rPr>
  </w:style>
  <w:style w:type="character" w:customStyle="1" w:styleId="344">
    <w:name w:val="Bold"/>
    <w:autoRedefine/>
    <w:qFormat/>
    <w:uiPriority w:val="0"/>
    <w:rPr>
      <w:rFonts w:ascii="Arial" w:hAnsi="Arial" w:eastAsia="黑体" w:cs="Times New Roman"/>
      <w:b/>
      <w:kern w:val="2"/>
      <w:sz w:val="32"/>
      <w:szCs w:val="32"/>
      <w:lang w:val="en-US" w:eastAsia="zh-CN" w:bidi="ar-SA"/>
    </w:rPr>
  </w:style>
  <w:style w:type="character" w:customStyle="1" w:styleId="345">
    <w:name w:val="批注文字 字符1"/>
    <w:link w:val="21"/>
    <w:autoRedefine/>
    <w:qFormat/>
    <w:uiPriority w:val="0"/>
    <w:rPr>
      <w:kern w:val="2"/>
      <w:sz w:val="21"/>
      <w:szCs w:val="24"/>
    </w:rPr>
  </w:style>
  <w:style w:type="character" w:customStyle="1" w:styleId="346">
    <w:name w:val="签名 字符"/>
    <w:link w:val="43"/>
    <w:autoRedefine/>
    <w:qFormat/>
    <w:uiPriority w:val="0"/>
    <w:rPr>
      <w:rFonts w:eastAsia="仿宋_GB2312"/>
      <w:sz w:val="24"/>
    </w:rPr>
  </w:style>
  <w:style w:type="character" w:customStyle="1" w:styleId="347">
    <w:name w:val="hui3"/>
    <w:autoRedefine/>
    <w:qFormat/>
    <w:uiPriority w:val="0"/>
    <w:rPr>
      <w:color w:val="333333"/>
    </w:rPr>
  </w:style>
  <w:style w:type="character" w:customStyle="1" w:styleId="348">
    <w:name w:val="Char Char17"/>
    <w:autoRedefine/>
    <w:qFormat/>
    <w:uiPriority w:val="6"/>
    <w:rPr>
      <w:rFonts w:eastAsia="仿宋_GB2312"/>
      <w:sz w:val="24"/>
    </w:rPr>
  </w:style>
  <w:style w:type="character" w:customStyle="1" w:styleId="349">
    <w:name w:val="标题 4 字符"/>
    <w:autoRedefine/>
    <w:qFormat/>
    <w:uiPriority w:val="9"/>
    <w:rPr>
      <w:rFonts w:ascii="等线 Light" w:hAnsi="等线 Light" w:eastAsia="等线 Light" w:cs="Times New Roman"/>
      <w:b/>
      <w:bCs/>
      <w:snapToGrid w:val="0"/>
      <w:kern w:val="0"/>
      <w:sz w:val="28"/>
      <w:szCs w:val="28"/>
    </w:rPr>
  </w:style>
  <w:style w:type="character" w:customStyle="1" w:styleId="350">
    <w:name w:val="Char Char37"/>
    <w:autoRedefine/>
    <w:qFormat/>
    <w:uiPriority w:val="6"/>
    <w:rPr>
      <w:b/>
      <w:kern w:val="1"/>
      <w:sz w:val="44"/>
      <w:szCs w:val="44"/>
    </w:rPr>
  </w:style>
  <w:style w:type="character" w:customStyle="1" w:styleId="351">
    <w:name w:val="列出段落 Char"/>
    <w:autoRedefine/>
    <w:qFormat/>
    <w:uiPriority w:val="0"/>
    <w:rPr>
      <w:rFonts w:eastAsia="楷体_GB2312" w:cs="Lucida Sans"/>
      <w:kern w:val="2"/>
      <w:sz w:val="24"/>
      <w:szCs w:val="24"/>
      <w:lang w:val="en-US" w:eastAsia="zh-CN" w:bidi="ar-SA"/>
    </w:rPr>
  </w:style>
  <w:style w:type="character" w:customStyle="1" w:styleId="352">
    <w:name w:val="正文文本缩进 3 Char1"/>
    <w:autoRedefine/>
    <w:qFormat/>
    <w:uiPriority w:val="99"/>
    <w:rPr>
      <w:rFonts w:ascii="Times New Roman" w:hAnsi="Times New Roman" w:eastAsia="宋体" w:cs="Times New Roman"/>
      <w:sz w:val="16"/>
      <w:szCs w:val="16"/>
    </w:rPr>
  </w:style>
  <w:style w:type="character" w:customStyle="1" w:styleId="353">
    <w:name w:val="公文正文 Char Char"/>
    <w:link w:val="354"/>
    <w:autoRedefine/>
    <w:qFormat/>
    <w:uiPriority w:val="0"/>
    <w:rPr>
      <w:rFonts w:ascii="仿宋_GB2312" w:eastAsia="仿宋_GB2312"/>
      <w:kern w:val="2"/>
      <w:sz w:val="24"/>
      <w:szCs w:val="24"/>
    </w:rPr>
  </w:style>
  <w:style w:type="paragraph" w:customStyle="1" w:styleId="354">
    <w:name w:val="公文正文"/>
    <w:basedOn w:val="1"/>
    <w:link w:val="353"/>
    <w:autoRedefine/>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autoRedefine/>
    <w:qFormat/>
    <w:uiPriority w:val="0"/>
    <w:rPr>
      <w:rFonts w:eastAsia="宋体"/>
      <w:sz w:val="24"/>
      <w:szCs w:val="24"/>
      <w:lang w:val="en-US" w:eastAsia="zh-CN" w:bidi="ar-SA"/>
    </w:rPr>
  </w:style>
  <w:style w:type="character" w:customStyle="1" w:styleId="356">
    <w:name w:val="标题 1 Char Char"/>
    <w:autoRedefine/>
    <w:qFormat/>
    <w:uiPriority w:val="0"/>
    <w:rPr>
      <w:rFonts w:hint="eastAsia" w:ascii="宋体" w:hAnsi="宋体" w:eastAsia="宋体"/>
      <w:b/>
      <w:spacing w:val="-2"/>
      <w:sz w:val="24"/>
      <w:lang w:val="en-US" w:eastAsia="zh-CN" w:bidi="ar-SA"/>
    </w:rPr>
  </w:style>
  <w:style w:type="character" w:customStyle="1" w:styleId="357">
    <w:name w:val="正文（缩进2汉字） Char"/>
    <w:link w:val="358"/>
    <w:autoRedefine/>
    <w:qFormat/>
    <w:uiPriority w:val="0"/>
    <w:rPr>
      <w:rFonts w:ascii="宋体"/>
    </w:rPr>
  </w:style>
  <w:style w:type="paragraph" w:customStyle="1" w:styleId="358">
    <w:name w:val="正文（缩进2汉字）"/>
    <w:basedOn w:val="1"/>
    <w:link w:val="357"/>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字符"/>
    <w:link w:val="12"/>
    <w:autoRedefine/>
    <w:qFormat/>
    <w:uiPriority w:val="0"/>
    <w:rPr>
      <w:rFonts w:ascii="Arial" w:hAnsi="Arial" w:eastAsia="黑体"/>
      <w:kern w:val="2"/>
      <w:sz w:val="24"/>
      <w:szCs w:val="24"/>
    </w:rPr>
  </w:style>
  <w:style w:type="character" w:customStyle="1" w:styleId="360">
    <w:name w:val="标书表格字体格式 Char"/>
    <w:autoRedefine/>
    <w:qFormat/>
    <w:uiPriority w:val="0"/>
    <w:rPr>
      <w:kern w:val="2"/>
      <w:sz w:val="21"/>
      <w:szCs w:val="24"/>
      <w:lang w:bidi="ar-SA"/>
    </w:rPr>
  </w:style>
  <w:style w:type="character" w:customStyle="1" w:styleId="361">
    <w:name w:val="tw4winError"/>
    <w:autoRedefine/>
    <w:qFormat/>
    <w:uiPriority w:val="0"/>
    <w:rPr>
      <w:rFonts w:ascii="Courier New" w:hAnsi="Courier New" w:cs="Courier New"/>
      <w:color w:val="00FF00"/>
      <w:sz w:val="40"/>
      <w:szCs w:val="40"/>
    </w:rPr>
  </w:style>
  <w:style w:type="character" w:customStyle="1" w:styleId="362">
    <w:name w:val="Body Text(ch) Char Char"/>
    <w:autoRedefine/>
    <w:qFormat/>
    <w:uiPriority w:val="0"/>
    <w:rPr>
      <w:rFonts w:ascii="宋体"/>
      <w:kern w:val="2"/>
      <w:sz w:val="24"/>
      <w:szCs w:val="21"/>
      <w:lang w:val="zh-CN"/>
    </w:rPr>
  </w:style>
  <w:style w:type="character" w:customStyle="1" w:styleId="363">
    <w:name w:val="正文首行缩进两字 Char"/>
    <w:autoRedefine/>
    <w:qFormat/>
    <w:uiPriority w:val="0"/>
    <w:rPr>
      <w:sz w:val="24"/>
      <w:szCs w:val="24"/>
      <w:lang w:val="en-US" w:eastAsia="zh-CN" w:bidi="ar-SA"/>
    </w:rPr>
  </w:style>
  <w:style w:type="character" w:customStyle="1" w:styleId="364">
    <w:name w:val="正文文本 Char"/>
    <w:autoRedefine/>
    <w:qFormat/>
    <w:uiPriority w:val="0"/>
    <w:rPr>
      <w:rFonts w:eastAsia="宋体"/>
      <w:kern w:val="2"/>
      <w:sz w:val="24"/>
      <w:szCs w:val="24"/>
      <w:lang w:val="en-US" w:eastAsia="zh-CN" w:bidi="ar-SA"/>
    </w:rPr>
  </w:style>
  <w:style w:type="character" w:customStyle="1" w:styleId="365">
    <w:name w:val="文档结构图 字符1"/>
    <w:autoRedefine/>
    <w:qFormat/>
    <w:uiPriority w:val="0"/>
    <w:rPr>
      <w:rFonts w:ascii="宋体" w:hAnsi="Calibri" w:eastAsia="黑体" w:cs="Arial"/>
      <w:snapToGrid w:val="0"/>
      <w:kern w:val="2"/>
      <w:sz w:val="18"/>
      <w:szCs w:val="18"/>
    </w:rPr>
  </w:style>
  <w:style w:type="character" w:customStyle="1" w:styleId="366">
    <w:name w:val="content"/>
    <w:autoRedefine/>
    <w:qFormat/>
    <w:uiPriority w:val="0"/>
  </w:style>
  <w:style w:type="character" w:customStyle="1" w:styleId="367">
    <w:name w:val="tw4winPopup"/>
    <w:autoRedefine/>
    <w:qFormat/>
    <w:uiPriority w:val="0"/>
    <w:rPr>
      <w:rFonts w:ascii="Courier New" w:hAnsi="Courier New" w:cs="Courier New"/>
      <w:color w:val="008000"/>
      <w:lang w:val="en-US" w:eastAsia="zh-CN"/>
    </w:rPr>
  </w:style>
  <w:style w:type="character" w:customStyle="1" w:styleId="368">
    <w:name w:val="param-name"/>
    <w:autoRedefine/>
    <w:qFormat/>
    <w:uiPriority w:val="99"/>
    <w:rPr>
      <w:rFonts w:ascii="Arial" w:hAnsi="Arial" w:eastAsia="黑体" w:cs="Arial"/>
      <w:snapToGrid w:val="0"/>
      <w:kern w:val="0"/>
      <w:szCs w:val="21"/>
    </w:rPr>
  </w:style>
  <w:style w:type="character" w:customStyle="1" w:styleId="369">
    <w:name w:val="标准正文格式 Char"/>
    <w:autoRedefine/>
    <w:qFormat/>
    <w:uiPriority w:val="0"/>
    <w:rPr>
      <w:rFonts w:ascii="宋体" w:eastAsia="仿宋_GB2312" w:cs="宋体"/>
      <w:color w:val="000000"/>
      <w:sz w:val="24"/>
      <w:lang w:val="en-US" w:eastAsia="zh-CN" w:bidi="ar-SA"/>
    </w:rPr>
  </w:style>
  <w:style w:type="character" w:customStyle="1" w:styleId="370">
    <w:name w:val="Char Char212"/>
    <w:autoRedefine/>
    <w:qFormat/>
    <w:uiPriority w:val="0"/>
    <w:rPr>
      <w:rFonts w:eastAsia="宋体"/>
      <w:b/>
      <w:bCs/>
      <w:kern w:val="2"/>
      <w:sz w:val="21"/>
      <w:szCs w:val="24"/>
      <w:lang w:val="en-US" w:eastAsia="zh-CN" w:bidi="ar-SA"/>
    </w:rPr>
  </w:style>
  <w:style w:type="character" w:customStyle="1" w:styleId="371">
    <w:name w:val="文档结构图 Char"/>
    <w:autoRedefine/>
    <w:qFormat/>
    <w:uiPriority w:val="0"/>
    <w:rPr>
      <w:rFonts w:eastAsia="宋体"/>
      <w:kern w:val="2"/>
      <w:sz w:val="21"/>
      <w:szCs w:val="24"/>
      <w:lang w:val="en-US" w:eastAsia="zh-CN" w:bidi="ar-SA"/>
    </w:rPr>
  </w:style>
  <w:style w:type="character" w:customStyle="1" w:styleId="372">
    <w:name w:val="zbggmain style9"/>
    <w:autoRedefine/>
    <w:qFormat/>
    <w:uiPriority w:val="0"/>
  </w:style>
  <w:style w:type="character" w:customStyle="1" w:styleId="373">
    <w:name w:val="Char Char16"/>
    <w:autoRedefine/>
    <w:qFormat/>
    <w:uiPriority w:val="6"/>
    <w:rPr>
      <w:kern w:val="1"/>
      <w:sz w:val="18"/>
      <w:szCs w:val="18"/>
    </w:rPr>
  </w:style>
  <w:style w:type="character" w:customStyle="1" w:styleId="374">
    <w:name w:val="font51"/>
    <w:autoRedefine/>
    <w:qFormat/>
    <w:uiPriority w:val="0"/>
    <w:rPr>
      <w:rFonts w:hint="eastAsia" w:ascii="仿宋" w:hAnsi="仿宋" w:eastAsia="仿宋" w:cs="仿宋"/>
      <w:color w:val="000000"/>
      <w:sz w:val="20"/>
      <w:szCs w:val="20"/>
      <w:u w:val="none"/>
    </w:rPr>
  </w:style>
  <w:style w:type="character" w:customStyle="1" w:styleId="375">
    <w:name w:val="Char Char82"/>
    <w:autoRedefine/>
    <w:qFormat/>
    <w:uiPriority w:val="0"/>
    <w:rPr>
      <w:rFonts w:eastAsia="宋体"/>
      <w:b/>
      <w:sz w:val="24"/>
      <w:lang w:val="en-GB" w:eastAsia="zh-CN"/>
    </w:rPr>
  </w:style>
  <w:style w:type="character" w:customStyle="1" w:styleId="376">
    <w:name w:val="正文文本缩进 3 字符"/>
    <w:link w:val="54"/>
    <w:autoRedefine/>
    <w:qFormat/>
    <w:uiPriority w:val="0"/>
    <w:rPr>
      <w:kern w:val="2"/>
      <w:sz w:val="24"/>
    </w:rPr>
  </w:style>
  <w:style w:type="character" w:customStyle="1" w:styleId="377">
    <w:name w:val="日期 Char1"/>
    <w:autoRedefine/>
    <w:qFormat/>
    <w:uiPriority w:val="99"/>
    <w:rPr>
      <w:rFonts w:ascii="Times New Roman" w:hAnsi="Times New Roman" w:eastAsia="宋体" w:cs="Times New Roman"/>
      <w:szCs w:val="24"/>
    </w:rPr>
  </w:style>
  <w:style w:type="character" w:customStyle="1" w:styleId="378">
    <w:name w:val="页眉 字符"/>
    <w:autoRedefine/>
    <w:qFormat/>
    <w:uiPriority w:val="99"/>
    <w:rPr>
      <w:kern w:val="2"/>
      <w:sz w:val="18"/>
      <w:szCs w:val="18"/>
    </w:rPr>
  </w:style>
  <w:style w:type="character" w:customStyle="1" w:styleId="379">
    <w:name w:val="Char Char33"/>
    <w:autoRedefine/>
    <w:qFormat/>
    <w:uiPriority w:val="6"/>
    <w:rPr>
      <w:rFonts w:ascii="Arial" w:hAnsi="Arial" w:eastAsia="黑体"/>
      <w:b/>
      <w:kern w:val="1"/>
      <w:sz w:val="24"/>
      <w:szCs w:val="24"/>
    </w:rPr>
  </w:style>
  <w:style w:type="character" w:customStyle="1" w:styleId="380">
    <w:name w:val="b11_01b Char"/>
    <w:link w:val="381"/>
    <w:autoRedefine/>
    <w:qFormat/>
    <w:uiPriority w:val="0"/>
    <w:rPr>
      <w:rFonts w:ascii="Verdana" w:hAnsi="Verdana"/>
      <w:b/>
      <w:bCs/>
      <w:color w:val="4A82CA"/>
      <w:sz w:val="17"/>
      <w:szCs w:val="17"/>
    </w:rPr>
  </w:style>
  <w:style w:type="paragraph" w:customStyle="1" w:styleId="381">
    <w:name w:val="b11_01b"/>
    <w:basedOn w:val="1"/>
    <w:next w:val="1"/>
    <w:link w:val="380"/>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autoRedefine/>
    <w:qFormat/>
    <w:uiPriority w:val="6"/>
    <w:rPr>
      <w:rFonts w:ascii="仿宋_GB2312" w:eastAsia="仿宋_GB2312"/>
      <w:b/>
      <w:bCs/>
      <w:kern w:val="2"/>
      <w:sz w:val="24"/>
      <w:szCs w:val="24"/>
      <w:lang w:val="zh-CN" w:eastAsia="zh-CN" w:bidi="ar-SA"/>
    </w:rPr>
  </w:style>
  <w:style w:type="character" w:customStyle="1" w:styleId="383">
    <w:name w:val="Footer-Even Char"/>
    <w:autoRedefine/>
    <w:qFormat/>
    <w:uiPriority w:val="0"/>
    <w:rPr>
      <w:rFonts w:eastAsia="宋体"/>
      <w:kern w:val="2"/>
      <w:sz w:val="18"/>
      <w:lang w:val="en-US" w:eastAsia="zh-CN" w:bidi="ar-SA"/>
    </w:rPr>
  </w:style>
  <w:style w:type="character" w:customStyle="1" w:styleId="384">
    <w:name w:val="页脚 字符2"/>
    <w:link w:val="40"/>
    <w:autoRedefine/>
    <w:qFormat/>
    <w:uiPriority w:val="99"/>
    <w:rPr>
      <w:kern w:val="2"/>
      <w:sz w:val="18"/>
      <w:szCs w:val="18"/>
    </w:rPr>
  </w:style>
  <w:style w:type="character" w:customStyle="1" w:styleId="385">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6">
    <w:name w:val="Char Char61"/>
    <w:autoRedefine/>
    <w:qFormat/>
    <w:uiPriority w:val="6"/>
    <w:rPr>
      <w:rFonts w:eastAsia="宋体"/>
      <w:kern w:val="2"/>
      <w:sz w:val="21"/>
      <w:szCs w:val="24"/>
      <w:lang w:val="en-US" w:eastAsia="zh-CN" w:bidi="ar-SA"/>
    </w:rPr>
  </w:style>
  <w:style w:type="character" w:customStyle="1" w:styleId="387">
    <w:name w:val="正文文字缩进 2 Char Char"/>
    <w:autoRedefine/>
    <w:qFormat/>
    <w:uiPriority w:val="0"/>
    <w:rPr>
      <w:rFonts w:ascii="宋体"/>
      <w:sz w:val="28"/>
    </w:rPr>
  </w:style>
  <w:style w:type="character" w:customStyle="1" w:styleId="388">
    <w:name w:val="f141"/>
    <w:autoRedefine/>
    <w:qFormat/>
    <w:uiPriority w:val="0"/>
    <w:rPr>
      <w:rFonts w:ascii="Tahoma" w:hAnsi="Tahoma" w:eastAsia="宋体"/>
      <w:b/>
      <w:kern w:val="2"/>
      <w:sz w:val="21"/>
      <w:szCs w:val="21"/>
      <w:lang w:val="en-US" w:eastAsia="zh-CN" w:bidi="ar-SA"/>
    </w:rPr>
  </w:style>
  <w:style w:type="character" w:customStyle="1" w:styleId="389">
    <w:name w:val="段落 Char Char"/>
    <w:link w:val="390"/>
    <w:autoRedefine/>
    <w:qFormat/>
    <w:uiPriority w:val="0"/>
    <w:rPr>
      <w:rFonts w:ascii="宋体" w:hAnsi="宋体"/>
      <w:sz w:val="24"/>
    </w:rPr>
  </w:style>
  <w:style w:type="paragraph" w:customStyle="1" w:styleId="390">
    <w:name w:val="段落"/>
    <w:basedOn w:val="1"/>
    <w:link w:val="389"/>
    <w:autoRedefine/>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autoRedefine/>
    <w:qFormat/>
    <w:uiPriority w:val="0"/>
    <w:rPr>
      <w:rFonts w:eastAsia="宋体"/>
      <w:b/>
      <w:bCs/>
      <w:kern w:val="2"/>
      <w:sz w:val="32"/>
      <w:szCs w:val="32"/>
      <w:lang w:val="en-US" w:eastAsia="zh-CN" w:bidi="ar-SA"/>
    </w:rPr>
  </w:style>
  <w:style w:type="character" w:customStyle="1" w:styleId="392">
    <w:name w:val="apple-converted-space"/>
    <w:autoRedefine/>
    <w:qFormat/>
    <w:uiPriority w:val="0"/>
  </w:style>
  <w:style w:type="character" w:customStyle="1" w:styleId="393">
    <w:name w:val="页眉 字符2"/>
    <w:link w:val="42"/>
    <w:autoRedefine/>
    <w:qFormat/>
    <w:uiPriority w:val="99"/>
    <w:rPr>
      <w:kern w:val="2"/>
      <w:sz w:val="18"/>
      <w:szCs w:val="18"/>
    </w:rPr>
  </w:style>
  <w:style w:type="character" w:customStyle="1" w:styleId="394">
    <w:name w:val="Char Char9"/>
    <w:autoRedefine/>
    <w:qFormat/>
    <w:uiPriority w:val="0"/>
    <w:rPr>
      <w:rFonts w:eastAsia="宋体"/>
      <w:kern w:val="2"/>
      <w:sz w:val="18"/>
      <w:szCs w:val="18"/>
      <w:lang w:val="en-US" w:eastAsia="zh-CN" w:bidi="ar-SA"/>
    </w:rPr>
  </w:style>
  <w:style w:type="character" w:customStyle="1" w:styleId="395">
    <w:name w:val="Char Char41"/>
    <w:autoRedefine/>
    <w:qFormat/>
    <w:uiPriority w:val="0"/>
    <w:rPr>
      <w:rFonts w:eastAsia="宋体"/>
      <w:b/>
      <w:sz w:val="24"/>
      <w:lang w:val="en-GB" w:eastAsia="zh-CN" w:bidi="ar-SA"/>
    </w:rPr>
  </w:style>
  <w:style w:type="character" w:customStyle="1" w:styleId="396">
    <w:name w:val="large1"/>
    <w:autoRedefine/>
    <w:qFormat/>
    <w:uiPriority w:val="0"/>
    <w:rPr>
      <w:rFonts w:hint="eastAsia" w:ascii="宋体" w:hAnsi="宋体" w:eastAsia="宋体"/>
      <w:sz w:val="21"/>
      <w:szCs w:val="21"/>
    </w:rPr>
  </w:style>
  <w:style w:type="character" w:customStyle="1" w:styleId="397">
    <w:name w:val="正文段 Char"/>
    <w:link w:val="398"/>
    <w:autoRedefine/>
    <w:qFormat/>
    <w:uiPriority w:val="0"/>
    <w:rPr>
      <w:sz w:val="24"/>
    </w:rPr>
  </w:style>
  <w:style w:type="paragraph" w:customStyle="1" w:styleId="398">
    <w:name w:val="正文段"/>
    <w:basedOn w:val="1"/>
    <w:link w:val="397"/>
    <w:autoRedefine/>
    <w:qFormat/>
    <w:uiPriority w:val="0"/>
    <w:pPr>
      <w:widowControl/>
      <w:snapToGrid w:val="0"/>
      <w:spacing w:after="156" w:afterLines="50"/>
      <w:ind w:firstLine="200" w:firstLineChars="200"/>
    </w:pPr>
    <w:rPr>
      <w:kern w:val="0"/>
      <w:sz w:val="24"/>
      <w:szCs w:val="20"/>
    </w:rPr>
  </w:style>
  <w:style w:type="character" w:customStyle="1" w:styleId="399">
    <w:name w:val="Char Char13"/>
    <w:autoRedefine/>
    <w:qFormat/>
    <w:uiPriority w:val="6"/>
    <w:rPr>
      <w:rFonts w:ascii="宋体" w:hAnsi="宋体"/>
      <w:kern w:val="1"/>
      <w:sz w:val="21"/>
      <w:szCs w:val="24"/>
    </w:rPr>
  </w:style>
  <w:style w:type="character" w:customStyle="1" w:styleId="400">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autoRedefine/>
    <w:qFormat/>
    <w:uiPriority w:val="0"/>
    <w:rPr>
      <w:rFonts w:ascii="宋体" w:hAnsi="宋体"/>
      <w:kern w:val="2"/>
      <w:sz w:val="24"/>
      <w:szCs w:val="22"/>
    </w:rPr>
  </w:style>
  <w:style w:type="paragraph" w:customStyle="1" w:styleId="402">
    <w:name w:val="冯广丽"/>
    <w:basedOn w:val="1"/>
    <w:link w:val="401"/>
    <w:autoRedefine/>
    <w:qFormat/>
    <w:uiPriority w:val="0"/>
    <w:pPr>
      <w:adjustRightInd/>
      <w:spacing w:line="360" w:lineRule="auto"/>
      <w:ind w:firstLine="480" w:firstLineChars="200"/>
    </w:pPr>
    <w:rPr>
      <w:rFonts w:ascii="宋体" w:hAnsi="宋体"/>
      <w:sz w:val="24"/>
      <w:szCs w:val="22"/>
    </w:rPr>
  </w:style>
  <w:style w:type="character" w:customStyle="1" w:styleId="403">
    <w:name w:val="批注文字 字符"/>
    <w:autoRedefine/>
    <w:qFormat/>
    <w:uiPriority w:val="0"/>
    <w:rPr>
      <w:rFonts w:ascii="Arial" w:hAnsi="Arial" w:eastAsia="黑体" w:cs="Arial"/>
      <w:snapToGrid w:val="0"/>
      <w:kern w:val="0"/>
      <w:szCs w:val="21"/>
    </w:rPr>
  </w:style>
  <w:style w:type="character" w:customStyle="1" w:styleId="404">
    <w:name w:val="Char Char161"/>
    <w:autoRedefine/>
    <w:qFormat/>
    <w:uiPriority w:val="0"/>
    <w:rPr>
      <w:rFonts w:eastAsia="宋体"/>
      <w:b/>
      <w:kern w:val="2"/>
      <w:sz w:val="32"/>
      <w:lang w:val="en-US" w:eastAsia="zh-CN"/>
    </w:rPr>
  </w:style>
  <w:style w:type="character" w:customStyle="1" w:styleId="405">
    <w:name w:val="javascript"/>
    <w:autoRedefine/>
    <w:qFormat/>
    <w:uiPriority w:val="0"/>
  </w:style>
  <w:style w:type="character" w:customStyle="1" w:styleId="406">
    <w:name w:val="图名 Char"/>
    <w:autoRedefine/>
    <w:qFormat/>
    <w:uiPriority w:val="0"/>
    <w:rPr>
      <w:rFonts w:ascii="Arial" w:hAnsi="Arial" w:eastAsia="黑体"/>
      <w:kern w:val="2"/>
      <w:sz w:val="24"/>
      <w:szCs w:val="24"/>
      <w:lang w:val="en-US" w:eastAsia="zh-CN" w:bidi="ar-SA"/>
    </w:rPr>
  </w:style>
  <w:style w:type="character" w:customStyle="1" w:styleId="407">
    <w:name w:val="Used by Word for text of Help footnotes Char Char"/>
    <w:autoRedefine/>
    <w:qFormat/>
    <w:uiPriority w:val="0"/>
    <w:rPr>
      <w:rFonts w:ascii="Times New Roman" w:hAnsi="Times New Roman" w:eastAsia="宋体" w:cs="Times New Roman"/>
      <w:sz w:val="20"/>
      <w:szCs w:val="20"/>
    </w:rPr>
  </w:style>
  <w:style w:type="character" w:customStyle="1" w:styleId="408">
    <w:name w:val="编号，小四 Char"/>
    <w:link w:val="409"/>
    <w:autoRedefine/>
    <w:qFormat/>
    <w:uiPriority w:val="0"/>
    <w:rPr>
      <w:rFonts w:ascii="Arial" w:hAnsi="Arial"/>
      <w:sz w:val="24"/>
    </w:rPr>
  </w:style>
  <w:style w:type="paragraph" w:customStyle="1" w:styleId="409">
    <w:name w:val="编号，小四"/>
    <w:basedOn w:val="1"/>
    <w:link w:val="408"/>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autoRedefine/>
    <w:qFormat/>
    <w:uiPriority w:val="99"/>
    <w:rPr>
      <w:rFonts w:ascii="宋体" w:eastAsia="宋体" w:cs="宋体"/>
      <w:color w:val="000000"/>
      <w:sz w:val="14"/>
      <w:szCs w:val="14"/>
    </w:rPr>
  </w:style>
  <w:style w:type="character" w:customStyle="1" w:styleId="411">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2">
    <w:name w:val="未用 Char"/>
    <w:autoRedefine/>
    <w:qFormat/>
    <w:uiPriority w:val="0"/>
    <w:rPr>
      <w:rFonts w:ascii="Arial" w:hAnsi="Arial" w:eastAsia="黑体"/>
      <w:kern w:val="2"/>
      <w:sz w:val="21"/>
      <w:szCs w:val="21"/>
      <w:lang w:val="en-US" w:eastAsia="zh-CN" w:bidi="ar-SA"/>
    </w:rPr>
  </w:style>
  <w:style w:type="character" w:customStyle="1" w:styleId="413">
    <w:name w:val="myp1111"/>
    <w:autoRedefine/>
    <w:qFormat/>
    <w:uiPriority w:val="0"/>
    <w:rPr>
      <w:rFonts w:hint="default" w:ascii="ˎ̥" w:hAnsi="ˎ̥"/>
      <w:color w:val="000000"/>
      <w:sz w:val="20"/>
      <w:szCs w:val="20"/>
      <w:u w:val="none"/>
    </w:rPr>
  </w:style>
  <w:style w:type="character" w:customStyle="1" w:styleId="414">
    <w:name w:val="样式 标题 4h4H4Fab-4T5Ref Heading 1rh1Heading sqlsect 1.2.3.... Char"/>
    <w:link w:val="306"/>
    <w:autoRedefine/>
    <w:qFormat/>
    <w:uiPriority w:val="0"/>
    <w:rPr>
      <w:rFonts w:ascii="微软雅黑" w:hAnsi="微软雅黑" w:eastAsia="微软雅黑"/>
      <w:b/>
      <w:bCs/>
      <w:kern w:val="2"/>
      <w:sz w:val="24"/>
      <w:szCs w:val="28"/>
    </w:rPr>
  </w:style>
  <w:style w:type="character" w:customStyle="1" w:styleId="415">
    <w:name w:val="h Char Char"/>
    <w:autoRedefine/>
    <w:qFormat/>
    <w:uiPriority w:val="0"/>
    <w:rPr>
      <w:rFonts w:eastAsia="宋体"/>
      <w:kern w:val="2"/>
      <w:sz w:val="18"/>
      <w:lang w:val="en-US" w:eastAsia="zh-CN" w:bidi="ar-SA"/>
    </w:rPr>
  </w:style>
  <w:style w:type="character" w:customStyle="1" w:styleId="416">
    <w:name w:val="仿宋正文 Char"/>
    <w:link w:val="417"/>
    <w:autoRedefine/>
    <w:qFormat/>
    <w:uiPriority w:val="0"/>
    <w:rPr>
      <w:rFonts w:ascii="仿宋_GB2312" w:eastAsia="仿宋_GB2312"/>
      <w:kern w:val="2"/>
      <w:sz w:val="24"/>
      <w:lang w:val="en-US" w:eastAsia="zh-CN" w:bidi="ar-SA"/>
    </w:rPr>
  </w:style>
  <w:style w:type="paragraph" w:customStyle="1" w:styleId="417">
    <w:name w:val="仿宋正文"/>
    <w:basedOn w:val="1"/>
    <w:link w:val="416"/>
    <w:autoRedefine/>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autoRedefine/>
    <w:qFormat/>
    <w:uiPriority w:val="0"/>
    <w:rPr>
      <w:rFonts w:ascii="宋体" w:eastAsia="宋体"/>
      <w:kern w:val="2"/>
      <w:sz w:val="24"/>
      <w:lang w:val="zh-CN" w:bidi="ar-SA"/>
    </w:rPr>
  </w:style>
  <w:style w:type="character" w:customStyle="1" w:styleId="419">
    <w:name w:val="样式 宋体"/>
    <w:autoRedefine/>
    <w:qFormat/>
    <w:uiPriority w:val="0"/>
    <w:rPr>
      <w:rFonts w:ascii="宋体" w:hAnsi="宋体"/>
      <w:sz w:val="24"/>
    </w:rPr>
  </w:style>
  <w:style w:type="character" w:customStyle="1" w:styleId="420">
    <w:name w:val="tw4winJump"/>
    <w:autoRedefine/>
    <w:qFormat/>
    <w:uiPriority w:val="0"/>
    <w:rPr>
      <w:rFonts w:ascii="Courier New" w:hAnsi="Courier New" w:cs="Courier New"/>
      <w:color w:val="008080"/>
      <w:lang w:val="en-US" w:eastAsia="zh-CN"/>
    </w:rPr>
  </w:style>
  <w:style w:type="character" w:customStyle="1" w:styleId="421">
    <w:name w:val="标题 1 字符"/>
    <w:autoRedefine/>
    <w:qFormat/>
    <w:uiPriority w:val="9"/>
    <w:rPr>
      <w:rFonts w:ascii="Arial" w:hAnsi="Arial" w:eastAsia="黑体" w:cs="Arial"/>
      <w:b/>
      <w:bCs/>
      <w:snapToGrid w:val="0"/>
      <w:kern w:val="44"/>
      <w:sz w:val="44"/>
      <w:szCs w:val="44"/>
    </w:rPr>
  </w:style>
  <w:style w:type="character" w:customStyle="1" w:styleId="422">
    <w:name w:val="style36"/>
    <w:basedOn w:val="70"/>
    <w:autoRedefine/>
    <w:qFormat/>
    <w:uiPriority w:val="0"/>
    <w:rPr>
      <w:rFonts w:ascii="Arial" w:hAnsi="Arial" w:eastAsia="黑体" w:cs="Arial"/>
      <w:snapToGrid w:val="0"/>
      <w:kern w:val="0"/>
      <w:szCs w:val="21"/>
    </w:rPr>
  </w:style>
  <w:style w:type="character" w:customStyle="1" w:styleId="423">
    <w:name w:val="pt9"/>
    <w:autoRedefine/>
    <w:qFormat/>
    <w:uiPriority w:val="0"/>
    <w:rPr>
      <w:rFonts w:ascii="仿宋_GB2312" w:eastAsia="微软雅黑"/>
      <w:b/>
      <w:kern w:val="2"/>
      <w:sz w:val="32"/>
      <w:szCs w:val="32"/>
      <w:lang w:val="en-US" w:eastAsia="zh-CN" w:bidi="ar-SA"/>
    </w:rPr>
  </w:style>
  <w:style w:type="character" w:customStyle="1" w:styleId="424">
    <w:name w:val="DO_NOT_TRANSLATE"/>
    <w:autoRedefine/>
    <w:qFormat/>
    <w:uiPriority w:val="0"/>
    <w:rPr>
      <w:rFonts w:ascii="Courier New" w:hAnsi="Courier New" w:cs="Courier New"/>
      <w:color w:val="800000"/>
      <w:lang w:val="en-US" w:eastAsia="zh-CN"/>
    </w:rPr>
  </w:style>
  <w:style w:type="character" w:customStyle="1" w:styleId="425">
    <w:name w:val="标书1 Char1"/>
    <w:autoRedefine/>
    <w:qFormat/>
    <w:uiPriority w:val="0"/>
    <w:rPr>
      <w:rFonts w:eastAsia="宋体"/>
      <w:b/>
      <w:bCs/>
      <w:kern w:val="44"/>
      <w:sz w:val="44"/>
      <w:szCs w:val="44"/>
      <w:lang w:val="en-US" w:eastAsia="zh-CN" w:bidi="ar-SA"/>
    </w:rPr>
  </w:style>
  <w:style w:type="character" w:customStyle="1" w:styleId="426">
    <w:name w:val="页脚 字符"/>
    <w:autoRedefine/>
    <w:qFormat/>
    <w:uiPriority w:val="99"/>
    <w:rPr>
      <w:kern w:val="2"/>
      <w:sz w:val="18"/>
      <w:szCs w:val="18"/>
    </w:rPr>
  </w:style>
  <w:style w:type="character" w:customStyle="1" w:styleId="427">
    <w:name w:val="正文2 Char"/>
    <w:autoRedefine/>
    <w:qFormat/>
    <w:uiPriority w:val="0"/>
    <w:rPr>
      <w:rFonts w:eastAsia="宋体"/>
      <w:kern w:val="2"/>
      <w:sz w:val="24"/>
      <w:lang w:val="en-US" w:eastAsia="zh-CN" w:bidi="ar-SA"/>
    </w:rPr>
  </w:style>
  <w:style w:type="character" w:customStyle="1" w:styleId="428">
    <w:name w:val="Char Char21"/>
    <w:autoRedefine/>
    <w:qFormat/>
    <w:uiPriority w:val="6"/>
    <w:rPr>
      <w:rFonts w:ascii="宋体" w:hAnsi="宋体"/>
      <w:kern w:val="1"/>
      <w:sz w:val="24"/>
      <w:szCs w:val="21"/>
      <w:lang w:val="zh-CN"/>
    </w:rPr>
  </w:style>
  <w:style w:type="character" w:customStyle="1" w:styleId="429">
    <w:name w:val="样式 正文缩进 + 首行缩进:  2 字符 Char Char"/>
    <w:link w:val="430"/>
    <w:autoRedefine/>
    <w:qFormat/>
    <w:uiPriority w:val="0"/>
    <w:rPr>
      <w:rFonts w:cs="宋体"/>
      <w:kern w:val="2"/>
      <w:sz w:val="24"/>
    </w:rPr>
  </w:style>
  <w:style w:type="paragraph" w:customStyle="1" w:styleId="430">
    <w:name w:val="样式 正文缩进 + 首行缩进:  2 字符"/>
    <w:basedOn w:val="7"/>
    <w:link w:val="429"/>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字符"/>
    <w:link w:val="3"/>
    <w:autoRedefine/>
    <w:qFormat/>
    <w:uiPriority w:val="0"/>
    <w:rPr>
      <w:rFonts w:ascii="宋体" w:hAnsi="Arial" w:eastAsia="宋体" w:cs="Arial"/>
      <w:snapToGrid w:val="0"/>
      <w:kern w:val="2"/>
      <w:sz w:val="24"/>
      <w:szCs w:val="21"/>
      <w:lang w:val="zh-CN" w:eastAsia="zh-CN" w:bidi="ar-SA"/>
    </w:rPr>
  </w:style>
  <w:style w:type="character" w:customStyle="1" w:styleId="432">
    <w:name w:val="gray6"/>
    <w:basedOn w:val="70"/>
    <w:autoRedefine/>
    <w:qFormat/>
    <w:uiPriority w:val="0"/>
    <w:rPr>
      <w:rFonts w:ascii="Arial" w:hAnsi="Arial" w:eastAsia="黑体" w:cs="Arial"/>
      <w:snapToGrid w:val="0"/>
      <w:kern w:val="0"/>
      <w:szCs w:val="21"/>
    </w:rPr>
  </w:style>
  <w:style w:type="character" w:customStyle="1" w:styleId="433">
    <w:name w:val="hui"/>
    <w:basedOn w:val="70"/>
    <w:autoRedefine/>
    <w:qFormat/>
    <w:uiPriority w:val="0"/>
    <w:rPr>
      <w:rFonts w:ascii="Arial" w:hAnsi="Arial" w:eastAsia="黑体" w:cs="Arial"/>
      <w:snapToGrid w:val="0"/>
      <w:kern w:val="0"/>
      <w:szCs w:val="21"/>
    </w:rPr>
  </w:style>
  <w:style w:type="character" w:customStyle="1" w:styleId="434">
    <w:name w:val="哈哈正文 Char Char"/>
    <w:autoRedefine/>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8"/>
    <w:autoRedefine/>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autoRedefine/>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autoRedefine/>
    <w:qFormat/>
    <w:uiPriority w:val="0"/>
    <w:pPr>
      <w:spacing w:before="120" w:line="360" w:lineRule="auto"/>
      <w:ind w:firstLine="567"/>
    </w:pPr>
    <w:rPr>
      <w:rFonts w:ascii="Arial" w:hAnsi="Arial"/>
      <w:sz w:val="20"/>
      <w:szCs w:val="20"/>
    </w:rPr>
  </w:style>
  <w:style w:type="paragraph" w:customStyle="1" w:styleId="445">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autoRedefine/>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autoRedefine/>
    <w:qFormat/>
    <w:uiPriority w:val="0"/>
    <w:pPr>
      <w:adjustRightInd/>
      <w:ind w:firstLine="200" w:firstLineChars="200"/>
    </w:pPr>
    <w:rPr>
      <w:rFonts w:ascii="Tahoma" w:hAnsi="Tahoma"/>
      <w:sz w:val="24"/>
      <w:szCs w:val="20"/>
    </w:rPr>
  </w:style>
  <w:style w:type="paragraph" w:customStyle="1" w:styleId="454">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autoRedefine/>
    <w:qFormat/>
    <w:uiPriority w:val="0"/>
    <w:pPr>
      <w:tabs>
        <w:tab w:val="left" w:pos="360"/>
      </w:tabs>
    </w:pPr>
    <w:rPr>
      <w:sz w:val="24"/>
      <w:szCs w:val="20"/>
    </w:rPr>
  </w:style>
  <w:style w:type="paragraph" w:customStyle="1" w:styleId="457">
    <w:name w:val="Char Char11 Char Char Char"/>
    <w:basedOn w:val="1"/>
    <w:autoRedefine/>
    <w:qFormat/>
    <w:uiPriority w:val="0"/>
    <w:pPr>
      <w:spacing w:line="360" w:lineRule="auto"/>
    </w:pPr>
    <w:rPr>
      <w:szCs w:val="20"/>
    </w:rPr>
  </w:style>
  <w:style w:type="paragraph" w:customStyle="1" w:styleId="458">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autoRedefine/>
    <w:qFormat/>
    <w:uiPriority w:val="0"/>
    <w:pPr>
      <w:tabs>
        <w:tab w:val="left" w:pos="2790"/>
        <w:tab w:val="left" w:pos="4230"/>
      </w:tabs>
      <w:spacing w:before="312" w:beforeLines="100"/>
      <w:jc w:val="left"/>
    </w:pPr>
  </w:style>
  <w:style w:type="paragraph" w:customStyle="1" w:styleId="461">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autoRedefine/>
    <w:qFormat/>
    <w:uiPriority w:val="0"/>
    <w:pPr>
      <w:tabs>
        <w:tab w:val="left" w:pos="840"/>
      </w:tabs>
      <w:ind w:left="840" w:hanging="420"/>
    </w:pPr>
    <w:rPr>
      <w:rFonts w:ascii="Tahoma" w:hAnsi="Tahoma"/>
      <w:sz w:val="24"/>
    </w:rPr>
  </w:style>
  <w:style w:type="paragraph" w:customStyle="1" w:styleId="463">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5"/>
    <w:autoRedefine/>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autoRedefine/>
    <w:qFormat/>
    <w:uiPriority w:val="0"/>
    <w:pPr>
      <w:adjustRightInd/>
      <w:spacing w:before="156" w:line="360" w:lineRule="auto"/>
      <w:ind w:firstLine="510" w:firstLineChars="200"/>
    </w:pPr>
    <w:rPr>
      <w:sz w:val="24"/>
      <w:szCs w:val="20"/>
    </w:rPr>
  </w:style>
  <w:style w:type="paragraph" w:customStyle="1" w:styleId="467">
    <w:name w:val="Test2"/>
    <w:basedOn w:val="5"/>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autoRedefine/>
    <w:qFormat/>
    <w:uiPriority w:val="0"/>
    <w:rPr>
      <w:rFonts w:ascii="仿宋_GB2312" w:eastAsia="仿宋_GB2312"/>
      <w:b/>
      <w:sz w:val="32"/>
      <w:szCs w:val="32"/>
    </w:rPr>
  </w:style>
  <w:style w:type="paragraph" w:customStyle="1" w:styleId="470">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2">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3">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autoRedefine/>
    <w:qFormat/>
    <w:uiPriority w:val="0"/>
    <w:pPr>
      <w:keepNext/>
      <w:tabs>
        <w:tab w:val="left" w:pos="360"/>
      </w:tabs>
      <w:spacing w:before="0" w:after="0"/>
      <w:outlineLvl w:val="5"/>
    </w:pPr>
  </w:style>
  <w:style w:type="paragraph" w:customStyle="1" w:styleId="475">
    <w:name w:val="5级标题"/>
    <w:basedOn w:val="476"/>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59"/>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8">
    <w:name w:val="Char2 Char Char"/>
    <w:basedOn w:val="1"/>
    <w:autoRedefine/>
    <w:qFormat/>
    <w:uiPriority w:val="0"/>
    <w:pPr>
      <w:adjustRightInd/>
    </w:pPr>
    <w:rPr>
      <w:rFonts w:ascii="Tahoma" w:hAnsi="Tahoma"/>
      <w:sz w:val="24"/>
      <w:szCs w:val="20"/>
    </w:rPr>
  </w:style>
  <w:style w:type="paragraph" w:customStyle="1" w:styleId="479">
    <w:name w:val="_Style 11"/>
    <w:basedOn w:val="1"/>
    <w:autoRedefine/>
    <w:qFormat/>
    <w:uiPriority w:val="34"/>
    <w:pPr>
      <w:adjustRightInd/>
      <w:ind w:firstLine="420" w:firstLineChars="200"/>
    </w:pPr>
    <w:rPr>
      <w:rFonts w:eastAsia="仿宋_GB2312"/>
      <w:sz w:val="28"/>
    </w:rPr>
  </w:style>
  <w:style w:type="paragraph" w:customStyle="1" w:styleId="480">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autoRedefine/>
    <w:qFormat/>
    <w:uiPriority w:val="0"/>
    <w:rPr>
      <w:rFonts w:ascii="Tahoma" w:hAnsi="Tahoma"/>
      <w:sz w:val="24"/>
      <w:szCs w:val="20"/>
    </w:rPr>
  </w:style>
  <w:style w:type="paragraph" w:customStyle="1" w:styleId="482">
    <w:name w:val="数字标题6"/>
    <w:basedOn w:val="10"/>
    <w:next w:val="1"/>
    <w:autoRedefine/>
    <w:qFormat/>
    <w:uiPriority w:val="0"/>
    <w:pPr>
      <w:tabs>
        <w:tab w:val="left" w:pos="1080"/>
      </w:tabs>
      <w:ind w:left="1080" w:hanging="1080"/>
    </w:pPr>
    <w:rPr>
      <w:rFonts w:ascii="Times New Roman" w:hAnsi="Times New Roman" w:eastAsia="宋体"/>
      <w:i/>
    </w:rPr>
  </w:style>
  <w:style w:type="paragraph" w:customStyle="1" w:styleId="483">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无间隔2"/>
    <w:basedOn w:val="1"/>
    <w:link w:val="933"/>
    <w:autoRedefine/>
    <w:qFormat/>
    <w:uiPriority w:val="99"/>
    <w:rPr>
      <w:szCs w:val="22"/>
    </w:rPr>
  </w:style>
  <w:style w:type="paragraph" w:customStyle="1" w:styleId="485">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autoRedefine/>
    <w:qFormat/>
    <w:uiPriority w:val="6"/>
    <w:rPr>
      <w:rFonts w:ascii="Tahoma" w:hAnsi="Tahoma" w:cs="仿宋_GB2312"/>
      <w:sz w:val="24"/>
      <w:szCs w:val="20"/>
    </w:rPr>
  </w:style>
  <w:style w:type="paragraph" w:customStyle="1" w:styleId="487">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5"/>
    <w:autoRedefine/>
    <w:qFormat/>
    <w:uiPriority w:val="0"/>
    <w:pPr>
      <w:tabs>
        <w:tab w:val="left" w:pos="1260"/>
      </w:tabs>
      <w:ind w:left="1260" w:hanging="420"/>
    </w:pPr>
    <w:rPr>
      <w:rFonts w:ascii="Arial" w:hAnsi="Arial" w:eastAsia="黑体"/>
      <w:lang w:val="en-US"/>
    </w:rPr>
  </w:style>
  <w:style w:type="paragraph" w:customStyle="1" w:styleId="491">
    <w:name w:val="五级无标题条"/>
    <w:basedOn w:val="1"/>
    <w:autoRedefine/>
    <w:qFormat/>
    <w:uiPriority w:val="0"/>
    <w:pPr>
      <w:adjustRightInd/>
    </w:pPr>
  </w:style>
  <w:style w:type="paragraph" w:customStyle="1" w:styleId="492">
    <w:name w:val="Char5"/>
    <w:basedOn w:val="1"/>
    <w:autoRedefine/>
    <w:qFormat/>
    <w:uiPriority w:val="0"/>
    <w:rPr>
      <w:rFonts w:ascii="仿宋_GB2312" w:eastAsia="仿宋_GB2312"/>
      <w:b/>
      <w:sz w:val="32"/>
      <w:szCs w:val="32"/>
    </w:rPr>
  </w:style>
  <w:style w:type="paragraph" w:customStyle="1" w:styleId="493">
    <w:name w:val="TOC 标题1"/>
    <w:basedOn w:val="4"/>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autoRedefine/>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autoRedefine/>
    <w:qFormat/>
    <w:uiPriority w:val="0"/>
    <w:rPr>
      <w:rFonts w:ascii="仿宋_GB2312" w:eastAsia="仿宋_GB2312"/>
      <w:b/>
      <w:sz w:val="32"/>
      <w:szCs w:val="32"/>
    </w:rPr>
  </w:style>
  <w:style w:type="paragraph" w:customStyle="1" w:styleId="497">
    <w:name w:val="数字标题3"/>
    <w:basedOn w:val="6"/>
    <w:next w:val="1"/>
    <w:autoRedefine/>
    <w:qFormat/>
    <w:uiPriority w:val="0"/>
    <w:pPr>
      <w:spacing w:line="240" w:lineRule="auto"/>
    </w:pPr>
    <w:rPr>
      <w:sz w:val="28"/>
      <w:szCs w:val="28"/>
    </w:rPr>
  </w:style>
  <w:style w:type="paragraph" w:customStyle="1" w:styleId="498">
    <w:name w:val="FA正文"/>
    <w:basedOn w:val="1"/>
    <w:autoRedefine/>
    <w:qFormat/>
    <w:uiPriority w:val="0"/>
    <w:pPr>
      <w:spacing w:line="360" w:lineRule="auto"/>
      <w:ind w:firstLine="480" w:firstLineChars="200"/>
    </w:pPr>
    <w:rPr>
      <w:rFonts w:hAnsi="宋体"/>
      <w:sz w:val="24"/>
      <w:szCs w:val="20"/>
    </w:rPr>
  </w:style>
  <w:style w:type="paragraph" w:customStyle="1" w:styleId="499">
    <w:name w:val="MM Topic 5"/>
    <w:basedOn w:val="9"/>
    <w:autoRedefine/>
    <w:qFormat/>
    <w:uiPriority w:val="0"/>
    <w:pPr>
      <w:tabs>
        <w:tab w:val="left" w:pos="2520"/>
      </w:tabs>
      <w:adjustRightInd/>
      <w:ind w:left="2520" w:hanging="420"/>
    </w:pPr>
  </w:style>
  <w:style w:type="paragraph" w:customStyle="1" w:styleId="500">
    <w:name w:val="Char Char Char Char Char Char Char Char Char Char1"/>
    <w:basedOn w:val="1"/>
    <w:autoRedefine/>
    <w:qFormat/>
    <w:uiPriority w:val="0"/>
    <w:rPr>
      <w:rFonts w:ascii="仿宋_GB2312" w:eastAsia="仿宋_GB2312"/>
      <w:b/>
      <w:sz w:val="32"/>
      <w:szCs w:val="32"/>
    </w:rPr>
  </w:style>
  <w:style w:type="paragraph" w:customStyle="1" w:styleId="501">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autoRedefine/>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3"/>
    <w:autoRedefine/>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6"/>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5"/>
    <w:autoRedefine/>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autoRedefine/>
    <w:qFormat/>
    <w:uiPriority w:val="6"/>
    <w:pPr>
      <w:adjustRightInd/>
    </w:pPr>
    <w:rPr>
      <w:rFonts w:ascii="Tahoma" w:hAnsi="Tahoma"/>
      <w:sz w:val="24"/>
      <w:szCs w:val="20"/>
    </w:rPr>
  </w:style>
  <w:style w:type="paragraph" w:customStyle="1" w:styleId="514">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7">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4"/>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2"/>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autoRedefine/>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autoRedefine/>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autoRedefine/>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8"/>
    <w:autoRedefine/>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2"/>
    <w:next w:val="82"/>
    <w:autoRedefine/>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2"/>
    <w:next w:val="82"/>
    <w:autoRedefine/>
    <w:qFormat/>
    <w:uiPriority w:val="0"/>
    <w:rPr>
      <w:rFonts w:ascii="宋体" w:eastAsia="宋体" w:cs="Times New Roman"/>
      <w:color w:val="auto"/>
    </w:rPr>
  </w:style>
  <w:style w:type="paragraph" w:customStyle="1" w:styleId="551">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autoRedefine/>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3">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autoRedefine/>
    <w:qFormat/>
    <w:uiPriority w:val="0"/>
    <w:rPr>
      <w:rFonts w:ascii="Tahoma" w:hAnsi="Tahoma"/>
      <w:sz w:val="24"/>
      <w:szCs w:val="20"/>
    </w:rPr>
  </w:style>
  <w:style w:type="paragraph" w:customStyle="1" w:styleId="585">
    <w:name w:val="标题五"/>
    <w:basedOn w:val="1"/>
    <w:autoRedefine/>
    <w:qFormat/>
    <w:uiPriority w:val="0"/>
    <w:pPr>
      <w:adjustRightInd/>
      <w:spacing w:before="156"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autoRedefine/>
    <w:qFormat/>
    <w:uiPriority w:val="0"/>
    <w:pPr>
      <w:tabs>
        <w:tab w:val="left" w:pos="360"/>
      </w:tabs>
    </w:pPr>
    <w:rPr>
      <w:sz w:val="24"/>
      <w:szCs w:val="20"/>
    </w:rPr>
  </w:style>
  <w:style w:type="paragraph" w:customStyle="1" w:styleId="588">
    <w:name w:val="Char Char Char 字元 字元"/>
    <w:basedOn w:val="1"/>
    <w:autoRedefine/>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autoRedefine/>
    <w:qFormat/>
    <w:uiPriority w:val="0"/>
    <w:rPr>
      <w:rFonts w:ascii="仿宋_GB2312" w:eastAsia="仿宋_GB2312"/>
      <w:b/>
      <w:sz w:val="32"/>
      <w:szCs w:val="32"/>
    </w:rPr>
  </w:style>
  <w:style w:type="paragraph" w:customStyle="1" w:styleId="591">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5"/>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3"/>
    <w:autoRedefine/>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autoRedefine/>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1">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autoRedefine/>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7"/>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autoRedefine/>
    <w:qFormat/>
    <w:uiPriority w:val="7"/>
    <w:pPr>
      <w:adjustRightInd/>
    </w:pPr>
    <w:rPr>
      <w:rFonts w:ascii="宋体" w:hAnsi="Courier New"/>
    </w:rPr>
  </w:style>
  <w:style w:type="paragraph" w:customStyle="1" w:styleId="609">
    <w:name w:val="Char3"/>
    <w:basedOn w:val="1"/>
    <w:autoRedefine/>
    <w:qFormat/>
    <w:uiPriority w:val="0"/>
    <w:pPr>
      <w:adjustRightInd/>
    </w:pPr>
    <w:rPr>
      <w:rFonts w:ascii="仿宋_GB2312" w:eastAsia="仿宋_GB2312"/>
      <w:b/>
      <w:sz w:val="32"/>
      <w:szCs w:val="32"/>
    </w:rPr>
  </w:style>
  <w:style w:type="paragraph" w:customStyle="1" w:styleId="610">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5"/>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6"/>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autoRedefine/>
    <w:qFormat/>
    <w:uiPriority w:val="0"/>
    <w:pPr>
      <w:widowControl/>
      <w:adjustRightInd/>
      <w:spacing w:after="160" w:line="240" w:lineRule="exact"/>
      <w:jc w:val="left"/>
    </w:pPr>
    <w:rPr>
      <w:szCs w:val="20"/>
    </w:rPr>
  </w:style>
  <w:style w:type="paragraph" w:customStyle="1" w:styleId="618">
    <w:name w:val="表格标题2"/>
    <w:basedOn w:val="619"/>
    <w:autoRedefine/>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autoRedefine/>
    <w:qFormat/>
    <w:uiPriority w:val="0"/>
    <w:rPr>
      <w:rFonts w:ascii="仿宋_GB2312" w:eastAsia="仿宋_GB2312"/>
      <w:b/>
      <w:sz w:val="32"/>
      <w:szCs w:val="32"/>
    </w:rPr>
  </w:style>
  <w:style w:type="paragraph" w:customStyle="1" w:styleId="621">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autoRedefine/>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6">
    <w:name w:val="MM Topic 1"/>
    <w:basedOn w:val="4"/>
    <w:autoRedefine/>
    <w:qFormat/>
    <w:uiPriority w:val="0"/>
    <w:pPr>
      <w:tabs>
        <w:tab w:val="left" w:pos="840"/>
      </w:tabs>
      <w:adjustRightInd/>
      <w:ind w:left="840" w:hanging="420"/>
    </w:pPr>
  </w:style>
  <w:style w:type="paragraph" w:customStyle="1" w:styleId="627">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autoRedefine/>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8"/>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autoRedefine/>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autoRedefine/>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autoRedefine/>
    <w:qFormat/>
    <w:uiPriority w:val="0"/>
    <w:rPr>
      <w:rFonts w:ascii="仿宋_GB2312" w:eastAsia="仿宋_GB2312"/>
      <w:b/>
      <w:sz w:val="32"/>
      <w:szCs w:val="20"/>
    </w:rPr>
  </w:style>
  <w:style w:type="paragraph" w:customStyle="1" w:styleId="646">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autoRedefine/>
    <w:qFormat/>
    <w:uiPriority w:val="0"/>
    <w:pPr>
      <w:spacing w:after="156" w:afterLines="50"/>
      <w:jc w:val="left"/>
      <w:outlineLvl w:val="3"/>
    </w:pPr>
    <w:rPr>
      <w:sz w:val="24"/>
      <w:szCs w:val="24"/>
    </w:rPr>
  </w:style>
  <w:style w:type="paragraph" w:customStyle="1" w:styleId="650">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autoRedefine/>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autoRedefine/>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autoRedefine/>
    <w:qFormat/>
    <w:uiPriority w:val="0"/>
    <w:pPr>
      <w:tabs>
        <w:tab w:val="left" w:pos="1260"/>
        <w:tab w:val="left" w:pos="1680"/>
        <w:tab w:val="left" w:pos="2100"/>
      </w:tabs>
      <w:ind w:left="0"/>
      <w:outlineLvl w:val="3"/>
    </w:pPr>
  </w:style>
  <w:style w:type="paragraph" w:customStyle="1" w:styleId="658">
    <w:name w:val="一级条标题"/>
    <w:basedOn w:val="659"/>
    <w:next w:val="641"/>
    <w:autoRedefine/>
    <w:qFormat/>
    <w:uiPriority w:val="0"/>
    <w:pPr>
      <w:tabs>
        <w:tab w:val="left" w:pos="1260"/>
        <w:tab w:val="left" w:pos="1680"/>
      </w:tabs>
      <w:spacing w:before="0" w:after="0"/>
      <w:ind w:left="1680"/>
      <w:outlineLvl w:val="2"/>
    </w:pPr>
  </w:style>
  <w:style w:type="paragraph" w:customStyle="1" w:styleId="659">
    <w:name w:val="章标题"/>
    <w:next w:val="641"/>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5"/>
    <w:next w:val="1"/>
    <w:autoRedefine/>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4"/>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4"/>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autoRedefine/>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autoRedefine/>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autoRedefine/>
    <w:qFormat/>
    <w:uiPriority w:val="0"/>
    <w:pPr>
      <w:jc w:val="left"/>
      <w:outlineLvl w:val="1"/>
    </w:pPr>
    <w:rPr>
      <w:rFonts w:ascii="Times New Roman" w:hAnsi="Times New Roman" w:eastAsia="仿宋"/>
      <w:sz w:val="30"/>
    </w:rPr>
  </w:style>
  <w:style w:type="paragraph" w:customStyle="1" w:styleId="674">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autoRedefine/>
    <w:qFormat/>
    <w:uiPriority w:val="0"/>
    <w:pPr>
      <w:tabs>
        <w:tab w:val="left" w:pos="840"/>
      </w:tabs>
      <w:adjustRightInd/>
      <w:ind w:left="840" w:hanging="420"/>
    </w:pPr>
  </w:style>
  <w:style w:type="paragraph" w:customStyle="1" w:styleId="680">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8"/>
    <w:autoRedefine/>
    <w:qFormat/>
    <w:uiPriority w:val="0"/>
    <w:pPr>
      <w:tabs>
        <w:tab w:val="left" w:pos="2100"/>
      </w:tabs>
      <w:adjustRightInd/>
      <w:ind w:left="2100" w:hanging="420"/>
    </w:pPr>
    <w:rPr>
      <w:lang w:val="en-US"/>
    </w:rPr>
  </w:style>
  <w:style w:type="paragraph" w:customStyle="1" w:styleId="688">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autoRedefine/>
    <w:qFormat/>
    <w:uiPriority w:val="6"/>
    <w:pPr>
      <w:spacing w:line="360" w:lineRule="auto"/>
    </w:pPr>
    <w:rPr>
      <w:szCs w:val="20"/>
    </w:rPr>
  </w:style>
  <w:style w:type="paragraph" w:customStyle="1" w:styleId="691">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7">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autoRedefine/>
    <w:qFormat/>
    <w:uiPriority w:val="0"/>
    <w:pPr>
      <w:adjustRightInd/>
      <w:spacing w:line="360" w:lineRule="auto"/>
      <w:jc w:val="center"/>
    </w:pPr>
    <w:rPr>
      <w:sz w:val="24"/>
    </w:rPr>
  </w:style>
  <w:style w:type="paragraph" w:customStyle="1" w:styleId="701">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autoRedefine/>
    <w:qFormat/>
    <w:uiPriority w:val="6"/>
    <w:rPr>
      <w:rFonts w:ascii="仿宋_GB2312" w:eastAsia="仿宋_GB2312"/>
      <w:b/>
      <w:sz w:val="32"/>
      <w:szCs w:val="32"/>
    </w:rPr>
  </w:style>
  <w:style w:type="paragraph" w:customStyle="1" w:styleId="703">
    <w:name w:val="正文缩进1"/>
    <w:basedOn w:val="1"/>
    <w:next w:val="25"/>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autoRedefine/>
    <w:qFormat/>
    <w:uiPriority w:val="0"/>
    <w:pPr>
      <w:widowControl/>
      <w:adjustRightInd/>
      <w:spacing w:after="160" w:line="240" w:lineRule="exact"/>
      <w:jc w:val="left"/>
    </w:pPr>
    <w:rPr>
      <w:szCs w:val="20"/>
    </w:rPr>
  </w:style>
  <w:style w:type="paragraph" w:customStyle="1" w:styleId="706">
    <w:name w:val="Char Char1121"/>
    <w:basedOn w:val="1"/>
    <w:autoRedefine/>
    <w:qFormat/>
    <w:uiPriority w:val="0"/>
    <w:pPr>
      <w:spacing w:line="360" w:lineRule="auto"/>
    </w:pPr>
    <w:rPr>
      <w:szCs w:val="20"/>
    </w:rPr>
  </w:style>
  <w:style w:type="paragraph" w:customStyle="1" w:styleId="707">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autoRedefine/>
    <w:qFormat/>
    <w:uiPriority w:val="0"/>
    <w:rPr>
      <w:rFonts w:ascii="Times New Roman" w:hAnsi="Times New Roman" w:eastAsia="宋体" w:cs="Times New Roman"/>
      <w:lang w:val="en-US" w:eastAsia="en-US" w:bidi="ar-SA"/>
    </w:rPr>
  </w:style>
  <w:style w:type="paragraph" w:customStyle="1" w:styleId="710">
    <w:name w:val="带编号样式"/>
    <w:basedOn w:val="628"/>
    <w:autoRedefine/>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4">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autoRedefine/>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autoRedefine/>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7"/>
    <w:autoRedefine/>
    <w:qFormat/>
    <w:uiPriority w:val="0"/>
    <w:pPr>
      <w:spacing w:after="120" w:line="480" w:lineRule="auto"/>
      <w:ind w:left="420" w:leftChars="200"/>
    </w:pPr>
    <w:rPr>
      <w:sz w:val="24"/>
      <w:szCs w:val="20"/>
    </w:rPr>
  </w:style>
  <w:style w:type="paragraph" w:customStyle="1" w:styleId="724">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6"/>
    <w:autoRedefine/>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8">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8"/>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autoRedefine/>
    <w:qFormat/>
    <w:uiPriority w:val="0"/>
    <w:rPr>
      <w:rFonts w:ascii="仿宋_GB2312" w:eastAsia="仿宋_GB2312"/>
      <w:b/>
      <w:sz w:val="32"/>
      <w:szCs w:val="32"/>
    </w:rPr>
  </w:style>
  <w:style w:type="paragraph" w:customStyle="1" w:styleId="737">
    <w:name w:val="Char3 Char Char Char1"/>
    <w:basedOn w:val="1"/>
    <w:autoRedefine/>
    <w:qFormat/>
    <w:uiPriority w:val="6"/>
    <w:pPr>
      <w:widowControl/>
      <w:adjustRightInd/>
      <w:spacing w:after="160" w:line="240" w:lineRule="exact"/>
      <w:jc w:val="left"/>
    </w:pPr>
    <w:rPr>
      <w:szCs w:val="20"/>
    </w:rPr>
  </w:style>
  <w:style w:type="paragraph" w:customStyle="1" w:styleId="738">
    <w:name w:val="Char1 Char Char Char21"/>
    <w:basedOn w:val="1"/>
    <w:autoRedefine/>
    <w:qFormat/>
    <w:uiPriority w:val="0"/>
    <w:rPr>
      <w:rFonts w:ascii="Tahoma" w:hAnsi="Tahoma"/>
      <w:sz w:val="24"/>
      <w:szCs w:val="20"/>
    </w:rPr>
  </w:style>
  <w:style w:type="paragraph" w:customStyle="1" w:styleId="739">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autoRedefine/>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autoRedefine/>
    <w:qFormat/>
    <w:uiPriority w:val="0"/>
    <w:pPr>
      <w:adjustRightInd/>
      <w:spacing w:line="360" w:lineRule="auto"/>
    </w:pPr>
    <w:rPr>
      <w:rFonts w:ascii="宋体" w:hAnsi="宋体"/>
      <w:szCs w:val="20"/>
    </w:rPr>
  </w:style>
  <w:style w:type="paragraph" w:customStyle="1" w:styleId="753">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autoRedefine/>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autoRedefine/>
    <w:qFormat/>
    <w:uiPriority w:val="0"/>
    <w:rPr>
      <w:rFonts w:ascii="Tahoma" w:hAnsi="Tahoma"/>
      <w:sz w:val="24"/>
      <w:szCs w:val="20"/>
    </w:rPr>
  </w:style>
  <w:style w:type="paragraph" w:customStyle="1" w:styleId="758">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autoRedefine/>
    <w:qFormat/>
    <w:uiPriority w:val="0"/>
    <w:pPr>
      <w:adjustRightInd/>
    </w:pPr>
    <w:rPr>
      <w:szCs w:val="20"/>
    </w:rPr>
  </w:style>
  <w:style w:type="paragraph" w:customStyle="1" w:styleId="760">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autoRedefine/>
    <w:qFormat/>
    <w:uiPriority w:val="34"/>
    <w:pPr>
      <w:adjustRightInd/>
      <w:ind w:firstLine="420" w:firstLineChars="200"/>
    </w:pPr>
    <w:rPr>
      <w:rFonts w:eastAsia="仿宋_GB2312"/>
      <w:sz w:val="28"/>
    </w:rPr>
  </w:style>
  <w:style w:type="paragraph" w:customStyle="1" w:styleId="763">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autoRedefine/>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autoRedefine/>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3"/>
    <w:autoRedefine/>
    <w:qFormat/>
    <w:uiPriority w:val="0"/>
    <w:pPr>
      <w:autoSpaceDE/>
      <w:autoSpaceDN/>
      <w:snapToGrid w:val="0"/>
      <w:ind w:firstLine="480" w:firstLineChars="200"/>
    </w:pPr>
    <w:rPr>
      <w:rFonts w:ascii="Times New Roman"/>
      <w:szCs w:val="24"/>
      <w:lang w:val="en-US"/>
    </w:rPr>
  </w:style>
  <w:style w:type="paragraph" w:customStyle="1" w:styleId="771">
    <w:name w:val="无间隔2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autoRedefine/>
    <w:qFormat/>
    <w:uiPriority w:val="0"/>
    <w:rPr>
      <w:rFonts w:ascii="宋体" w:hAnsi="Times New Roman" w:eastAsia="宋体" w:cs="Times New Roman"/>
      <w:kern w:val="2"/>
      <w:lang w:val="en-US" w:eastAsia="zh-CN" w:bidi="ar-SA"/>
    </w:rPr>
  </w:style>
  <w:style w:type="paragraph" w:customStyle="1" w:styleId="773">
    <w:name w:val="MM Title"/>
    <w:basedOn w:val="60"/>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autoRedefine/>
    <w:qFormat/>
    <w:uiPriority w:val="0"/>
    <w:pPr>
      <w:tabs>
        <w:tab w:val="left" w:pos="360"/>
      </w:tabs>
    </w:pPr>
    <w:rPr>
      <w:sz w:val="24"/>
      <w:szCs w:val="20"/>
    </w:rPr>
  </w:style>
  <w:style w:type="paragraph" w:customStyle="1" w:styleId="777">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5"/>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7"/>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autoRedefine/>
    <w:qFormat/>
    <w:uiPriority w:val="0"/>
    <w:pPr>
      <w:widowControl/>
      <w:adjustRightInd/>
    </w:pPr>
    <w:rPr>
      <w:kern w:val="0"/>
      <w:szCs w:val="21"/>
    </w:rPr>
  </w:style>
  <w:style w:type="paragraph" w:customStyle="1" w:styleId="786">
    <w:name w:val="Char6"/>
    <w:basedOn w:val="1"/>
    <w:autoRedefine/>
    <w:qFormat/>
    <w:uiPriority w:val="0"/>
    <w:rPr>
      <w:rFonts w:ascii="仿宋_GB2312" w:eastAsia="仿宋_GB2312"/>
      <w:b/>
      <w:sz w:val="32"/>
      <w:szCs w:val="32"/>
    </w:rPr>
  </w:style>
  <w:style w:type="paragraph" w:customStyle="1" w:styleId="787">
    <w:name w:val="Char111"/>
    <w:basedOn w:val="1"/>
    <w:autoRedefine/>
    <w:qFormat/>
    <w:uiPriority w:val="0"/>
    <w:rPr>
      <w:rFonts w:ascii="仿宋_GB2312" w:eastAsia="仿宋_GB2312"/>
      <w:b/>
      <w:sz w:val="32"/>
      <w:szCs w:val="32"/>
    </w:rPr>
  </w:style>
  <w:style w:type="paragraph" w:customStyle="1" w:styleId="788">
    <w:name w:val="标题3"/>
    <w:basedOn w:val="6"/>
    <w:next w:val="54"/>
    <w:autoRedefine/>
    <w:qFormat/>
    <w:uiPriority w:val="0"/>
    <w:pPr>
      <w:tabs>
        <w:tab w:val="clear" w:pos="900"/>
      </w:tabs>
      <w:spacing w:after="0" w:line="360" w:lineRule="auto"/>
    </w:pPr>
    <w:rPr>
      <w:rFonts w:ascii="仿宋" w:hAnsi="仿宋" w:eastAsia="仿宋" w:cs="仿宋"/>
    </w:rPr>
  </w:style>
  <w:style w:type="paragraph" w:customStyle="1" w:styleId="789">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autoRedefine/>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4"/>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autoRedefine/>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autoRedefine/>
    <w:qFormat/>
    <w:uiPriority w:val="0"/>
    <w:pPr>
      <w:tabs>
        <w:tab w:val="clear" w:pos="2520"/>
      </w:tabs>
      <w:ind w:left="2940"/>
      <w:outlineLvl w:val="5"/>
    </w:pPr>
  </w:style>
  <w:style w:type="paragraph" w:customStyle="1" w:styleId="797">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autoRedefine/>
    <w:qFormat/>
    <w:uiPriority w:val="0"/>
    <w:rPr>
      <w:rFonts w:ascii="仿宋_GB2312" w:eastAsia="仿宋_GB2312"/>
      <w:b/>
      <w:sz w:val="32"/>
      <w:szCs w:val="32"/>
    </w:rPr>
  </w:style>
  <w:style w:type="paragraph" w:customStyle="1" w:styleId="799">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autoRedefine/>
    <w:qFormat/>
    <w:uiPriority w:val="0"/>
    <w:pPr>
      <w:adjustRightInd/>
      <w:spacing w:line="360" w:lineRule="auto"/>
    </w:pPr>
    <w:rPr>
      <w:sz w:val="24"/>
    </w:rPr>
  </w:style>
  <w:style w:type="paragraph" w:customStyle="1" w:styleId="803">
    <w:name w:val="正文主体"/>
    <w:basedOn w:val="625"/>
    <w:autoRedefine/>
    <w:qFormat/>
    <w:uiPriority w:val="0"/>
  </w:style>
  <w:style w:type="paragraph" w:customStyle="1" w:styleId="804">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autoRedefine/>
    <w:qFormat/>
    <w:uiPriority w:val="0"/>
    <w:pPr>
      <w:adjustRightInd/>
      <w:spacing w:line="360" w:lineRule="auto"/>
      <w:ind w:firstLine="480" w:firstLineChars="200"/>
    </w:pPr>
    <w:rPr>
      <w:sz w:val="24"/>
      <w:szCs w:val="20"/>
    </w:rPr>
  </w:style>
  <w:style w:type="paragraph" w:customStyle="1" w:styleId="808">
    <w:name w:val="P1"/>
    <w:basedOn w:val="1"/>
    <w:autoRedefine/>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2">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autoRedefine/>
    <w:qFormat/>
    <w:uiPriority w:val="0"/>
    <w:pPr>
      <w:spacing w:line="360" w:lineRule="auto"/>
    </w:pPr>
    <w:rPr>
      <w:szCs w:val="20"/>
    </w:rPr>
  </w:style>
  <w:style w:type="paragraph" w:customStyle="1" w:styleId="817">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autoRedefine/>
    <w:qFormat/>
    <w:uiPriority w:val="0"/>
    <w:rPr>
      <w:rFonts w:ascii="仿宋_GB2312" w:eastAsia="仿宋_GB2312"/>
      <w:b/>
      <w:sz w:val="32"/>
      <w:szCs w:val="32"/>
    </w:rPr>
  </w:style>
  <w:style w:type="paragraph" w:customStyle="1" w:styleId="820">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autoRedefine/>
    <w:qFormat/>
    <w:uiPriority w:val="0"/>
    <w:pPr>
      <w:spacing w:line="360" w:lineRule="auto"/>
    </w:pPr>
    <w:rPr>
      <w:szCs w:val="20"/>
    </w:rPr>
  </w:style>
  <w:style w:type="paragraph" w:customStyle="1" w:styleId="826">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8"/>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1"/>
    <w:autoRedefine/>
    <w:qFormat/>
    <w:uiPriority w:val="0"/>
    <w:pPr>
      <w:tabs>
        <w:tab w:val="left" w:pos="0"/>
      </w:tabs>
      <w:ind w:left="900" w:firstLine="0" w:firstLineChars="0"/>
    </w:pPr>
  </w:style>
  <w:style w:type="paragraph" w:customStyle="1" w:styleId="836">
    <w:name w:val="Bulleted List"/>
    <w:basedOn w:val="1"/>
    <w:autoRedefine/>
    <w:qFormat/>
    <w:uiPriority w:val="0"/>
    <w:pPr>
      <w:tabs>
        <w:tab w:val="left" w:pos="1260"/>
      </w:tabs>
      <w:adjustRightInd/>
      <w:ind w:left="1260" w:hanging="420"/>
    </w:pPr>
  </w:style>
  <w:style w:type="paragraph" w:customStyle="1" w:styleId="837">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autoRedefine/>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autoRedefine/>
    <w:qFormat/>
    <w:uiPriority w:val="0"/>
    <w:rPr>
      <w:rFonts w:ascii="Tahoma" w:hAnsi="Tahoma" w:cs="仿宋_GB2312"/>
      <w:sz w:val="24"/>
      <w:szCs w:val="20"/>
    </w:rPr>
  </w:style>
  <w:style w:type="paragraph" w:customStyle="1" w:styleId="840">
    <w:name w:val="正文1"/>
    <w:basedOn w:val="32"/>
    <w:autoRedefine/>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9">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4">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autoRedefine/>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8">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autoRedefine/>
    <w:qFormat/>
    <w:uiPriority w:val="0"/>
    <w:pPr>
      <w:widowControl/>
      <w:spacing w:after="160" w:line="240" w:lineRule="exact"/>
      <w:jc w:val="left"/>
    </w:pPr>
    <w:rPr>
      <w:rFonts w:eastAsia="仿宋_GB2312"/>
      <w:sz w:val="28"/>
    </w:rPr>
  </w:style>
  <w:style w:type="paragraph" w:customStyle="1" w:styleId="861">
    <w:name w:val="Char21"/>
    <w:basedOn w:val="1"/>
    <w:autoRedefine/>
    <w:qFormat/>
    <w:uiPriority w:val="0"/>
    <w:pPr>
      <w:adjustRightInd/>
      <w:ind w:firstLine="200" w:firstLineChars="200"/>
    </w:pPr>
    <w:rPr>
      <w:rFonts w:ascii="仿宋_GB2312" w:eastAsia="仿宋_GB2312"/>
      <w:b/>
      <w:sz w:val="32"/>
      <w:szCs w:val="32"/>
    </w:rPr>
  </w:style>
  <w:style w:type="paragraph" w:customStyle="1" w:styleId="862">
    <w:name w:val="列表段落11"/>
    <w:basedOn w:val="1"/>
    <w:autoRedefine/>
    <w:qFormat/>
    <w:uiPriority w:val="34"/>
    <w:pPr>
      <w:adjustRightInd/>
      <w:ind w:right="238" w:firstLine="420"/>
    </w:pPr>
    <w:rPr>
      <w:rFonts w:ascii="Calibri" w:hAnsi="Calibri"/>
      <w:sz w:val="24"/>
    </w:rPr>
  </w:style>
  <w:style w:type="paragraph" w:customStyle="1" w:styleId="863">
    <w:name w:val="Char Char110"/>
    <w:basedOn w:val="1"/>
    <w:autoRedefine/>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autoRedefine/>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7"/>
    <w:autoRedefine/>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20"/>
    <w:autoRedefine/>
    <w:qFormat/>
    <w:uiPriority w:val="0"/>
    <w:pPr>
      <w:snapToGrid w:val="0"/>
      <w:spacing w:line="360" w:lineRule="auto"/>
    </w:pPr>
  </w:style>
  <w:style w:type="paragraph" w:customStyle="1" w:styleId="874">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3"/>
    <w:autoRedefine/>
    <w:qFormat/>
    <w:uiPriority w:val="0"/>
    <w:pPr>
      <w:outlineLvl w:val="2"/>
    </w:pPr>
  </w:style>
  <w:style w:type="paragraph" w:customStyle="1" w:styleId="881">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autoRedefine/>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autoRedefine/>
    <w:qFormat/>
    <w:uiPriority w:val="0"/>
    <w:pPr>
      <w:adjustRightInd/>
    </w:pPr>
  </w:style>
  <w:style w:type="paragraph" w:customStyle="1" w:styleId="885">
    <w:name w:val="Char24"/>
    <w:basedOn w:val="1"/>
    <w:autoRedefine/>
    <w:qFormat/>
    <w:uiPriority w:val="0"/>
    <w:rPr>
      <w:rFonts w:ascii="仿宋_GB2312" w:eastAsia="仿宋_GB2312"/>
      <w:b/>
      <w:sz w:val="32"/>
      <w:szCs w:val="32"/>
    </w:rPr>
  </w:style>
  <w:style w:type="paragraph" w:customStyle="1" w:styleId="886">
    <w:name w:val="正文箭头"/>
    <w:basedOn w:val="539"/>
    <w:autoRedefine/>
    <w:qFormat/>
    <w:uiPriority w:val="0"/>
  </w:style>
  <w:style w:type="paragraph" w:customStyle="1" w:styleId="887">
    <w:name w:val="U_编号2"/>
    <w:basedOn w:val="1"/>
    <w:autoRedefine/>
    <w:qFormat/>
    <w:uiPriority w:val="0"/>
    <w:pPr>
      <w:tabs>
        <w:tab w:val="left" w:pos="785"/>
      </w:tabs>
      <w:adjustRightInd/>
      <w:spacing w:beforeLines="10" w:afterLines="10" w:line="300" w:lineRule="auto"/>
    </w:pPr>
    <w:rPr>
      <w:sz w:val="24"/>
    </w:rPr>
  </w:style>
  <w:style w:type="paragraph" w:customStyle="1" w:styleId="888">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6"/>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4"/>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30"/>
    <w:qFormat/>
    <w:uiPriority w:val="0"/>
    <w:rPr>
      <w:b w:val="0"/>
      <w:sz w:val="20"/>
    </w:rPr>
  </w:style>
  <w:style w:type="paragraph" w:customStyle="1" w:styleId="894">
    <w:name w:val="正文首行缩进1"/>
    <w:basedOn w:val="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9"/>
    <w:next w:val="1"/>
    <w:autoRedefine/>
    <w:qFormat/>
    <w:uiPriority w:val="0"/>
    <w:pPr>
      <w:tabs>
        <w:tab w:val="left" w:pos="1080"/>
      </w:tabs>
      <w:ind w:left="1080" w:hanging="1080"/>
    </w:pPr>
  </w:style>
  <w:style w:type="paragraph" w:customStyle="1" w:styleId="897">
    <w:name w:val="数字标题1"/>
    <w:basedOn w:val="4"/>
    <w:next w:val="1"/>
    <w:autoRedefine/>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autoRedefine/>
    <w:qFormat/>
    <w:uiPriority w:val="0"/>
    <w:pPr>
      <w:widowControl/>
      <w:spacing w:after="160" w:line="240" w:lineRule="exact"/>
      <w:jc w:val="left"/>
    </w:pPr>
    <w:rPr>
      <w:rFonts w:eastAsia="仿宋_GB2312"/>
      <w:sz w:val="28"/>
    </w:rPr>
  </w:style>
  <w:style w:type="paragraph" w:customStyle="1" w:styleId="906">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10">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autoRedefine/>
    <w:qFormat/>
    <w:uiPriority w:val="6"/>
    <w:pPr>
      <w:widowControl/>
      <w:spacing w:after="160" w:line="240" w:lineRule="exact"/>
      <w:jc w:val="left"/>
    </w:pPr>
    <w:rPr>
      <w:rFonts w:eastAsia="仿宋_GB2312"/>
      <w:sz w:val="28"/>
    </w:rPr>
  </w:style>
  <w:style w:type="paragraph" w:customStyle="1" w:styleId="914">
    <w:name w:val="正文 图"/>
    <w:basedOn w:val="444"/>
    <w:qFormat/>
    <w:uiPriority w:val="0"/>
    <w:pPr>
      <w:adjustRightInd/>
      <w:spacing w:before="0"/>
      <w:ind w:firstLine="0"/>
      <w:jc w:val="center"/>
    </w:pPr>
    <w:rPr>
      <w:rFonts w:ascii="微软雅黑" w:hAnsi="微软雅黑"/>
    </w:rPr>
  </w:style>
  <w:style w:type="paragraph" w:customStyle="1" w:styleId="915">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3"/>
    <w:autoRedefine/>
    <w:qFormat/>
    <w:uiPriority w:val="0"/>
    <w:pPr>
      <w:ind w:left="0"/>
    </w:pPr>
  </w:style>
  <w:style w:type="paragraph" w:customStyle="1" w:styleId="918">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autoRedefine/>
    <w:qFormat/>
    <w:uiPriority w:val="0"/>
    <w:rPr>
      <w:rFonts w:ascii="宋体" w:eastAsia="宋体"/>
      <w:snapToGrid w:val="0"/>
      <w:color w:val="000000"/>
      <w:kern w:val="28"/>
      <w:sz w:val="28"/>
      <w:lang w:val="en-US" w:eastAsia="zh-CN" w:bidi="ar-SA"/>
    </w:rPr>
  </w:style>
  <w:style w:type="character" w:customStyle="1" w:styleId="930">
    <w:name w:val="页脚 字符1"/>
    <w:autoRedefine/>
    <w:qFormat/>
    <w:uiPriority w:val="99"/>
    <w:rPr>
      <w:kern w:val="2"/>
      <w:sz w:val="18"/>
      <w:szCs w:val="18"/>
    </w:rPr>
  </w:style>
  <w:style w:type="character" w:customStyle="1" w:styleId="931">
    <w:name w:val="页眉 字符1"/>
    <w:autoRedefine/>
    <w:qFormat/>
    <w:uiPriority w:val="99"/>
    <w:rPr>
      <w:kern w:val="2"/>
      <w:sz w:val="18"/>
      <w:szCs w:val="18"/>
    </w:rPr>
  </w:style>
  <w:style w:type="character" w:customStyle="1" w:styleId="932">
    <w:name w:val="尾注文本 字符"/>
    <w:link w:val="38"/>
    <w:autoRedefine/>
    <w:qFormat/>
    <w:uiPriority w:val="0"/>
    <w:rPr>
      <w:kern w:val="2"/>
      <w:sz w:val="21"/>
      <w:szCs w:val="24"/>
      <w:lang w:val="zh-CN"/>
    </w:rPr>
  </w:style>
  <w:style w:type="character" w:customStyle="1" w:styleId="933">
    <w:name w:val="无间隔 Char"/>
    <w:link w:val="484"/>
    <w:autoRedefine/>
    <w:qFormat/>
    <w:uiPriority w:val="99"/>
    <w:rPr>
      <w:kern w:val="2"/>
      <w:sz w:val="21"/>
      <w:szCs w:val="22"/>
    </w:rPr>
  </w:style>
  <w:style w:type="character" w:customStyle="1" w:styleId="934">
    <w:name w:val="标准文本 Char Char"/>
    <w:link w:val="935"/>
    <w:autoRedefine/>
    <w:qFormat/>
    <w:uiPriority w:val="0"/>
    <w:rPr>
      <w:rFonts w:cs="宋体"/>
      <w:kern w:val="2"/>
      <w:sz w:val="24"/>
    </w:rPr>
  </w:style>
  <w:style w:type="paragraph" w:customStyle="1" w:styleId="935">
    <w:name w:val="标准文本"/>
    <w:basedOn w:val="1"/>
    <w:link w:val="934"/>
    <w:autoRedefine/>
    <w:qFormat/>
    <w:uiPriority w:val="0"/>
    <w:pPr>
      <w:adjustRightInd/>
      <w:spacing w:line="360" w:lineRule="auto"/>
      <w:ind w:firstLine="480" w:firstLineChars="200"/>
    </w:pPr>
    <w:rPr>
      <w:rFonts w:cs="宋体"/>
      <w:sz w:val="24"/>
      <w:szCs w:val="20"/>
    </w:rPr>
  </w:style>
  <w:style w:type="character" w:customStyle="1" w:styleId="936">
    <w:name w:val="Char Char213"/>
    <w:autoRedefine/>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autoRedefine/>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autoRedefine/>
    <w:qFormat/>
    <w:uiPriority w:val="0"/>
    <w:rPr>
      <w:color w:val="808080"/>
    </w:rPr>
  </w:style>
  <w:style w:type="character" w:customStyle="1" w:styleId="941">
    <w:name w:val="tpc_content1"/>
    <w:autoRedefine/>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autoRedefine/>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autoRedefine/>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8">
    <w:name w:val="bulletintext1"/>
    <w:autoRedefine/>
    <w:qFormat/>
    <w:uiPriority w:val="0"/>
    <w:rPr>
      <w:color w:val="000000"/>
      <w:sz w:val="18"/>
    </w:rPr>
  </w:style>
  <w:style w:type="paragraph" w:customStyle="1" w:styleId="949">
    <w:name w:val="_Style 947"/>
    <w:basedOn w:val="1"/>
    <w:next w:val="259"/>
    <w:qFormat/>
    <w:uiPriority w:val="34"/>
    <w:pPr>
      <w:adjustRightInd/>
      <w:ind w:firstLine="420" w:firstLineChars="200"/>
    </w:pPr>
  </w:style>
  <w:style w:type="paragraph" w:customStyle="1" w:styleId="950">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5"/>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autoRedefine/>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autoRedefine/>
    <w:qFormat/>
    <w:uiPriority w:val="0"/>
    <w:rPr>
      <w:color w:val="000000"/>
      <w:shd w:val="clear" w:color="auto" w:fill="EFD200"/>
    </w:rPr>
  </w:style>
  <w:style w:type="character" w:customStyle="1" w:styleId="962">
    <w:name w:val="font71"/>
    <w:autoRedefine/>
    <w:qFormat/>
    <w:uiPriority w:val="0"/>
    <w:rPr>
      <w:rFonts w:hint="eastAsia" w:ascii="宋体" w:hAnsi="宋体" w:eastAsia="宋体" w:cs="宋体"/>
      <w:color w:val="000000"/>
      <w:sz w:val="22"/>
      <w:szCs w:val="22"/>
      <w:u w:val="none"/>
    </w:rPr>
  </w:style>
  <w:style w:type="character" w:customStyle="1" w:styleId="963">
    <w:name w:val="font91"/>
    <w:autoRedefine/>
    <w:qFormat/>
    <w:uiPriority w:val="0"/>
    <w:rPr>
      <w:rFonts w:hint="eastAsia" w:ascii="仿宋" w:hAnsi="仿宋" w:eastAsia="仿宋" w:cs="仿宋"/>
      <w:color w:val="000000"/>
      <w:sz w:val="22"/>
      <w:szCs w:val="22"/>
      <w:u w:val="none"/>
    </w:rPr>
  </w:style>
  <w:style w:type="paragraph" w:customStyle="1" w:styleId="964">
    <w:name w:val="修订4"/>
    <w:autoRedefine/>
    <w:qFormat/>
    <w:uiPriority w:val="99"/>
    <w:rPr>
      <w:rFonts w:ascii="Times New Roman" w:hAnsi="Times New Roman" w:eastAsia="宋体" w:cs="Times New Roman"/>
      <w:kern w:val="2"/>
      <w:sz w:val="21"/>
      <w:szCs w:val="24"/>
      <w:lang w:val="en-US" w:eastAsia="zh-CN" w:bidi="ar-SA"/>
    </w:rPr>
  </w:style>
  <w:style w:type="paragraph" w:styleId="965">
    <w:name w:val="List Paragraph"/>
    <w:basedOn w:val="1"/>
    <w:qFormat/>
    <w:uiPriority w:val="34"/>
    <w:pPr>
      <w:ind w:firstLine="420" w:firstLineChars="200"/>
    </w:pPr>
  </w:style>
  <w:style w:type="paragraph" w:styleId="966">
    <w:name w:val="No Spacing"/>
    <w:basedOn w:val="1"/>
    <w:autoRedefine/>
    <w:qFormat/>
    <w:uiPriority w:val="0"/>
    <w:pPr>
      <w:spacing w:line="240" w:lineRule="auto"/>
      <w:ind w:firstLine="0" w:firstLineChars="0"/>
      <w:jc w:val="center"/>
    </w:pPr>
    <w:rPr>
      <w:rFonts w:ascii="Times New Roman" w:hAnsi="Times New Roman" w:eastAsia="宋体" w:cs="Times New Roman"/>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e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1.emf"/><Relationship Id="rId27" Type="http://schemas.openxmlformats.org/officeDocument/2006/relationships/oleObject" Target="embeddings/oleObject1.bin"/><Relationship Id="rId26" Type="http://schemas.openxmlformats.org/officeDocument/2006/relationships/theme" Target="theme/theme1.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header" Target="header9.xml"/><Relationship Id="rId21" Type="http://schemas.openxmlformats.org/officeDocument/2006/relationships/header" Target="header8.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90</Pages>
  <Words>22319</Words>
  <Characters>23708</Characters>
  <Lines>434</Lines>
  <Paragraphs>122</Paragraphs>
  <TotalTime>25</TotalTime>
  <ScaleCrop>false</ScaleCrop>
  <LinksUpToDate>false</LinksUpToDate>
  <CharactersWithSpaces>25310</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2023-08-04T01:41:00Z</dcterms:created>
  <dc:creator>玥</dc:creator>
  <cp:lastModifiedBy>Administrator</cp:lastModifiedBy>
  <cp:lastPrinted>2023-08-10T08:13:00Z</cp:lastPrinted>
  <dcterms:modified xsi:type="dcterms:W3CDTF">2024-11-27T00:42:41Z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D4410F9913C943188B0731F3C533AD9C_13</vt:lpwstr>
  </property>
</Properties>
</file>