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698CC">
      <w:pPr>
        <w:jc w:val="center"/>
        <w:outlineLvl w:val="0"/>
        <w:rPr>
          <w:rFonts w:hint="eastAsia" w:ascii="仿宋" w:hAnsi="仿宋" w:eastAsia="仿宋" w:cs="仿宋"/>
          <w:b/>
          <w:color w:val="auto"/>
          <w:spacing w:val="-12"/>
          <w:sz w:val="48"/>
          <w:szCs w:val="48"/>
          <w:highlight w:val="none"/>
        </w:rPr>
      </w:pPr>
    </w:p>
    <w:p w14:paraId="4609431F">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绍兴市中医院职工牛奶（饮料、棒冰）配送及相关服务项目</w:t>
      </w:r>
    </w:p>
    <w:p w14:paraId="48BB6CC5">
      <w:pPr>
        <w:outlineLvl w:val="0"/>
        <w:rPr>
          <w:rFonts w:hint="eastAsia" w:ascii="仿宋" w:hAnsi="仿宋" w:eastAsia="仿宋" w:cs="仿宋"/>
          <w:color w:val="auto"/>
          <w:sz w:val="44"/>
          <w:highlight w:val="none"/>
        </w:rPr>
      </w:pPr>
    </w:p>
    <w:p w14:paraId="22103843">
      <w:pPr>
        <w:outlineLvl w:val="0"/>
        <w:rPr>
          <w:rFonts w:hint="eastAsia" w:ascii="仿宋" w:hAnsi="仿宋" w:eastAsia="仿宋" w:cs="仿宋"/>
          <w:color w:val="auto"/>
          <w:sz w:val="44"/>
          <w:highlight w:val="none"/>
        </w:rPr>
      </w:pPr>
    </w:p>
    <w:p w14:paraId="27C0D44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bookmarkStart w:id="168" w:name="_GoBack"/>
      <w:bookmarkEnd w:id="168"/>
    </w:p>
    <w:p w14:paraId="3F0F6D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7D43F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9DFFAB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3139C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609731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733D6D7">
      <w:pPr>
        <w:jc w:val="center"/>
        <w:outlineLvl w:val="0"/>
        <w:rPr>
          <w:rFonts w:hint="eastAsia" w:ascii="仿宋" w:hAnsi="仿宋" w:eastAsia="仿宋" w:cs="仿宋"/>
          <w:color w:val="auto"/>
          <w:sz w:val="44"/>
          <w:highlight w:val="none"/>
        </w:rPr>
      </w:pPr>
    </w:p>
    <w:p w14:paraId="77C5772A">
      <w:pPr>
        <w:outlineLvl w:val="0"/>
        <w:rPr>
          <w:rFonts w:hint="eastAsia" w:ascii="仿宋" w:hAnsi="仿宋" w:eastAsia="仿宋" w:cs="仿宋"/>
          <w:color w:val="auto"/>
          <w:sz w:val="44"/>
          <w:highlight w:val="none"/>
        </w:rPr>
      </w:pPr>
    </w:p>
    <w:p w14:paraId="0F410AA8">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43"/>
        <w:tblW w:w="7801" w:type="dxa"/>
        <w:jc w:val="center"/>
        <w:tblLayout w:type="fixed"/>
        <w:tblCellMar>
          <w:top w:w="0" w:type="dxa"/>
          <w:left w:w="108" w:type="dxa"/>
          <w:bottom w:w="0" w:type="dxa"/>
          <w:right w:w="108" w:type="dxa"/>
        </w:tblCellMar>
      </w:tblPr>
      <w:tblGrid>
        <w:gridCol w:w="2356"/>
        <w:gridCol w:w="5445"/>
      </w:tblGrid>
      <w:tr w14:paraId="5BF8F2CB">
        <w:tblPrEx>
          <w:tblCellMar>
            <w:top w:w="0" w:type="dxa"/>
            <w:left w:w="108" w:type="dxa"/>
            <w:bottom w:w="0" w:type="dxa"/>
            <w:right w:w="108" w:type="dxa"/>
          </w:tblCellMar>
        </w:tblPrEx>
        <w:trPr>
          <w:trHeight w:val="443" w:hRule="atLeast"/>
          <w:jc w:val="center"/>
        </w:trPr>
        <w:tc>
          <w:tcPr>
            <w:tcW w:w="2356" w:type="dxa"/>
          </w:tcPr>
          <w:p w14:paraId="02BD6FA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FEDAF6C">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7EBE18DD">
        <w:tblPrEx>
          <w:tblCellMar>
            <w:top w:w="0" w:type="dxa"/>
            <w:left w:w="108" w:type="dxa"/>
            <w:bottom w:w="0" w:type="dxa"/>
            <w:right w:w="108" w:type="dxa"/>
          </w:tblCellMar>
        </w:tblPrEx>
        <w:trPr>
          <w:trHeight w:val="494" w:hRule="atLeast"/>
          <w:jc w:val="center"/>
        </w:trPr>
        <w:tc>
          <w:tcPr>
            <w:tcW w:w="2356" w:type="dxa"/>
          </w:tcPr>
          <w:p w14:paraId="32B47E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4292C52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75186F67">
        <w:tblPrEx>
          <w:tblCellMar>
            <w:top w:w="0" w:type="dxa"/>
            <w:left w:w="108" w:type="dxa"/>
            <w:bottom w:w="0" w:type="dxa"/>
            <w:right w:w="108" w:type="dxa"/>
          </w:tblCellMar>
        </w:tblPrEx>
        <w:trPr>
          <w:trHeight w:val="333" w:hRule="atLeast"/>
          <w:jc w:val="center"/>
        </w:trPr>
        <w:tc>
          <w:tcPr>
            <w:tcW w:w="7801" w:type="dxa"/>
            <w:gridSpan w:val="2"/>
          </w:tcPr>
          <w:p w14:paraId="6D9D4D1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2265276C">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7C7AFC">
      <w:pPr>
        <w:jc w:val="center"/>
        <w:rPr>
          <w:rFonts w:hint="eastAsia" w:ascii="仿宋" w:hAnsi="仿宋" w:eastAsia="仿宋" w:cs="仿宋"/>
          <w:b/>
          <w:color w:val="auto"/>
          <w:sz w:val="44"/>
          <w:szCs w:val="44"/>
          <w:highlight w:val="none"/>
        </w:rPr>
      </w:pPr>
    </w:p>
    <w:p w14:paraId="50F66DCE">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0C3B8B4">
      <w:pPr>
        <w:jc w:val="center"/>
        <w:rPr>
          <w:rFonts w:hint="eastAsia" w:ascii="仿宋" w:hAnsi="仿宋" w:eastAsia="仿宋" w:cs="仿宋"/>
          <w:b/>
          <w:color w:val="auto"/>
          <w:sz w:val="44"/>
          <w:szCs w:val="44"/>
          <w:highlight w:val="none"/>
        </w:rPr>
      </w:pPr>
    </w:p>
    <w:p w14:paraId="34271760">
      <w:pPr>
        <w:jc w:val="center"/>
        <w:rPr>
          <w:rFonts w:hint="eastAsia" w:ascii="仿宋" w:hAnsi="仿宋" w:eastAsia="仿宋" w:cs="仿宋"/>
          <w:color w:val="auto"/>
          <w:highlight w:val="none"/>
        </w:rPr>
      </w:pPr>
    </w:p>
    <w:p w14:paraId="36E74C4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4E5E5E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3ECB421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1C076F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5FD197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CF071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D58BD7A">
      <w:pPr>
        <w:snapToGrid w:val="0"/>
        <w:spacing w:line="480" w:lineRule="auto"/>
        <w:jc w:val="left"/>
        <w:rPr>
          <w:rFonts w:hint="eastAsia" w:ascii="仿宋" w:hAnsi="仿宋" w:eastAsia="仿宋" w:cs="仿宋"/>
          <w:color w:val="auto"/>
          <w:sz w:val="36"/>
          <w:szCs w:val="36"/>
          <w:highlight w:val="none"/>
        </w:rPr>
      </w:pPr>
    </w:p>
    <w:p w14:paraId="53923EB3">
      <w:pPr>
        <w:snapToGrid w:val="0"/>
        <w:spacing w:line="480" w:lineRule="auto"/>
        <w:jc w:val="left"/>
        <w:rPr>
          <w:rFonts w:hint="eastAsia" w:ascii="仿宋" w:hAnsi="仿宋" w:eastAsia="仿宋" w:cs="仿宋"/>
          <w:color w:val="auto"/>
          <w:sz w:val="36"/>
          <w:szCs w:val="36"/>
          <w:highlight w:val="none"/>
        </w:rPr>
      </w:pPr>
    </w:p>
    <w:p w14:paraId="316F33C3">
      <w:pPr>
        <w:snapToGrid w:val="0"/>
        <w:spacing w:line="480" w:lineRule="auto"/>
        <w:jc w:val="left"/>
        <w:rPr>
          <w:rFonts w:hint="eastAsia" w:ascii="仿宋" w:hAnsi="仿宋" w:eastAsia="仿宋" w:cs="仿宋"/>
          <w:color w:val="auto"/>
          <w:sz w:val="36"/>
          <w:szCs w:val="36"/>
          <w:highlight w:val="none"/>
        </w:rPr>
      </w:pPr>
    </w:p>
    <w:p w14:paraId="4F6B62ED">
      <w:pPr>
        <w:snapToGrid w:val="0"/>
        <w:spacing w:line="480" w:lineRule="auto"/>
        <w:jc w:val="left"/>
        <w:rPr>
          <w:rFonts w:hint="eastAsia" w:ascii="仿宋" w:hAnsi="仿宋" w:eastAsia="仿宋" w:cs="仿宋"/>
          <w:color w:val="auto"/>
          <w:sz w:val="36"/>
          <w:szCs w:val="36"/>
          <w:highlight w:val="none"/>
        </w:rPr>
      </w:pPr>
    </w:p>
    <w:p w14:paraId="798223E7">
      <w:pPr>
        <w:snapToGrid w:val="0"/>
        <w:spacing w:line="480" w:lineRule="auto"/>
        <w:jc w:val="left"/>
        <w:rPr>
          <w:rFonts w:hint="eastAsia" w:ascii="仿宋" w:hAnsi="仿宋" w:eastAsia="仿宋" w:cs="仿宋"/>
          <w:color w:val="auto"/>
          <w:sz w:val="36"/>
          <w:szCs w:val="36"/>
          <w:highlight w:val="none"/>
        </w:rPr>
      </w:pPr>
    </w:p>
    <w:p w14:paraId="498DF223">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736EE681">
        <w:tblPrEx>
          <w:tblCellMar>
            <w:top w:w="0" w:type="dxa"/>
            <w:left w:w="0" w:type="dxa"/>
            <w:bottom w:w="0" w:type="dxa"/>
            <w:right w:w="0" w:type="dxa"/>
          </w:tblCellMar>
        </w:tblPrEx>
        <w:trPr>
          <w:trHeight w:val="4385" w:hRule="atLeast"/>
        </w:trPr>
        <w:tc>
          <w:tcPr>
            <w:tcW w:w="8789" w:type="dxa"/>
            <w:vAlign w:val="center"/>
          </w:tcPr>
          <w:p w14:paraId="33A934B6">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7A77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21FBBF8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2332D0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绍兴市中医院职工牛奶（饮料、棒冰）配送及相关服务项目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09:00（北京时间）前递交投标文件。</w:t>
                  </w:r>
                </w:p>
              </w:tc>
            </w:tr>
          </w:tbl>
          <w:p w14:paraId="182C9DCD">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5AF226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TYJZ2024</w:t>
            </w:r>
          </w:p>
          <w:p w14:paraId="538E9980">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绍兴市中医院职工牛奶（饮料、棒冰）配送及相关服务项目</w:t>
            </w:r>
          </w:p>
          <w:p w14:paraId="05C408A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1D22D895">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400000</w:t>
            </w:r>
          </w:p>
          <w:p w14:paraId="63AB2EEC">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400000</w:t>
            </w:r>
          </w:p>
          <w:p w14:paraId="4B57A75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57E139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4F34DEBE">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职工牛奶（饮料、棒冰）配送及相关服务项目</w:t>
            </w:r>
          </w:p>
          <w:p w14:paraId="1B4FC96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7FF61EF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400000</w:t>
            </w:r>
          </w:p>
          <w:p w14:paraId="1317338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30F3804B">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1B62486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A07E7B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4E73C13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1496150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65D49D1E">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054CF727">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60D7438C">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具有食品经营许可证或食品生产许可证；</w:t>
            </w:r>
          </w:p>
          <w:p w14:paraId="7607E506">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2200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72EC2E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7A03C556">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DA141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512F7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75548F2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08B27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w:t>
            </w:r>
          </w:p>
          <w:p w14:paraId="0945DF2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641F354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w:t>
            </w:r>
          </w:p>
          <w:p w14:paraId="64CEFC6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87号鑫海大厦1601评标室</w:t>
            </w:r>
            <w:r>
              <w:rPr>
                <w:rFonts w:hint="eastAsia" w:ascii="仿宋" w:hAnsi="仿宋" w:eastAsia="仿宋" w:cs="仿宋"/>
                <w:color w:val="auto"/>
                <w:szCs w:val="24"/>
                <w:highlight w:val="none"/>
              </w:rPr>
              <w:t>。  </w:t>
            </w:r>
          </w:p>
          <w:p w14:paraId="5A2C52C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16AD0F1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45FF515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D182C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390D78D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768529A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4BF8EF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2BFFD31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377F771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8C83C7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1424111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638F30C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562E30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樊慧芳</w:t>
            </w:r>
            <w:r>
              <w:rPr>
                <w:rFonts w:hint="eastAsia" w:ascii="仿宋" w:hAnsi="仿宋" w:eastAsia="仿宋" w:cs="仿宋"/>
                <w:color w:val="auto"/>
                <w:kern w:val="0"/>
                <w:sz w:val="24"/>
                <w:highlight w:val="none"/>
              </w:rPr>
              <w:t xml:space="preserve">     </w:t>
            </w:r>
          </w:p>
          <w:p w14:paraId="60AFE6C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w:t>
            </w:r>
            <w:r>
              <w:rPr>
                <w:rFonts w:hint="eastAsia" w:ascii="仿宋" w:hAnsi="仿宋" w:eastAsia="仿宋" w:cs="仿宋"/>
                <w:color w:val="auto"/>
                <w:kern w:val="0"/>
                <w:sz w:val="24"/>
                <w:highlight w:val="none"/>
                <w:lang w:val="en-US" w:eastAsia="zh-CN"/>
              </w:rPr>
              <w:t>107008</w:t>
            </w:r>
          </w:p>
          <w:p w14:paraId="5D27779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C6A0E19">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052BD5A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7C75E0C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3D5FB4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3914D2F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C6181A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27E74CF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4DAD433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56916F0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14:paraId="2719148B">
        <w:tblPrEx>
          <w:tblCellMar>
            <w:top w:w="0" w:type="dxa"/>
            <w:left w:w="0" w:type="dxa"/>
            <w:bottom w:w="0" w:type="dxa"/>
            <w:right w:w="0" w:type="dxa"/>
          </w:tblCellMar>
        </w:tblPrEx>
        <w:tc>
          <w:tcPr>
            <w:tcW w:w="8789" w:type="dxa"/>
            <w:vAlign w:val="center"/>
          </w:tcPr>
          <w:p w14:paraId="7CFBF86F">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E323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B923082">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CA7F52A">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723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B00E3A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5515D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045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B8DF38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48EB3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E77E230">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A5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E46D2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1E014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8CF8D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71DFFD6">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E1F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8D7097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3E684A5">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C3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66A3D1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E4E1187">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A6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FACE9B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F10C01">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A997B92">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9A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9B0B8B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8853750">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6C90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D9509F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2795870">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30E12BC">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4A5549E3">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3202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447964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053A68C">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eastAsia="zh-CN"/>
              </w:rPr>
              <w:t>六、样品”</w:t>
            </w:r>
          </w:p>
        </w:tc>
      </w:tr>
      <w:tr w14:paraId="4774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BF185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94FB2B7">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146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995DE4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424ED7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C3D23F9">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76BBF7F">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66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782298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65BB5E1">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B7EC946">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704294">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E30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F293E9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BCE8E1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49219A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99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08B69D7">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3749B522">
            <w:pPr>
              <w:snapToGrid w:val="0"/>
              <w:spacing w:line="400" w:lineRule="exact"/>
              <w:rPr>
                <w:rFonts w:hint="eastAsia" w:ascii="仿宋" w:hAnsi="仿宋" w:eastAsia="仿宋" w:cs="仿宋"/>
                <w:b/>
                <w:color w:val="auto"/>
                <w:sz w:val="24"/>
                <w:highlight w:val="none"/>
              </w:rPr>
            </w:pPr>
          </w:p>
        </w:tc>
        <w:tc>
          <w:tcPr>
            <w:tcW w:w="7515" w:type="dxa"/>
            <w:vAlign w:val="center"/>
          </w:tcPr>
          <w:p w14:paraId="578D35E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95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00E6A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7E32F62B">
            <w:pPr>
              <w:snapToGrid w:val="0"/>
              <w:spacing w:line="400" w:lineRule="exact"/>
              <w:rPr>
                <w:rFonts w:hint="eastAsia" w:ascii="仿宋" w:hAnsi="仿宋" w:eastAsia="仿宋" w:cs="仿宋"/>
                <w:b/>
                <w:color w:val="auto"/>
                <w:sz w:val="24"/>
                <w:highlight w:val="none"/>
              </w:rPr>
            </w:pPr>
          </w:p>
        </w:tc>
        <w:tc>
          <w:tcPr>
            <w:tcW w:w="7515" w:type="dxa"/>
            <w:vAlign w:val="center"/>
          </w:tcPr>
          <w:p w14:paraId="6F7A9416">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97DD0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E72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74F03599">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14B9641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86B2D6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096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BA4B7D1">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680941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0D9D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2B3E94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69A57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A76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A9249D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77E7F2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F02BEB5">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5958AF81">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4B2E8A9D">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3161B15B">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3713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EAE10C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16E172F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D00EB95">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941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1075B9A">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11D20A1B">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2050B0B">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EDB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996A8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2EF0FD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15EE7E3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1BCD1E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1DC8389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14:paraId="7A9A884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187BE3F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DAB950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1CAD0F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6884ECC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0E97C94B">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692C9C47">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7349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E3595F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3243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5D6BD59">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07D2CB42">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4DD874D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789DF01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736173A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7CFA8FC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FFF69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62DB4B8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06CA1F2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3B4E5E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DA40DA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4C6F55B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79AF541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5F41FC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06FF28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41E573B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4CEC91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7DA798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7273C79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3785D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32BB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1FF9E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4347E7">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365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56FEE0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80B1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2FE3D1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D7FE3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DBB4A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497FF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73114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63E07D9">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5C9D1E0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6ABA19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A63AB8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66B403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C892FBB">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942AE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DED21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389088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6A7BCB7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FB3085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7001B4A9">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4ACC01EC">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4013D5">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4BFBE77">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3E023C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8F46D6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F66E11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FF748">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B5F4C0A">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57E0412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664ADE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E22DE1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FB2378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990984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05D73F53">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761461E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34336DF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010E4E1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163952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B357C1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6660527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C2F125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AAD98F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15BF95F6">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086B024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514ED241">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6D91CCB9">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75F2972C">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53B580EF">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DC3232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54512660">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A6714E">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4FE543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1395CB9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3402044A">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6DC1E7">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1CD10874">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7B26F315">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1D7A74F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44599F99">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14434206">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712B8FE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31639025">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033D0B5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7B33DEE">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445B33F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4BDAD820">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353EE9AA">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D37E376">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95BF2B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09A19C2B">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195785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316B0928">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4787EFE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2DAE5B1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E25A8D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3DE5554C">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1732E6D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001F224D">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4F84810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57864B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0949B39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18884C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443E227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6AE2AEE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2933DAA8">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66585EE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4EE45456">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4B31C58F">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4CF79901">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30D3108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0180869A">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62D2803">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5C4818C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3972FAB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67F3BC9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0AFF7086">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5E54585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2DABF6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185B276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64345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6678153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32002A3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72A004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5D69621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1273285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337F0B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7EFF311">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5A07B3FB">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7D031E7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08882D0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6C936BD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06CFC2B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801204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37478BA">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744D767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48253A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5D367D4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56DB9E1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0EC0ED8A">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3340348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473DE09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2F4FF62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3C46FC0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1E266A2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1286D2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73ED29F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0FE406E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54693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57984E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5CAB29C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7BD73517">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0AFCC20">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536C2E7">
      <w:pPr>
        <w:pStyle w:val="24"/>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14:paraId="65B8DF0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A476FA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32A87E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3D86B56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24ABD3F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4E380DF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073BDE59">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2391AF0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75BD26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68F0A8D2">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28FB049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66FA9C36">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7C4EACFB">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3F0AF40">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03B0AE3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0A3D35D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098C764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7C31D936">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10AFBE7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F745A7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B72361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27FCAE5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29C7174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9C4E14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7E566FE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5708E288">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71A943C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79E396C6">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3FC11DDF">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0BDD2768">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0A09E92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4922090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11E7AFB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2931D1C">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2A9C3FAB">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4DADCAE6">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239AE820">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3BD291F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7DE4261">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53FCCC0A">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54AADA05">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6911A06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192627B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460DAB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5E5173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53E5B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22D2039">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285A5039">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F5D2B44">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1C818781">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7F0D0BE8">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1240F8EB">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36E883A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0B537F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ECF924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078B2D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84F70A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496484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308CA">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9C56273">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796E238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F9DF89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630676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05A103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163EDA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9B8D54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9E474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06BBC60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64ABB5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F6FEDF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89C19B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C4885C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28D31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95663C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D65D5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670C6E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1A25E84">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0E0D4EF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1AC556A6">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7990433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768E064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061BE12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5B6F8BD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DB6F54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E4C5B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7E8CCCA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5809D1D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0921DE2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5DB9172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7AD0298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909DD8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39DFE1A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4328484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53EA745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750B013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77DEEEA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46A08EF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6F3469F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5D46D793">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5592B6B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38C7BE2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5341165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6936340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1D64A7F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1230C65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5632D51">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1AE630E">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4325981"/>
      <w:bookmarkStart w:id="8" w:name="_Toc81372964"/>
      <w:bookmarkStart w:id="9" w:name="_Toc81372787"/>
      <w:bookmarkStart w:id="10" w:name="_Toc80157775"/>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lang w:eastAsia="zh-CN"/>
        </w:rPr>
        <w:t>职工牛奶（饮料、棒冰）配送及相关服务项目</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40万元</w:t>
      </w:r>
    </w:p>
    <w:p w14:paraId="5F7FA5D7">
      <w:pPr>
        <w:numPr>
          <w:ilvl w:val="0"/>
          <w:numId w:val="0"/>
        </w:numPr>
        <w:tabs>
          <w:tab w:val="left" w:pos="0"/>
        </w:tabs>
        <w:snapToGrid w:val="0"/>
        <w:spacing w:line="360" w:lineRule="auto"/>
        <w:ind w:left="472" w:leftChars="0" w:right="0" w:rightChars="0"/>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一、</w:t>
      </w:r>
      <w:r>
        <w:rPr>
          <w:rFonts w:hint="eastAsia" w:ascii="仿宋" w:hAnsi="仿宋" w:eastAsia="仿宋" w:cs="仿宋"/>
          <w:b/>
          <w:color w:val="auto"/>
          <w:sz w:val="21"/>
          <w:szCs w:val="21"/>
          <w:highlight w:val="none"/>
        </w:rPr>
        <w:t>服务期配送货物需求及规格一览表</w:t>
      </w:r>
    </w:p>
    <w:tbl>
      <w:tblPr>
        <w:tblStyle w:val="43"/>
        <w:tblW w:w="1820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930"/>
        <w:gridCol w:w="1500"/>
        <w:gridCol w:w="1185"/>
        <w:gridCol w:w="1365"/>
        <w:gridCol w:w="1245"/>
        <w:gridCol w:w="975"/>
        <w:gridCol w:w="1169"/>
        <w:gridCol w:w="1519"/>
        <w:gridCol w:w="1519"/>
        <w:gridCol w:w="1519"/>
        <w:gridCol w:w="1519"/>
        <w:gridCol w:w="1519"/>
        <w:gridCol w:w="1519"/>
      </w:tblGrid>
      <w:tr w14:paraId="7BBEB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440" w:hRule="atLeast"/>
        </w:trPr>
        <w:tc>
          <w:tcPr>
            <w:tcW w:w="9086" w:type="dxa"/>
            <w:gridSpan w:val="8"/>
            <w:tcBorders>
              <w:top w:val="single" w:color="auto" w:sz="4" w:space="0"/>
              <w:left w:val="single" w:color="auto" w:sz="4" w:space="0"/>
              <w:bottom w:val="single" w:color="auto" w:sz="4" w:space="0"/>
              <w:right w:val="single" w:color="auto" w:sz="4" w:space="0"/>
            </w:tcBorders>
            <w:noWrap w:val="0"/>
            <w:vAlign w:val="center"/>
          </w:tcPr>
          <w:p w14:paraId="15D8ADA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牛奶产品明细表—冷藏鲜奶、酸奶    预算表</w:t>
            </w:r>
          </w:p>
        </w:tc>
      </w:tr>
      <w:tr w14:paraId="6452C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14:paraId="794FED78">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32369BA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品牌</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D93D6D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品名</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2FB016C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A9E18E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计量单位</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4D5DCB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上限单价</w:t>
            </w:r>
            <w:r>
              <w:rPr>
                <w:rFonts w:hint="eastAsia" w:ascii="仿宋" w:hAnsi="仿宋" w:eastAsia="仿宋" w:cs="仿宋"/>
                <w:i w:val="0"/>
                <w:iCs w:val="0"/>
                <w:color w:val="auto"/>
                <w:kern w:val="0"/>
                <w:sz w:val="21"/>
                <w:szCs w:val="21"/>
                <w:highlight w:val="none"/>
                <w:u w:val="none"/>
                <w:lang w:val="en-US" w:eastAsia="zh-CN" w:bidi="ar"/>
              </w:rPr>
              <w:t>（元）</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D782ED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预估采购数量</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45186A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预算金额</w:t>
            </w:r>
            <w:r>
              <w:rPr>
                <w:rFonts w:hint="eastAsia" w:ascii="仿宋" w:hAnsi="仿宋" w:eastAsia="仿宋" w:cs="仿宋"/>
                <w:i w:val="0"/>
                <w:iCs w:val="0"/>
                <w:color w:val="auto"/>
                <w:kern w:val="0"/>
                <w:sz w:val="21"/>
                <w:szCs w:val="21"/>
                <w:highlight w:val="none"/>
                <w:u w:val="none"/>
                <w:lang w:val="en-US" w:eastAsia="zh-CN" w:bidi="ar"/>
              </w:rPr>
              <w:t>（元）</w:t>
            </w:r>
          </w:p>
        </w:tc>
      </w:tr>
      <w:tr w14:paraId="48C1B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14:paraId="7CFEEBB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冷藏奶</w:t>
            </w: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1C5CF5A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050D32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光明优倍高品质鲜奶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1F39A18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200ml</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2B509E1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E0830B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30D3604">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4BC8A65C">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24000</w:t>
            </w:r>
          </w:p>
        </w:tc>
      </w:tr>
      <w:tr w14:paraId="5EDF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9EE8CF3">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2FD4E5F7">
            <w:pPr>
              <w:snapToGrid w:val="0"/>
              <w:jc w:val="center"/>
              <w:rPr>
                <w:rFonts w:hint="eastAsia" w:ascii="仿宋" w:hAnsi="仿宋" w:eastAsia="仿宋" w:cs="仿宋"/>
                <w:i w:val="0"/>
                <w:iCs w:val="0"/>
                <w:color w:val="auto"/>
                <w:sz w:val="21"/>
                <w:szCs w:val="21"/>
                <w:highlight w:val="none"/>
                <w:u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D1CCF9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6867DFA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190g</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5CC371C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8A12D6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4C6353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3200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9E9804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11840</w:t>
            </w:r>
          </w:p>
        </w:tc>
      </w:tr>
      <w:tr w14:paraId="4EDEA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688C207B">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243F289B">
            <w:pPr>
              <w:snapToGrid w:val="0"/>
              <w:jc w:val="center"/>
              <w:rPr>
                <w:rFonts w:hint="eastAsia" w:ascii="仿宋" w:hAnsi="仿宋" w:eastAsia="仿宋" w:cs="仿宋"/>
                <w:i w:val="0"/>
                <w:iCs w:val="0"/>
                <w:color w:val="auto"/>
                <w:sz w:val="21"/>
                <w:szCs w:val="21"/>
                <w:highlight w:val="none"/>
                <w:u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04B099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34ACA93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100g×8</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77D7EA4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3A75025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DC105D8">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2D7057B">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5680</w:t>
            </w:r>
          </w:p>
        </w:tc>
      </w:tr>
      <w:tr w14:paraId="76802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3DC4F15">
            <w:pPr>
              <w:snapToGrid w:val="0"/>
              <w:jc w:val="center"/>
              <w:rPr>
                <w:rFonts w:hint="eastAsia" w:ascii="仿宋" w:hAnsi="仿宋" w:eastAsia="仿宋" w:cs="仿宋"/>
                <w:i w:val="0"/>
                <w:iCs w:val="0"/>
                <w:color w:val="auto"/>
                <w:sz w:val="21"/>
                <w:szCs w:val="21"/>
                <w:highlight w:val="none"/>
                <w:u w:val="none"/>
              </w:rPr>
            </w:pP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210D54BC">
            <w:pPr>
              <w:keepNext w:val="0"/>
              <w:keepLines w:val="0"/>
              <w:widowControl/>
              <w:suppressLineNumbers w:val="0"/>
              <w:tabs>
                <w:tab w:val="left" w:pos="546"/>
              </w:tabs>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伊利</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3AE91A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伊利鲜牛奶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2061DA2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1500ml</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20F9A6D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65BBF1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2DA356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E337AFA">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3920</w:t>
            </w:r>
          </w:p>
        </w:tc>
      </w:tr>
      <w:tr w14:paraId="2E90B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A7A5397">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5727AB9A">
            <w:pPr>
              <w:keepNext w:val="0"/>
              <w:keepLines w:val="0"/>
              <w:widowControl/>
              <w:suppressLineNumbers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E3A0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十六连原味</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632318D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100ml×16</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745B1D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094859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EA34DE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38C8E5B1">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3520</w:t>
            </w:r>
          </w:p>
        </w:tc>
      </w:tr>
      <w:tr w14:paraId="64830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00C1A78A">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41E3E2E6">
            <w:pPr>
              <w:keepNext w:val="0"/>
              <w:keepLines w:val="0"/>
              <w:widowControl/>
              <w:suppressLineNumbers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C3293E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十六连红枣</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286AB8B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100ml×16</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AA1ABA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76BCFE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EC8338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BB5070E">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4160</w:t>
            </w:r>
          </w:p>
        </w:tc>
      </w:tr>
      <w:tr w14:paraId="28CEC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217DBC0E">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4E7EC4A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069A5C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蒙牛每日鲜语鲜牛奶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7B77082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67AE98C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94427E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022C88C">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5600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FD68863">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47600</w:t>
            </w:r>
          </w:p>
        </w:tc>
      </w:tr>
      <w:tr w14:paraId="2F96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64E8389C">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2BB52425">
            <w:pPr>
              <w:snapToGrid w:val="0"/>
              <w:jc w:val="center"/>
              <w:rPr>
                <w:rFonts w:hint="eastAsia" w:ascii="仿宋" w:hAnsi="仿宋" w:eastAsia="仿宋" w:cs="仿宋"/>
                <w:i w:val="0"/>
                <w:iCs w:val="0"/>
                <w:color w:val="auto"/>
                <w:sz w:val="21"/>
                <w:szCs w:val="21"/>
                <w:highlight w:val="none"/>
                <w:u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E5F19E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蒙牛冠益乳草莓味酸牛奶</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742F99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250g</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6473CA3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A99FCF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DCA41F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7C392200">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14400</w:t>
            </w:r>
          </w:p>
        </w:tc>
      </w:tr>
      <w:tr w14:paraId="3DA5A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9114" w:type="dxa"/>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10F7EABF">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19530F90">
            <w:pPr>
              <w:snapToGrid w:val="0"/>
              <w:jc w:val="center"/>
              <w:rPr>
                <w:rFonts w:hint="eastAsia" w:ascii="仿宋" w:hAnsi="仿宋" w:eastAsia="仿宋" w:cs="仿宋"/>
                <w:i w:val="0"/>
                <w:iCs w:val="0"/>
                <w:color w:val="auto"/>
                <w:sz w:val="21"/>
                <w:szCs w:val="21"/>
                <w:highlight w:val="none"/>
                <w:u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E67CA7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蒙牛优益原味活菌乳酸菌饮料</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67E1549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340ml</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386C34A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0905DC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167665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3080</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1AE8D73">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21560</w:t>
            </w:r>
          </w:p>
        </w:tc>
      </w:tr>
      <w:tr w14:paraId="0E629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917" w:type="dxa"/>
            <w:gridSpan w:val="7"/>
            <w:tcBorders>
              <w:top w:val="single" w:color="auto" w:sz="4" w:space="0"/>
              <w:left w:val="single" w:color="auto" w:sz="4" w:space="0"/>
              <w:bottom w:val="single" w:color="auto" w:sz="4" w:space="0"/>
              <w:right w:val="single" w:color="auto" w:sz="4" w:space="0"/>
            </w:tcBorders>
            <w:noWrap w:val="0"/>
            <w:vAlign w:val="center"/>
          </w:tcPr>
          <w:p w14:paraId="5E48F96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合计</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6B46B0F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136680</w:t>
            </w:r>
          </w:p>
        </w:tc>
        <w:tc>
          <w:tcPr>
            <w:tcW w:w="1519" w:type="dxa"/>
            <w:tcBorders>
              <w:left w:val="single" w:color="auto" w:sz="4" w:space="0"/>
              <w:tl2br w:val="nil"/>
              <w:tr2bl w:val="nil"/>
            </w:tcBorders>
            <w:noWrap w:val="0"/>
            <w:vAlign w:val="center"/>
          </w:tcPr>
          <w:p w14:paraId="64AB9F8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19" w:type="dxa"/>
            <w:tcBorders>
              <w:tl2br w:val="nil"/>
              <w:tr2bl w:val="nil"/>
            </w:tcBorders>
            <w:noWrap w:val="0"/>
            <w:vAlign w:val="center"/>
          </w:tcPr>
          <w:p w14:paraId="4E77C3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19" w:type="dxa"/>
            <w:tcBorders>
              <w:tl2br w:val="nil"/>
              <w:tr2bl w:val="nil"/>
            </w:tcBorders>
            <w:noWrap w:val="0"/>
            <w:vAlign w:val="center"/>
          </w:tcPr>
          <w:p w14:paraId="27128F3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19" w:type="dxa"/>
            <w:tcBorders>
              <w:tl2br w:val="nil"/>
              <w:tr2bl w:val="nil"/>
            </w:tcBorders>
            <w:noWrap w:val="0"/>
            <w:vAlign w:val="center"/>
          </w:tcPr>
          <w:p w14:paraId="4BB105A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19" w:type="dxa"/>
            <w:tcBorders>
              <w:tl2br w:val="nil"/>
              <w:tr2bl w:val="nil"/>
            </w:tcBorders>
            <w:noWrap w:val="0"/>
            <w:vAlign w:val="center"/>
          </w:tcPr>
          <w:p w14:paraId="77D99FD4">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20000</w:t>
            </w:r>
          </w:p>
        </w:tc>
        <w:tc>
          <w:tcPr>
            <w:tcW w:w="1519" w:type="dxa"/>
            <w:tcBorders>
              <w:tl2br w:val="nil"/>
              <w:tr2bl w:val="nil"/>
            </w:tcBorders>
            <w:noWrap w:val="0"/>
            <w:vAlign w:val="center"/>
          </w:tcPr>
          <w:p w14:paraId="75210AD4">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20000</w:t>
            </w:r>
          </w:p>
        </w:tc>
      </w:tr>
    </w:tbl>
    <w:p w14:paraId="32D776F6">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rPr>
      </w:pPr>
    </w:p>
    <w:tbl>
      <w:tblPr>
        <w:tblStyle w:val="43"/>
        <w:tblW w:w="9086" w:type="dxa"/>
        <w:tblInd w:w="88" w:type="dxa"/>
        <w:tblLayout w:type="fixed"/>
        <w:tblCellMar>
          <w:top w:w="0" w:type="dxa"/>
          <w:left w:w="108" w:type="dxa"/>
          <w:bottom w:w="0" w:type="dxa"/>
          <w:right w:w="108" w:type="dxa"/>
        </w:tblCellMar>
      </w:tblPr>
      <w:tblGrid>
        <w:gridCol w:w="717"/>
        <w:gridCol w:w="930"/>
        <w:gridCol w:w="1500"/>
        <w:gridCol w:w="1185"/>
        <w:gridCol w:w="1365"/>
        <w:gridCol w:w="1245"/>
        <w:gridCol w:w="975"/>
        <w:gridCol w:w="1169"/>
      </w:tblGrid>
      <w:tr w14:paraId="78227596">
        <w:tblPrEx>
          <w:tblCellMar>
            <w:top w:w="0" w:type="dxa"/>
            <w:left w:w="108" w:type="dxa"/>
            <w:bottom w:w="0" w:type="dxa"/>
            <w:right w:w="108" w:type="dxa"/>
          </w:tblCellMar>
        </w:tblPrEx>
        <w:trPr>
          <w:trHeight w:val="740" w:hRule="atLeast"/>
        </w:trPr>
        <w:tc>
          <w:tcPr>
            <w:tcW w:w="9086" w:type="dxa"/>
            <w:gridSpan w:val="8"/>
            <w:tcBorders>
              <w:top w:val="single" w:color="000000" w:sz="4" w:space="0"/>
              <w:left w:val="single" w:color="000000" w:sz="4" w:space="0"/>
              <w:bottom w:val="single" w:color="000000" w:sz="4" w:space="0"/>
              <w:right w:val="single" w:color="000000" w:sz="4" w:space="0"/>
            </w:tcBorders>
            <w:noWrap w:val="0"/>
            <w:vAlign w:val="center"/>
          </w:tcPr>
          <w:p w14:paraId="636AC2E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牛奶产品明细表—常温奶    预算表</w:t>
            </w:r>
          </w:p>
        </w:tc>
      </w:tr>
      <w:tr w14:paraId="79069047">
        <w:tblPrEx>
          <w:tblCellMar>
            <w:top w:w="0" w:type="dxa"/>
            <w:left w:w="108" w:type="dxa"/>
            <w:bottom w:w="0" w:type="dxa"/>
            <w:right w:w="108" w:type="dxa"/>
          </w:tblCellMar>
        </w:tblPrEx>
        <w:trPr>
          <w:trHeight w:val="740" w:hRule="atLeast"/>
        </w:trPr>
        <w:tc>
          <w:tcPr>
            <w:tcW w:w="717" w:type="dxa"/>
            <w:tcBorders>
              <w:top w:val="single" w:color="000000" w:sz="4" w:space="0"/>
              <w:left w:val="single" w:color="000000" w:sz="4" w:space="0"/>
              <w:bottom w:val="single" w:color="000000" w:sz="4" w:space="0"/>
            </w:tcBorders>
            <w:noWrap w:val="0"/>
            <w:vAlign w:val="center"/>
          </w:tcPr>
          <w:p w14:paraId="386FE68F">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58229A7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品牌</w:t>
            </w:r>
          </w:p>
        </w:tc>
        <w:tc>
          <w:tcPr>
            <w:tcW w:w="1500" w:type="dxa"/>
            <w:tcBorders>
              <w:top w:val="single" w:color="000000" w:sz="4" w:space="0"/>
              <w:left w:val="single" w:color="000000" w:sz="4" w:space="0"/>
              <w:bottom w:val="single" w:color="000000" w:sz="4" w:space="0"/>
            </w:tcBorders>
            <w:noWrap w:val="0"/>
            <w:vAlign w:val="center"/>
          </w:tcPr>
          <w:p w14:paraId="3102869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品名</w:t>
            </w:r>
          </w:p>
        </w:tc>
        <w:tc>
          <w:tcPr>
            <w:tcW w:w="1185" w:type="dxa"/>
            <w:tcBorders>
              <w:top w:val="single" w:color="000000" w:sz="4" w:space="0"/>
              <w:left w:val="single" w:color="000000" w:sz="4" w:space="0"/>
              <w:bottom w:val="single" w:color="000000" w:sz="4" w:space="0"/>
            </w:tcBorders>
            <w:noWrap w:val="0"/>
            <w:vAlign w:val="center"/>
          </w:tcPr>
          <w:p w14:paraId="65641A9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365" w:type="dxa"/>
            <w:tcBorders>
              <w:top w:val="single" w:color="000000" w:sz="4" w:space="0"/>
              <w:left w:val="single" w:color="000000" w:sz="4" w:space="0"/>
              <w:bottom w:val="single" w:color="000000" w:sz="4" w:space="0"/>
            </w:tcBorders>
            <w:noWrap w:val="0"/>
            <w:vAlign w:val="center"/>
          </w:tcPr>
          <w:p w14:paraId="63B4349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计量单位</w:t>
            </w:r>
          </w:p>
        </w:tc>
        <w:tc>
          <w:tcPr>
            <w:tcW w:w="1245" w:type="dxa"/>
            <w:tcBorders>
              <w:top w:val="single" w:color="000000" w:sz="4" w:space="0"/>
              <w:left w:val="single" w:color="000000" w:sz="4" w:space="0"/>
              <w:bottom w:val="single" w:color="000000" w:sz="4" w:space="0"/>
            </w:tcBorders>
            <w:noWrap w:val="0"/>
            <w:vAlign w:val="center"/>
          </w:tcPr>
          <w:p w14:paraId="5D88F7F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上限单价</w:t>
            </w:r>
            <w:r>
              <w:rPr>
                <w:rFonts w:hint="eastAsia" w:ascii="仿宋" w:hAnsi="仿宋" w:eastAsia="仿宋" w:cs="仿宋"/>
                <w:i w:val="0"/>
                <w:iCs w:val="0"/>
                <w:color w:val="auto"/>
                <w:kern w:val="0"/>
                <w:sz w:val="21"/>
                <w:szCs w:val="21"/>
                <w:highlight w:val="none"/>
                <w:u w:val="none"/>
                <w:lang w:val="en-US" w:eastAsia="zh-CN" w:bidi="ar"/>
              </w:rPr>
              <w:t>（元）</w:t>
            </w:r>
          </w:p>
        </w:tc>
        <w:tc>
          <w:tcPr>
            <w:tcW w:w="975" w:type="dxa"/>
            <w:tcBorders>
              <w:top w:val="single" w:color="000000" w:sz="4" w:space="0"/>
              <w:left w:val="single" w:color="000000" w:sz="4" w:space="0"/>
              <w:bottom w:val="single" w:color="000000" w:sz="4" w:space="0"/>
            </w:tcBorders>
            <w:noWrap w:val="0"/>
            <w:vAlign w:val="center"/>
          </w:tcPr>
          <w:p w14:paraId="4B64512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预估采购数量</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0CB77A9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预算金额</w:t>
            </w:r>
            <w:r>
              <w:rPr>
                <w:rFonts w:hint="eastAsia" w:ascii="仿宋" w:hAnsi="仿宋" w:eastAsia="仿宋" w:cs="仿宋"/>
                <w:i w:val="0"/>
                <w:iCs w:val="0"/>
                <w:color w:val="auto"/>
                <w:kern w:val="0"/>
                <w:sz w:val="21"/>
                <w:szCs w:val="21"/>
                <w:highlight w:val="none"/>
                <w:u w:val="none"/>
                <w:lang w:val="en-US" w:eastAsia="zh-CN" w:bidi="ar"/>
              </w:rPr>
              <w:t>（元）</w:t>
            </w:r>
          </w:p>
        </w:tc>
      </w:tr>
      <w:tr w14:paraId="559274F3">
        <w:tblPrEx>
          <w:tblCellMar>
            <w:top w:w="0" w:type="dxa"/>
            <w:left w:w="108" w:type="dxa"/>
            <w:bottom w:w="0" w:type="dxa"/>
            <w:right w:w="108" w:type="dxa"/>
          </w:tblCellMar>
        </w:tblPrEx>
        <w:trPr>
          <w:trHeight w:val="740" w:hRule="atLeast"/>
        </w:trPr>
        <w:tc>
          <w:tcPr>
            <w:tcW w:w="717" w:type="dxa"/>
            <w:vMerge w:val="restart"/>
            <w:tcBorders>
              <w:top w:val="single" w:color="000000" w:sz="4" w:space="0"/>
              <w:left w:val="single" w:color="000000" w:sz="4" w:space="0"/>
              <w:bottom w:val="single" w:color="000000" w:sz="4" w:space="0"/>
            </w:tcBorders>
            <w:noWrap w:val="0"/>
            <w:vAlign w:val="center"/>
          </w:tcPr>
          <w:p w14:paraId="13406A6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常温奶</w:t>
            </w:r>
          </w:p>
        </w:tc>
        <w:tc>
          <w:tcPr>
            <w:tcW w:w="930" w:type="dxa"/>
            <w:tcBorders>
              <w:top w:val="single" w:color="000000" w:sz="4" w:space="0"/>
              <w:left w:val="single" w:color="000000" w:sz="4" w:space="0"/>
              <w:bottom w:val="single" w:color="000000" w:sz="4" w:space="0"/>
            </w:tcBorders>
            <w:noWrap w:val="0"/>
            <w:vAlign w:val="center"/>
          </w:tcPr>
          <w:p w14:paraId="318DDC3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伊利</w:t>
            </w:r>
          </w:p>
        </w:tc>
        <w:tc>
          <w:tcPr>
            <w:tcW w:w="1500" w:type="dxa"/>
            <w:tcBorders>
              <w:top w:val="single" w:color="000000" w:sz="4" w:space="0"/>
              <w:left w:val="single" w:color="000000" w:sz="4" w:space="0"/>
              <w:bottom w:val="single" w:color="000000" w:sz="4" w:space="0"/>
            </w:tcBorders>
            <w:noWrap w:val="0"/>
            <w:vAlign w:val="center"/>
          </w:tcPr>
          <w:p w14:paraId="5302A36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伊利金典纯牛奶</w:t>
            </w:r>
          </w:p>
        </w:tc>
        <w:tc>
          <w:tcPr>
            <w:tcW w:w="1185" w:type="dxa"/>
            <w:tcBorders>
              <w:top w:val="single" w:color="000000" w:sz="4" w:space="0"/>
              <w:left w:val="single" w:color="000000" w:sz="4" w:space="0"/>
              <w:bottom w:val="single" w:color="000000" w:sz="4" w:space="0"/>
            </w:tcBorders>
            <w:noWrap w:val="0"/>
            <w:vAlign w:val="center"/>
          </w:tcPr>
          <w:p w14:paraId="15B5225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250ml×12</w:t>
            </w:r>
          </w:p>
        </w:tc>
        <w:tc>
          <w:tcPr>
            <w:tcW w:w="1365" w:type="dxa"/>
            <w:tcBorders>
              <w:top w:val="single" w:color="000000" w:sz="4" w:space="0"/>
              <w:left w:val="single" w:color="000000" w:sz="4" w:space="0"/>
              <w:bottom w:val="single" w:color="000000" w:sz="4" w:space="0"/>
            </w:tcBorders>
            <w:noWrap w:val="0"/>
            <w:vAlign w:val="center"/>
          </w:tcPr>
          <w:p w14:paraId="5C992A2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45" w:type="dxa"/>
            <w:tcBorders>
              <w:top w:val="single" w:color="000000" w:sz="4" w:space="0"/>
              <w:left w:val="single" w:color="000000" w:sz="4" w:space="0"/>
              <w:bottom w:val="single" w:color="000000" w:sz="4" w:space="0"/>
            </w:tcBorders>
            <w:noWrap w:val="0"/>
            <w:vAlign w:val="center"/>
          </w:tcPr>
          <w:p w14:paraId="3DFB0CB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975" w:type="dxa"/>
            <w:tcBorders>
              <w:top w:val="single" w:color="000000" w:sz="4" w:space="0"/>
              <w:left w:val="single" w:color="000000" w:sz="4" w:space="0"/>
              <w:bottom w:val="single" w:color="000000" w:sz="4" w:space="0"/>
            </w:tcBorders>
            <w:noWrap w:val="0"/>
            <w:vAlign w:val="center"/>
          </w:tcPr>
          <w:p w14:paraId="27A5ED1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5A89400D">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 w:hAnsi="仿宋" w:eastAsia="仿宋" w:cs="仿宋"/>
                <w:i w:val="0"/>
                <w:iCs w:val="0"/>
                <w:color w:val="auto"/>
                <w:kern w:val="0"/>
                <w:sz w:val="21"/>
                <w:szCs w:val="21"/>
                <w:highlight w:val="none"/>
                <w:u w:val="none"/>
                <w:lang w:val="en-US" w:eastAsia="zh-CN" w:bidi="ar"/>
              </w:rPr>
              <w:t>20000</w:t>
            </w:r>
          </w:p>
        </w:tc>
      </w:tr>
      <w:tr w14:paraId="3A8B7C10">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4065FCCE">
            <w:pPr>
              <w:snapToGrid w:val="0"/>
              <w:jc w:val="center"/>
              <w:rPr>
                <w:rFonts w:hint="eastAsia" w:ascii="仿宋" w:hAnsi="仿宋" w:eastAsia="仿宋" w:cs="仿宋"/>
                <w:i w:val="0"/>
                <w:iCs w:val="0"/>
                <w:color w:val="auto"/>
                <w:sz w:val="21"/>
                <w:szCs w:val="21"/>
                <w:highlight w:val="none"/>
                <w:u w:val="none"/>
                <w:lang w:val="en-US"/>
              </w:rPr>
            </w:pPr>
          </w:p>
        </w:tc>
        <w:tc>
          <w:tcPr>
            <w:tcW w:w="930" w:type="dxa"/>
            <w:tcBorders>
              <w:top w:val="single" w:color="000000" w:sz="4" w:space="0"/>
              <w:left w:val="single" w:color="000000" w:sz="4" w:space="0"/>
              <w:bottom w:val="single" w:color="000000" w:sz="4" w:space="0"/>
            </w:tcBorders>
            <w:noWrap w:val="0"/>
            <w:vAlign w:val="center"/>
          </w:tcPr>
          <w:p w14:paraId="54D2285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w:t>
            </w:r>
          </w:p>
        </w:tc>
        <w:tc>
          <w:tcPr>
            <w:tcW w:w="1500" w:type="dxa"/>
            <w:tcBorders>
              <w:top w:val="single" w:color="000000" w:sz="4" w:space="0"/>
              <w:left w:val="single" w:color="000000" w:sz="4" w:space="0"/>
              <w:bottom w:val="single" w:color="000000" w:sz="4" w:space="0"/>
            </w:tcBorders>
            <w:noWrap w:val="0"/>
            <w:vAlign w:val="center"/>
          </w:tcPr>
          <w:p w14:paraId="516666B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蒙牛特仑苏纯牛奶</w:t>
            </w:r>
          </w:p>
        </w:tc>
        <w:tc>
          <w:tcPr>
            <w:tcW w:w="1185" w:type="dxa"/>
            <w:tcBorders>
              <w:top w:val="single" w:color="000000" w:sz="4" w:space="0"/>
              <w:left w:val="single" w:color="000000" w:sz="4" w:space="0"/>
              <w:bottom w:val="single" w:color="000000" w:sz="4" w:space="0"/>
            </w:tcBorders>
            <w:noWrap w:val="0"/>
            <w:vAlign w:val="center"/>
          </w:tcPr>
          <w:p w14:paraId="4D0ECE5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250ml×12</w:t>
            </w:r>
          </w:p>
        </w:tc>
        <w:tc>
          <w:tcPr>
            <w:tcW w:w="1365" w:type="dxa"/>
            <w:tcBorders>
              <w:top w:val="single" w:color="000000" w:sz="4" w:space="0"/>
              <w:left w:val="single" w:color="000000" w:sz="4" w:space="0"/>
              <w:bottom w:val="single" w:color="000000" w:sz="4" w:space="0"/>
            </w:tcBorders>
            <w:noWrap w:val="0"/>
            <w:vAlign w:val="center"/>
          </w:tcPr>
          <w:p w14:paraId="200828E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45" w:type="dxa"/>
            <w:tcBorders>
              <w:top w:val="single" w:color="000000" w:sz="4" w:space="0"/>
              <w:left w:val="single" w:color="000000" w:sz="4" w:space="0"/>
              <w:bottom w:val="single" w:color="000000" w:sz="4" w:space="0"/>
            </w:tcBorders>
            <w:noWrap w:val="0"/>
            <w:vAlign w:val="center"/>
          </w:tcPr>
          <w:p w14:paraId="6EC71E0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975" w:type="dxa"/>
            <w:tcBorders>
              <w:top w:val="single" w:color="000000" w:sz="4" w:space="0"/>
              <w:left w:val="single" w:color="000000" w:sz="4" w:space="0"/>
              <w:bottom w:val="single" w:color="000000" w:sz="4" w:space="0"/>
            </w:tcBorders>
            <w:noWrap w:val="0"/>
            <w:vAlign w:val="center"/>
          </w:tcPr>
          <w:p w14:paraId="3D6B03F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1528FED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19200</w:t>
            </w:r>
          </w:p>
        </w:tc>
      </w:tr>
      <w:tr w14:paraId="48BB7DEB">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5D24FF29">
            <w:pPr>
              <w:snapToGrid w:val="0"/>
              <w:jc w:val="center"/>
              <w:rPr>
                <w:rFonts w:hint="eastAsia" w:ascii="仿宋" w:hAnsi="仿宋" w:eastAsia="仿宋" w:cs="仿宋"/>
                <w:i w:val="0"/>
                <w:iCs w:val="0"/>
                <w:color w:val="auto"/>
                <w:sz w:val="21"/>
                <w:szCs w:val="21"/>
                <w:highlight w:val="none"/>
                <w:u w:val="none"/>
                <w:lang w:val="en-US"/>
              </w:rPr>
            </w:pPr>
          </w:p>
        </w:tc>
        <w:tc>
          <w:tcPr>
            <w:tcW w:w="930" w:type="dxa"/>
            <w:tcBorders>
              <w:top w:val="single" w:color="000000" w:sz="4" w:space="0"/>
              <w:left w:val="single" w:color="000000" w:sz="4" w:space="0"/>
              <w:bottom w:val="single" w:color="000000" w:sz="4" w:space="0"/>
            </w:tcBorders>
            <w:noWrap w:val="0"/>
            <w:vAlign w:val="center"/>
          </w:tcPr>
          <w:p w14:paraId="0BAA074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w:t>
            </w:r>
          </w:p>
        </w:tc>
        <w:tc>
          <w:tcPr>
            <w:tcW w:w="1500" w:type="dxa"/>
            <w:tcBorders>
              <w:top w:val="single" w:color="000000" w:sz="4" w:space="0"/>
              <w:left w:val="single" w:color="000000" w:sz="4" w:space="0"/>
              <w:bottom w:val="single" w:color="000000" w:sz="4" w:space="0"/>
            </w:tcBorders>
            <w:noWrap w:val="0"/>
            <w:vAlign w:val="center"/>
          </w:tcPr>
          <w:p w14:paraId="5E84C03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光明莫斯利安巴氏杀菌原味酸牛奶</w:t>
            </w:r>
          </w:p>
        </w:tc>
        <w:tc>
          <w:tcPr>
            <w:tcW w:w="1185" w:type="dxa"/>
            <w:tcBorders>
              <w:top w:val="single" w:color="000000" w:sz="4" w:space="0"/>
              <w:left w:val="single" w:color="000000" w:sz="4" w:space="0"/>
              <w:bottom w:val="single" w:color="000000" w:sz="4" w:space="0"/>
            </w:tcBorders>
            <w:noWrap w:val="0"/>
            <w:vAlign w:val="center"/>
          </w:tcPr>
          <w:p w14:paraId="3F37EBB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250g×12</w:t>
            </w:r>
          </w:p>
        </w:tc>
        <w:tc>
          <w:tcPr>
            <w:tcW w:w="1365" w:type="dxa"/>
            <w:tcBorders>
              <w:top w:val="single" w:color="000000" w:sz="4" w:space="0"/>
              <w:left w:val="single" w:color="000000" w:sz="4" w:space="0"/>
              <w:bottom w:val="single" w:color="000000" w:sz="4" w:space="0"/>
            </w:tcBorders>
            <w:noWrap w:val="0"/>
            <w:vAlign w:val="center"/>
          </w:tcPr>
          <w:p w14:paraId="00A1C68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45" w:type="dxa"/>
            <w:tcBorders>
              <w:top w:val="single" w:color="000000" w:sz="4" w:space="0"/>
              <w:left w:val="single" w:color="000000" w:sz="4" w:space="0"/>
              <w:bottom w:val="single" w:color="000000" w:sz="4" w:space="0"/>
            </w:tcBorders>
            <w:noWrap w:val="0"/>
            <w:vAlign w:val="center"/>
          </w:tcPr>
          <w:p w14:paraId="2848132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975" w:type="dxa"/>
            <w:tcBorders>
              <w:top w:val="single" w:color="000000" w:sz="4" w:space="0"/>
              <w:left w:val="single" w:color="000000" w:sz="4" w:space="0"/>
              <w:bottom w:val="single" w:color="000000" w:sz="4" w:space="0"/>
            </w:tcBorders>
            <w:noWrap w:val="0"/>
            <w:vAlign w:val="center"/>
          </w:tcPr>
          <w:p w14:paraId="2738F30E">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569BEC0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19200</w:t>
            </w:r>
          </w:p>
        </w:tc>
      </w:tr>
      <w:tr w14:paraId="10A76C7F">
        <w:tblPrEx>
          <w:tblCellMar>
            <w:top w:w="0" w:type="dxa"/>
            <w:left w:w="108" w:type="dxa"/>
            <w:bottom w:w="0" w:type="dxa"/>
            <w:right w:w="108" w:type="dxa"/>
          </w:tblCellMar>
        </w:tblPrEx>
        <w:trPr>
          <w:trHeight w:val="740" w:hRule="atLeast"/>
        </w:trPr>
        <w:tc>
          <w:tcPr>
            <w:tcW w:w="7917" w:type="dxa"/>
            <w:gridSpan w:val="7"/>
            <w:tcBorders>
              <w:top w:val="single" w:color="000000" w:sz="4" w:space="0"/>
              <w:left w:val="single" w:color="000000" w:sz="4" w:space="0"/>
              <w:bottom w:val="single" w:color="000000" w:sz="4" w:space="0"/>
            </w:tcBorders>
            <w:noWrap w:val="0"/>
            <w:vAlign w:val="center"/>
          </w:tcPr>
          <w:p w14:paraId="4F6CB5D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合计</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14EB85B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58400</w:t>
            </w:r>
          </w:p>
        </w:tc>
      </w:tr>
    </w:tbl>
    <w:p w14:paraId="781BA909">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rPr>
      </w:pPr>
    </w:p>
    <w:tbl>
      <w:tblPr>
        <w:tblStyle w:val="43"/>
        <w:tblW w:w="9086" w:type="dxa"/>
        <w:tblInd w:w="88" w:type="dxa"/>
        <w:tblLayout w:type="fixed"/>
        <w:tblCellMar>
          <w:top w:w="0" w:type="dxa"/>
          <w:left w:w="108" w:type="dxa"/>
          <w:bottom w:w="0" w:type="dxa"/>
          <w:right w:w="108" w:type="dxa"/>
        </w:tblCellMar>
      </w:tblPr>
      <w:tblGrid>
        <w:gridCol w:w="717"/>
        <w:gridCol w:w="930"/>
        <w:gridCol w:w="1500"/>
        <w:gridCol w:w="1185"/>
        <w:gridCol w:w="1365"/>
        <w:gridCol w:w="1245"/>
        <w:gridCol w:w="975"/>
        <w:gridCol w:w="1169"/>
      </w:tblGrid>
      <w:tr w14:paraId="79D8DB6D">
        <w:tblPrEx>
          <w:tblCellMar>
            <w:top w:w="0" w:type="dxa"/>
            <w:left w:w="108" w:type="dxa"/>
            <w:bottom w:w="0" w:type="dxa"/>
            <w:right w:w="108" w:type="dxa"/>
          </w:tblCellMar>
        </w:tblPrEx>
        <w:trPr>
          <w:trHeight w:val="740" w:hRule="atLeast"/>
        </w:trPr>
        <w:tc>
          <w:tcPr>
            <w:tcW w:w="9086" w:type="dxa"/>
            <w:gridSpan w:val="8"/>
            <w:tcBorders>
              <w:top w:val="single" w:color="000000" w:sz="4" w:space="0"/>
              <w:left w:val="single" w:color="000000" w:sz="4" w:space="0"/>
              <w:bottom w:val="single" w:color="000000" w:sz="4" w:space="0"/>
              <w:right w:val="single" w:color="000000" w:sz="4" w:space="0"/>
            </w:tcBorders>
            <w:noWrap w:val="0"/>
            <w:vAlign w:val="center"/>
          </w:tcPr>
          <w:p w14:paraId="7213C7C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牛奶产品明细表—饮料    预算表</w:t>
            </w:r>
          </w:p>
        </w:tc>
      </w:tr>
      <w:tr w14:paraId="129836AF">
        <w:tblPrEx>
          <w:tblCellMar>
            <w:top w:w="0" w:type="dxa"/>
            <w:left w:w="108" w:type="dxa"/>
            <w:bottom w:w="0" w:type="dxa"/>
            <w:right w:w="108" w:type="dxa"/>
          </w:tblCellMar>
        </w:tblPrEx>
        <w:trPr>
          <w:trHeight w:val="740" w:hRule="atLeast"/>
        </w:trPr>
        <w:tc>
          <w:tcPr>
            <w:tcW w:w="717" w:type="dxa"/>
            <w:tcBorders>
              <w:top w:val="single" w:color="000000" w:sz="4" w:space="0"/>
              <w:left w:val="single" w:color="000000" w:sz="4" w:space="0"/>
              <w:bottom w:val="single" w:color="000000" w:sz="4" w:space="0"/>
            </w:tcBorders>
            <w:noWrap w:val="0"/>
            <w:vAlign w:val="center"/>
          </w:tcPr>
          <w:p w14:paraId="15640E33">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4A154E8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品牌</w:t>
            </w:r>
          </w:p>
        </w:tc>
        <w:tc>
          <w:tcPr>
            <w:tcW w:w="1500" w:type="dxa"/>
            <w:tcBorders>
              <w:top w:val="single" w:color="000000" w:sz="4" w:space="0"/>
              <w:left w:val="single" w:color="000000" w:sz="4" w:space="0"/>
              <w:bottom w:val="single" w:color="000000" w:sz="4" w:space="0"/>
            </w:tcBorders>
            <w:noWrap w:val="0"/>
            <w:vAlign w:val="center"/>
          </w:tcPr>
          <w:p w14:paraId="572F4E5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品名</w:t>
            </w:r>
          </w:p>
        </w:tc>
        <w:tc>
          <w:tcPr>
            <w:tcW w:w="1185" w:type="dxa"/>
            <w:tcBorders>
              <w:top w:val="single" w:color="000000" w:sz="4" w:space="0"/>
              <w:left w:val="single" w:color="000000" w:sz="4" w:space="0"/>
              <w:bottom w:val="single" w:color="000000" w:sz="4" w:space="0"/>
            </w:tcBorders>
            <w:noWrap w:val="0"/>
            <w:vAlign w:val="center"/>
          </w:tcPr>
          <w:p w14:paraId="587596A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365" w:type="dxa"/>
            <w:tcBorders>
              <w:top w:val="single" w:color="000000" w:sz="4" w:space="0"/>
              <w:left w:val="single" w:color="000000" w:sz="4" w:space="0"/>
              <w:bottom w:val="single" w:color="000000" w:sz="4" w:space="0"/>
            </w:tcBorders>
            <w:noWrap w:val="0"/>
            <w:vAlign w:val="center"/>
          </w:tcPr>
          <w:p w14:paraId="0BE4035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计量单位</w:t>
            </w:r>
          </w:p>
        </w:tc>
        <w:tc>
          <w:tcPr>
            <w:tcW w:w="1245" w:type="dxa"/>
            <w:tcBorders>
              <w:top w:val="single" w:color="000000" w:sz="4" w:space="0"/>
              <w:left w:val="single" w:color="000000" w:sz="4" w:space="0"/>
              <w:bottom w:val="single" w:color="000000" w:sz="4" w:space="0"/>
            </w:tcBorders>
            <w:noWrap w:val="0"/>
            <w:vAlign w:val="center"/>
          </w:tcPr>
          <w:p w14:paraId="1C0D510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上限单价</w:t>
            </w:r>
            <w:r>
              <w:rPr>
                <w:rFonts w:hint="eastAsia" w:ascii="仿宋" w:hAnsi="仿宋" w:eastAsia="仿宋" w:cs="仿宋"/>
                <w:i w:val="0"/>
                <w:iCs w:val="0"/>
                <w:color w:val="auto"/>
                <w:kern w:val="0"/>
                <w:sz w:val="21"/>
                <w:szCs w:val="21"/>
                <w:highlight w:val="none"/>
                <w:u w:val="none"/>
                <w:lang w:val="en-US" w:eastAsia="zh-CN" w:bidi="ar"/>
              </w:rPr>
              <w:t>（元）</w:t>
            </w:r>
          </w:p>
        </w:tc>
        <w:tc>
          <w:tcPr>
            <w:tcW w:w="975" w:type="dxa"/>
            <w:tcBorders>
              <w:top w:val="single" w:color="000000" w:sz="4" w:space="0"/>
              <w:left w:val="single" w:color="000000" w:sz="4" w:space="0"/>
              <w:bottom w:val="single" w:color="000000" w:sz="4" w:space="0"/>
            </w:tcBorders>
            <w:noWrap w:val="0"/>
            <w:vAlign w:val="center"/>
          </w:tcPr>
          <w:p w14:paraId="3B28724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预估采购数量</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4694E89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预算金额</w:t>
            </w:r>
            <w:r>
              <w:rPr>
                <w:rFonts w:hint="eastAsia" w:ascii="仿宋" w:hAnsi="仿宋" w:eastAsia="仿宋" w:cs="仿宋"/>
                <w:i w:val="0"/>
                <w:iCs w:val="0"/>
                <w:color w:val="auto"/>
                <w:kern w:val="0"/>
                <w:sz w:val="21"/>
                <w:szCs w:val="21"/>
                <w:highlight w:val="none"/>
                <w:u w:val="none"/>
                <w:lang w:val="en-US" w:eastAsia="zh-CN" w:bidi="ar"/>
              </w:rPr>
              <w:t>（元）</w:t>
            </w:r>
          </w:p>
        </w:tc>
      </w:tr>
      <w:tr w14:paraId="13FD971E">
        <w:tblPrEx>
          <w:tblCellMar>
            <w:top w:w="0" w:type="dxa"/>
            <w:left w:w="108" w:type="dxa"/>
            <w:bottom w:w="0" w:type="dxa"/>
            <w:right w:w="108" w:type="dxa"/>
          </w:tblCellMar>
        </w:tblPrEx>
        <w:trPr>
          <w:trHeight w:val="740" w:hRule="atLeast"/>
        </w:trPr>
        <w:tc>
          <w:tcPr>
            <w:tcW w:w="717" w:type="dxa"/>
            <w:vMerge w:val="restart"/>
            <w:tcBorders>
              <w:top w:val="single" w:color="000000" w:sz="4" w:space="0"/>
              <w:left w:val="single" w:color="000000" w:sz="4" w:space="0"/>
              <w:bottom w:val="single" w:color="000000" w:sz="4" w:space="0"/>
            </w:tcBorders>
            <w:noWrap w:val="0"/>
            <w:vAlign w:val="center"/>
          </w:tcPr>
          <w:p w14:paraId="07CFAFC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饮料</w:t>
            </w:r>
          </w:p>
        </w:tc>
        <w:tc>
          <w:tcPr>
            <w:tcW w:w="930" w:type="dxa"/>
            <w:tcBorders>
              <w:top w:val="single" w:color="000000" w:sz="4" w:space="0"/>
              <w:left w:val="single" w:color="000000" w:sz="4" w:space="0"/>
              <w:bottom w:val="single" w:color="000000" w:sz="4" w:space="0"/>
            </w:tcBorders>
            <w:noWrap w:val="0"/>
            <w:vAlign w:val="center"/>
          </w:tcPr>
          <w:p w14:paraId="5CB0F47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w:t>
            </w:r>
          </w:p>
        </w:tc>
        <w:tc>
          <w:tcPr>
            <w:tcW w:w="1500" w:type="dxa"/>
            <w:tcBorders>
              <w:top w:val="single" w:color="000000" w:sz="4" w:space="0"/>
              <w:left w:val="single" w:color="000000" w:sz="4" w:space="0"/>
              <w:bottom w:val="single" w:color="000000" w:sz="4" w:space="0"/>
            </w:tcBorders>
            <w:noWrap w:val="0"/>
            <w:vAlign w:val="center"/>
          </w:tcPr>
          <w:p w14:paraId="57EEA94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可口可乐汽水</w:t>
            </w:r>
          </w:p>
        </w:tc>
        <w:tc>
          <w:tcPr>
            <w:tcW w:w="1185" w:type="dxa"/>
            <w:tcBorders>
              <w:top w:val="single" w:color="000000" w:sz="4" w:space="0"/>
              <w:left w:val="single" w:color="000000" w:sz="4" w:space="0"/>
              <w:bottom w:val="single" w:color="000000" w:sz="4" w:space="0"/>
            </w:tcBorders>
            <w:noWrap w:val="0"/>
            <w:vAlign w:val="center"/>
          </w:tcPr>
          <w:p w14:paraId="7B87419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300ml*12</w:t>
            </w:r>
          </w:p>
        </w:tc>
        <w:tc>
          <w:tcPr>
            <w:tcW w:w="1365" w:type="dxa"/>
            <w:tcBorders>
              <w:top w:val="single" w:color="000000" w:sz="4" w:space="0"/>
              <w:left w:val="single" w:color="000000" w:sz="4" w:space="0"/>
              <w:bottom w:val="single" w:color="000000" w:sz="4" w:space="0"/>
            </w:tcBorders>
            <w:noWrap w:val="0"/>
            <w:vAlign w:val="center"/>
          </w:tcPr>
          <w:p w14:paraId="401C89C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245" w:type="dxa"/>
            <w:tcBorders>
              <w:top w:val="single" w:color="000000" w:sz="4" w:space="0"/>
              <w:left w:val="single" w:color="000000" w:sz="4" w:space="0"/>
              <w:bottom w:val="single" w:color="000000" w:sz="4" w:space="0"/>
            </w:tcBorders>
            <w:noWrap w:val="0"/>
            <w:vAlign w:val="center"/>
          </w:tcPr>
          <w:p w14:paraId="01D70F3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975" w:type="dxa"/>
            <w:tcBorders>
              <w:top w:val="single" w:color="000000" w:sz="4" w:space="0"/>
              <w:left w:val="single" w:color="000000" w:sz="4" w:space="0"/>
              <w:bottom w:val="single" w:color="000000" w:sz="4" w:space="0"/>
            </w:tcBorders>
            <w:noWrap w:val="0"/>
            <w:vAlign w:val="center"/>
          </w:tcPr>
          <w:p w14:paraId="18D1702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800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636471CE">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15200</w:t>
            </w:r>
          </w:p>
        </w:tc>
      </w:tr>
      <w:tr w14:paraId="7B0C7992">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2516911D">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5D8EE90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w:t>
            </w:r>
          </w:p>
        </w:tc>
        <w:tc>
          <w:tcPr>
            <w:tcW w:w="1500" w:type="dxa"/>
            <w:tcBorders>
              <w:top w:val="single" w:color="000000" w:sz="4" w:space="0"/>
              <w:left w:val="single" w:color="000000" w:sz="4" w:space="0"/>
              <w:bottom w:val="single" w:color="000000" w:sz="4" w:space="0"/>
            </w:tcBorders>
            <w:noWrap w:val="0"/>
            <w:vAlign w:val="center"/>
          </w:tcPr>
          <w:p w14:paraId="16C4808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雪碧柠檬汽水</w:t>
            </w:r>
          </w:p>
        </w:tc>
        <w:tc>
          <w:tcPr>
            <w:tcW w:w="1185" w:type="dxa"/>
            <w:tcBorders>
              <w:top w:val="single" w:color="000000" w:sz="4" w:space="0"/>
              <w:left w:val="single" w:color="000000" w:sz="4" w:space="0"/>
              <w:bottom w:val="single" w:color="000000" w:sz="4" w:space="0"/>
            </w:tcBorders>
            <w:noWrap w:val="0"/>
            <w:vAlign w:val="center"/>
          </w:tcPr>
          <w:p w14:paraId="2989980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300ml*12</w:t>
            </w:r>
          </w:p>
        </w:tc>
        <w:tc>
          <w:tcPr>
            <w:tcW w:w="1365" w:type="dxa"/>
            <w:tcBorders>
              <w:top w:val="single" w:color="000000" w:sz="4" w:space="0"/>
              <w:left w:val="single" w:color="000000" w:sz="4" w:space="0"/>
              <w:bottom w:val="single" w:color="000000" w:sz="4" w:space="0"/>
            </w:tcBorders>
            <w:noWrap w:val="0"/>
            <w:vAlign w:val="center"/>
          </w:tcPr>
          <w:p w14:paraId="6DDD811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245" w:type="dxa"/>
            <w:tcBorders>
              <w:top w:val="single" w:color="000000" w:sz="4" w:space="0"/>
              <w:left w:val="single" w:color="000000" w:sz="4" w:space="0"/>
              <w:bottom w:val="single" w:color="000000" w:sz="4" w:space="0"/>
            </w:tcBorders>
            <w:noWrap w:val="0"/>
            <w:vAlign w:val="center"/>
          </w:tcPr>
          <w:p w14:paraId="50A459C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975" w:type="dxa"/>
            <w:tcBorders>
              <w:top w:val="single" w:color="000000" w:sz="4" w:space="0"/>
              <w:left w:val="single" w:color="000000" w:sz="4" w:space="0"/>
              <w:bottom w:val="single" w:color="000000" w:sz="4" w:space="0"/>
            </w:tcBorders>
            <w:noWrap w:val="0"/>
            <w:vAlign w:val="center"/>
          </w:tcPr>
          <w:p w14:paraId="5C2A31B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640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0734188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12160</w:t>
            </w:r>
          </w:p>
        </w:tc>
      </w:tr>
      <w:tr w14:paraId="693C5BFF">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1C64E15C">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258DF7B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康师傅</w:t>
            </w:r>
          </w:p>
        </w:tc>
        <w:tc>
          <w:tcPr>
            <w:tcW w:w="1500" w:type="dxa"/>
            <w:tcBorders>
              <w:top w:val="single" w:color="000000" w:sz="4" w:space="0"/>
              <w:left w:val="single" w:color="000000" w:sz="4" w:space="0"/>
              <w:bottom w:val="single" w:color="000000" w:sz="4" w:space="0"/>
            </w:tcBorders>
            <w:noWrap w:val="0"/>
            <w:vAlign w:val="center"/>
          </w:tcPr>
          <w:p w14:paraId="7FA5F03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康师傅冰红茶</w:t>
            </w:r>
          </w:p>
        </w:tc>
        <w:tc>
          <w:tcPr>
            <w:tcW w:w="1185" w:type="dxa"/>
            <w:tcBorders>
              <w:top w:val="single" w:color="000000" w:sz="4" w:space="0"/>
              <w:left w:val="single" w:color="000000" w:sz="4" w:space="0"/>
              <w:bottom w:val="single" w:color="000000" w:sz="4" w:space="0"/>
            </w:tcBorders>
            <w:noWrap w:val="0"/>
            <w:vAlign w:val="center"/>
          </w:tcPr>
          <w:p w14:paraId="33B4044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500ml*15</w:t>
            </w:r>
          </w:p>
        </w:tc>
        <w:tc>
          <w:tcPr>
            <w:tcW w:w="1365" w:type="dxa"/>
            <w:tcBorders>
              <w:top w:val="single" w:color="000000" w:sz="4" w:space="0"/>
              <w:left w:val="single" w:color="000000" w:sz="4" w:space="0"/>
              <w:bottom w:val="single" w:color="000000" w:sz="4" w:space="0"/>
            </w:tcBorders>
            <w:noWrap w:val="0"/>
            <w:vAlign w:val="center"/>
          </w:tcPr>
          <w:p w14:paraId="69EC41B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245" w:type="dxa"/>
            <w:tcBorders>
              <w:top w:val="single" w:color="000000" w:sz="4" w:space="0"/>
              <w:left w:val="single" w:color="000000" w:sz="4" w:space="0"/>
              <w:bottom w:val="single" w:color="000000" w:sz="4" w:space="0"/>
            </w:tcBorders>
            <w:noWrap w:val="0"/>
            <w:vAlign w:val="center"/>
          </w:tcPr>
          <w:p w14:paraId="7CB4EFD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975" w:type="dxa"/>
            <w:tcBorders>
              <w:top w:val="single" w:color="000000" w:sz="4" w:space="0"/>
              <w:left w:val="single" w:color="000000" w:sz="4" w:space="0"/>
              <w:bottom w:val="single" w:color="000000" w:sz="4" w:space="0"/>
            </w:tcBorders>
            <w:noWrap w:val="0"/>
            <w:vAlign w:val="center"/>
          </w:tcPr>
          <w:p w14:paraId="0A46A5FA">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0CCB6BDC">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18000</w:t>
            </w:r>
          </w:p>
        </w:tc>
      </w:tr>
      <w:tr w14:paraId="299CBEA8">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32C1A051">
            <w:pPr>
              <w:snapToGrid w:val="0"/>
              <w:jc w:val="center"/>
              <w:rPr>
                <w:rFonts w:hint="eastAsia" w:ascii="仿宋" w:hAnsi="仿宋" w:eastAsia="仿宋" w:cs="仿宋"/>
                <w:i w:val="0"/>
                <w:iCs w:val="0"/>
                <w:color w:val="auto"/>
                <w:sz w:val="21"/>
                <w:szCs w:val="21"/>
                <w:highlight w:val="none"/>
                <w:u w:val="none"/>
                <w:lang w:val="en-US"/>
              </w:rPr>
            </w:pPr>
          </w:p>
        </w:tc>
        <w:tc>
          <w:tcPr>
            <w:tcW w:w="930" w:type="dxa"/>
            <w:tcBorders>
              <w:top w:val="single" w:color="000000" w:sz="4" w:space="0"/>
              <w:left w:val="single" w:color="000000" w:sz="4" w:space="0"/>
              <w:bottom w:val="single" w:color="000000" w:sz="4" w:space="0"/>
            </w:tcBorders>
            <w:noWrap w:val="0"/>
            <w:vAlign w:val="center"/>
          </w:tcPr>
          <w:p w14:paraId="1D9C93F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椰树牌</w:t>
            </w:r>
          </w:p>
        </w:tc>
        <w:tc>
          <w:tcPr>
            <w:tcW w:w="1500" w:type="dxa"/>
            <w:tcBorders>
              <w:top w:val="single" w:color="000000" w:sz="4" w:space="0"/>
              <w:left w:val="single" w:color="000000" w:sz="4" w:space="0"/>
              <w:bottom w:val="single" w:color="000000" w:sz="4" w:space="0"/>
            </w:tcBorders>
            <w:noWrap w:val="0"/>
            <w:vAlign w:val="center"/>
          </w:tcPr>
          <w:p w14:paraId="3F1AD6F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椰树牌椰子汁</w:t>
            </w:r>
          </w:p>
        </w:tc>
        <w:tc>
          <w:tcPr>
            <w:tcW w:w="1185" w:type="dxa"/>
            <w:tcBorders>
              <w:top w:val="single" w:color="000000" w:sz="4" w:space="0"/>
              <w:left w:val="single" w:color="000000" w:sz="4" w:space="0"/>
              <w:bottom w:val="single" w:color="000000" w:sz="4" w:space="0"/>
            </w:tcBorders>
            <w:noWrap w:val="0"/>
            <w:vAlign w:val="center"/>
          </w:tcPr>
          <w:p w14:paraId="412CB0F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245ml*24</w:t>
            </w:r>
          </w:p>
        </w:tc>
        <w:tc>
          <w:tcPr>
            <w:tcW w:w="1365" w:type="dxa"/>
            <w:tcBorders>
              <w:top w:val="single" w:color="000000" w:sz="4" w:space="0"/>
              <w:left w:val="single" w:color="000000" w:sz="4" w:space="0"/>
              <w:bottom w:val="single" w:color="000000" w:sz="4" w:space="0"/>
            </w:tcBorders>
            <w:noWrap w:val="0"/>
            <w:vAlign w:val="center"/>
          </w:tcPr>
          <w:p w14:paraId="256FC35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245" w:type="dxa"/>
            <w:tcBorders>
              <w:top w:val="single" w:color="000000" w:sz="4" w:space="0"/>
              <w:left w:val="single" w:color="000000" w:sz="4" w:space="0"/>
              <w:bottom w:val="single" w:color="000000" w:sz="4" w:space="0"/>
            </w:tcBorders>
            <w:noWrap w:val="0"/>
            <w:vAlign w:val="center"/>
          </w:tcPr>
          <w:p w14:paraId="4A377B8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975" w:type="dxa"/>
            <w:tcBorders>
              <w:top w:val="single" w:color="000000" w:sz="4" w:space="0"/>
              <w:left w:val="single" w:color="000000" w:sz="4" w:space="0"/>
              <w:bottom w:val="single" w:color="000000" w:sz="4" w:space="0"/>
            </w:tcBorders>
            <w:noWrap w:val="0"/>
            <w:vAlign w:val="center"/>
          </w:tcPr>
          <w:p w14:paraId="3E5F8CF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2AC932A8">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17600</w:t>
            </w:r>
          </w:p>
        </w:tc>
      </w:tr>
      <w:tr w14:paraId="2BF4CA56">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530E2613">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376740A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旺旺</w:t>
            </w:r>
          </w:p>
        </w:tc>
        <w:tc>
          <w:tcPr>
            <w:tcW w:w="1500" w:type="dxa"/>
            <w:tcBorders>
              <w:top w:val="single" w:color="000000" w:sz="4" w:space="0"/>
              <w:left w:val="single" w:color="000000" w:sz="4" w:space="0"/>
              <w:bottom w:val="single" w:color="000000" w:sz="4" w:space="0"/>
            </w:tcBorders>
            <w:noWrap w:val="0"/>
            <w:vAlign w:val="center"/>
          </w:tcPr>
          <w:p w14:paraId="4038269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旺仔牛奶</w:t>
            </w:r>
          </w:p>
        </w:tc>
        <w:tc>
          <w:tcPr>
            <w:tcW w:w="1185" w:type="dxa"/>
            <w:tcBorders>
              <w:top w:val="single" w:color="000000" w:sz="4" w:space="0"/>
              <w:left w:val="single" w:color="000000" w:sz="4" w:space="0"/>
              <w:bottom w:val="single" w:color="000000" w:sz="4" w:space="0"/>
            </w:tcBorders>
            <w:noWrap w:val="0"/>
            <w:vAlign w:val="center"/>
          </w:tcPr>
          <w:p w14:paraId="4BB7BDA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245ml*24</w:t>
            </w:r>
          </w:p>
        </w:tc>
        <w:tc>
          <w:tcPr>
            <w:tcW w:w="1365" w:type="dxa"/>
            <w:tcBorders>
              <w:top w:val="single" w:color="000000" w:sz="4" w:space="0"/>
              <w:left w:val="single" w:color="000000" w:sz="4" w:space="0"/>
              <w:bottom w:val="single" w:color="000000" w:sz="4" w:space="0"/>
            </w:tcBorders>
            <w:noWrap w:val="0"/>
            <w:vAlign w:val="center"/>
          </w:tcPr>
          <w:p w14:paraId="4D9A21F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245" w:type="dxa"/>
            <w:tcBorders>
              <w:top w:val="single" w:color="000000" w:sz="4" w:space="0"/>
              <w:left w:val="single" w:color="000000" w:sz="4" w:space="0"/>
              <w:bottom w:val="single" w:color="000000" w:sz="4" w:space="0"/>
            </w:tcBorders>
            <w:noWrap w:val="0"/>
            <w:vAlign w:val="center"/>
          </w:tcPr>
          <w:p w14:paraId="44CC7DD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975" w:type="dxa"/>
            <w:tcBorders>
              <w:top w:val="single" w:color="000000" w:sz="4" w:space="0"/>
              <w:left w:val="single" w:color="000000" w:sz="4" w:space="0"/>
              <w:bottom w:val="single" w:color="000000" w:sz="4" w:space="0"/>
            </w:tcBorders>
            <w:noWrap w:val="0"/>
            <w:vAlign w:val="center"/>
          </w:tcPr>
          <w:p w14:paraId="0EC97EAA">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28C71F01">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13920</w:t>
            </w:r>
          </w:p>
        </w:tc>
      </w:tr>
      <w:tr w14:paraId="77A85AEB">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62B56B74">
            <w:pPr>
              <w:snapToGrid w:val="0"/>
              <w:jc w:val="center"/>
              <w:rPr>
                <w:rFonts w:hint="eastAsia" w:ascii="仿宋" w:hAnsi="仿宋" w:eastAsia="仿宋" w:cs="仿宋"/>
                <w:i w:val="0"/>
                <w:iCs w:val="0"/>
                <w:color w:val="auto"/>
                <w:sz w:val="21"/>
                <w:szCs w:val="21"/>
                <w:highlight w:val="none"/>
                <w:u w:val="none"/>
                <w:lang w:val="en-US"/>
              </w:rPr>
            </w:pPr>
          </w:p>
        </w:tc>
        <w:tc>
          <w:tcPr>
            <w:tcW w:w="930" w:type="dxa"/>
            <w:tcBorders>
              <w:top w:val="single" w:color="000000" w:sz="4" w:space="0"/>
              <w:left w:val="single" w:color="000000" w:sz="4" w:space="0"/>
              <w:bottom w:val="single" w:color="000000" w:sz="4" w:space="0"/>
            </w:tcBorders>
            <w:noWrap w:val="0"/>
            <w:vAlign w:val="center"/>
          </w:tcPr>
          <w:p w14:paraId="5CE7314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王老吉</w:t>
            </w:r>
          </w:p>
        </w:tc>
        <w:tc>
          <w:tcPr>
            <w:tcW w:w="1500" w:type="dxa"/>
            <w:tcBorders>
              <w:top w:val="single" w:color="000000" w:sz="4" w:space="0"/>
              <w:left w:val="single" w:color="000000" w:sz="4" w:space="0"/>
              <w:bottom w:val="single" w:color="000000" w:sz="4" w:space="0"/>
            </w:tcBorders>
            <w:noWrap w:val="0"/>
            <w:vAlign w:val="center"/>
          </w:tcPr>
          <w:p w14:paraId="08847B5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王老吉凉茶植物饮料整箱装</w:t>
            </w:r>
          </w:p>
        </w:tc>
        <w:tc>
          <w:tcPr>
            <w:tcW w:w="1185" w:type="dxa"/>
            <w:tcBorders>
              <w:top w:val="single" w:color="000000" w:sz="4" w:space="0"/>
              <w:left w:val="single" w:color="000000" w:sz="4" w:space="0"/>
              <w:bottom w:val="single" w:color="000000" w:sz="4" w:space="0"/>
            </w:tcBorders>
            <w:noWrap w:val="0"/>
            <w:vAlign w:val="center"/>
          </w:tcPr>
          <w:p w14:paraId="654CAA6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310ml*24</w:t>
            </w:r>
          </w:p>
        </w:tc>
        <w:tc>
          <w:tcPr>
            <w:tcW w:w="1365" w:type="dxa"/>
            <w:tcBorders>
              <w:top w:val="single" w:color="000000" w:sz="4" w:space="0"/>
              <w:left w:val="single" w:color="000000" w:sz="4" w:space="0"/>
              <w:bottom w:val="single" w:color="000000" w:sz="4" w:space="0"/>
            </w:tcBorders>
            <w:noWrap w:val="0"/>
            <w:vAlign w:val="center"/>
          </w:tcPr>
          <w:p w14:paraId="1EFBE8F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245" w:type="dxa"/>
            <w:tcBorders>
              <w:top w:val="single" w:color="000000" w:sz="4" w:space="0"/>
              <w:left w:val="single" w:color="000000" w:sz="4" w:space="0"/>
              <w:bottom w:val="single" w:color="000000" w:sz="4" w:space="0"/>
            </w:tcBorders>
            <w:noWrap w:val="0"/>
            <w:vAlign w:val="center"/>
          </w:tcPr>
          <w:p w14:paraId="30FCA23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975" w:type="dxa"/>
            <w:tcBorders>
              <w:top w:val="single" w:color="000000" w:sz="4" w:space="0"/>
              <w:left w:val="single" w:color="000000" w:sz="4" w:space="0"/>
              <w:bottom w:val="single" w:color="000000" w:sz="4" w:space="0"/>
            </w:tcBorders>
            <w:noWrap w:val="0"/>
            <w:vAlign w:val="center"/>
          </w:tcPr>
          <w:p w14:paraId="5AD783B3">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6D78824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10240</w:t>
            </w:r>
          </w:p>
        </w:tc>
      </w:tr>
      <w:tr w14:paraId="5C34B29B">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40540BBB">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314286E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柚香谷</w:t>
            </w:r>
          </w:p>
        </w:tc>
        <w:tc>
          <w:tcPr>
            <w:tcW w:w="1500" w:type="dxa"/>
            <w:tcBorders>
              <w:top w:val="single" w:color="000000" w:sz="4" w:space="0"/>
              <w:left w:val="single" w:color="000000" w:sz="4" w:space="0"/>
              <w:bottom w:val="single" w:color="000000" w:sz="4" w:space="0"/>
            </w:tcBorders>
            <w:noWrap w:val="0"/>
            <w:vAlign w:val="center"/>
          </w:tcPr>
          <w:p w14:paraId="7B16D7A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宋柚汁</w:t>
            </w:r>
          </w:p>
        </w:tc>
        <w:tc>
          <w:tcPr>
            <w:tcW w:w="1185" w:type="dxa"/>
            <w:tcBorders>
              <w:top w:val="single" w:color="000000" w:sz="4" w:space="0"/>
              <w:left w:val="single" w:color="000000" w:sz="4" w:space="0"/>
              <w:bottom w:val="single" w:color="000000" w:sz="4" w:space="0"/>
            </w:tcBorders>
            <w:noWrap w:val="0"/>
            <w:vAlign w:val="center"/>
          </w:tcPr>
          <w:p w14:paraId="36F309F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300g*20</w:t>
            </w:r>
          </w:p>
        </w:tc>
        <w:tc>
          <w:tcPr>
            <w:tcW w:w="1365" w:type="dxa"/>
            <w:tcBorders>
              <w:top w:val="single" w:color="000000" w:sz="4" w:space="0"/>
              <w:left w:val="single" w:color="000000" w:sz="4" w:space="0"/>
              <w:bottom w:val="single" w:color="000000" w:sz="4" w:space="0"/>
            </w:tcBorders>
            <w:noWrap w:val="0"/>
            <w:vAlign w:val="center"/>
          </w:tcPr>
          <w:p w14:paraId="031B711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（瓶）组</w:t>
            </w:r>
          </w:p>
        </w:tc>
        <w:tc>
          <w:tcPr>
            <w:tcW w:w="1245" w:type="dxa"/>
            <w:tcBorders>
              <w:top w:val="single" w:color="000000" w:sz="4" w:space="0"/>
              <w:left w:val="single" w:color="000000" w:sz="4" w:space="0"/>
              <w:bottom w:val="single" w:color="000000" w:sz="4" w:space="0"/>
            </w:tcBorders>
            <w:noWrap w:val="0"/>
            <w:vAlign w:val="center"/>
          </w:tcPr>
          <w:p w14:paraId="1181885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975" w:type="dxa"/>
            <w:tcBorders>
              <w:top w:val="single" w:color="000000" w:sz="4" w:space="0"/>
              <w:left w:val="single" w:color="000000" w:sz="4" w:space="0"/>
              <w:bottom w:val="single" w:color="000000" w:sz="4" w:space="0"/>
            </w:tcBorders>
            <w:noWrap w:val="0"/>
            <w:vAlign w:val="center"/>
          </w:tcPr>
          <w:p w14:paraId="58F0E4DE">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2A48FE9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21000</w:t>
            </w:r>
          </w:p>
        </w:tc>
      </w:tr>
      <w:tr w14:paraId="519CBA27">
        <w:tblPrEx>
          <w:tblCellMar>
            <w:top w:w="0" w:type="dxa"/>
            <w:left w:w="108" w:type="dxa"/>
            <w:bottom w:w="0" w:type="dxa"/>
            <w:right w:w="108" w:type="dxa"/>
          </w:tblCellMar>
        </w:tblPrEx>
        <w:trPr>
          <w:trHeight w:val="740" w:hRule="atLeast"/>
        </w:trPr>
        <w:tc>
          <w:tcPr>
            <w:tcW w:w="717" w:type="dxa"/>
            <w:vMerge w:val="continue"/>
            <w:tcBorders>
              <w:top w:val="single" w:color="000000" w:sz="4" w:space="0"/>
              <w:left w:val="single" w:color="000000" w:sz="4" w:space="0"/>
              <w:bottom w:val="single" w:color="000000" w:sz="4" w:space="0"/>
            </w:tcBorders>
            <w:noWrap w:val="0"/>
            <w:vAlign w:val="center"/>
          </w:tcPr>
          <w:p w14:paraId="1FBAE2D1">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bottom w:val="single" w:color="000000" w:sz="4" w:space="0"/>
            </w:tcBorders>
            <w:noWrap w:val="0"/>
            <w:vAlign w:val="center"/>
          </w:tcPr>
          <w:p w14:paraId="55C5BBB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农夫山泉</w:t>
            </w:r>
          </w:p>
        </w:tc>
        <w:tc>
          <w:tcPr>
            <w:tcW w:w="1500" w:type="dxa"/>
            <w:tcBorders>
              <w:top w:val="single" w:color="000000" w:sz="4" w:space="0"/>
              <w:left w:val="single" w:color="000000" w:sz="4" w:space="0"/>
              <w:bottom w:val="single" w:color="000000" w:sz="4" w:space="0"/>
            </w:tcBorders>
            <w:noWrap w:val="0"/>
            <w:vAlign w:val="center"/>
          </w:tcPr>
          <w:p w14:paraId="7E97682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农夫山泉饮用天然水(塑包装)</w:t>
            </w:r>
          </w:p>
        </w:tc>
        <w:tc>
          <w:tcPr>
            <w:tcW w:w="1185" w:type="dxa"/>
            <w:tcBorders>
              <w:top w:val="single" w:color="000000" w:sz="4" w:space="0"/>
              <w:left w:val="single" w:color="000000" w:sz="4" w:space="0"/>
              <w:bottom w:val="single" w:color="000000" w:sz="4" w:space="0"/>
            </w:tcBorders>
            <w:noWrap w:val="0"/>
            <w:vAlign w:val="center"/>
          </w:tcPr>
          <w:p w14:paraId="55F6530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550ml*24</w:t>
            </w:r>
          </w:p>
        </w:tc>
        <w:tc>
          <w:tcPr>
            <w:tcW w:w="1365" w:type="dxa"/>
            <w:tcBorders>
              <w:top w:val="single" w:color="000000" w:sz="4" w:space="0"/>
              <w:left w:val="single" w:color="000000" w:sz="4" w:space="0"/>
              <w:bottom w:val="single" w:color="000000" w:sz="4" w:space="0"/>
            </w:tcBorders>
            <w:noWrap w:val="0"/>
            <w:vAlign w:val="center"/>
          </w:tcPr>
          <w:p w14:paraId="313863B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（瓶）组</w:t>
            </w:r>
          </w:p>
        </w:tc>
        <w:tc>
          <w:tcPr>
            <w:tcW w:w="1245" w:type="dxa"/>
            <w:tcBorders>
              <w:top w:val="single" w:color="000000" w:sz="4" w:space="0"/>
              <w:left w:val="single" w:color="000000" w:sz="4" w:space="0"/>
              <w:bottom w:val="single" w:color="000000" w:sz="4" w:space="0"/>
            </w:tcBorders>
            <w:noWrap w:val="0"/>
            <w:vAlign w:val="center"/>
          </w:tcPr>
          <w:p w14:paraId="3D13F3A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975" w:type="dxa"/>
            <w:tcBorders>
              <w:top w:val="single" w:color="000000" w:sz="4" w:space="0"/>
              <w:left w:val="single" w:color="000000" w:sz="4" w:space="0"/>
              <w:bottom w:val="single" w:color="000000" w:sz="4" w:space="0"/>
            </w:tcBorders>
            <w:noWrap w:val="0"/>
            <w:vAlign w:val="center"/>
          </w:tcPr>
          <w:p w14:paraId="48182E2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600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3C000FC3">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16800</w:t>
            </w:r>
          </w:p>
        </w:tc>
      </w:tr>
      <w:tr w14:paraId="7F03301D">
        <w:tblPrEx>
          <w:tblCellMar>
            <w:top w:w="0" w:type="dxa"/>
            <w:left w:w="108" w:type="dxa"/>
            <w:bottom w:w="0" w:type="dxa"/>
            <w:right w:w="108" w:type="dxa"/>
          </w:tblCellMar>
        </w:tblPrEx>
        <w:trPr>
          <w:trHeight w:val="740" w:hRule="atLeast"/>
        </w:trPr>
        <w:tc>
          <w:tcPr>
            <w:tcW w:w="7917" w:type="dxa"/>
            <w:gridSpan w:val="7"/>
            <w:tcBorders>
              <w:top w:val="single" w:color="000000" w:sz="4" w:space="0"/>
              <w:left w:val="single" w:color="000000" w:sz="4" w:space="0"/>
              <w:bottom w:val="single" w:color="000000" w:sz="4" w:space="0"/>
            </w:tcBorders>
            <w:noWrap w:val="0"/>
            <w:vAlign w:val="center"/>
          </w:tcPr>
          <w:p w14:paraId="740082F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合计</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763D7B2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124920</w:t>
            </w:r>
          </w:p>
        </w:tc>
      </w:tr>
    </w:tbl>
    <w:p w14:paraId="7C0E3318">
      <w:pPr>
        <w:rPr>
          <w:rFonts w:hint="eastAsia" w:ascii="仿宋" w:hAnsi="仿宋" w:eastAsia="仿宋" w:cs="仿宋"/>
          <w:color w:val="auto"/>
          <w:sz w:val="21"/>
          <w:szCs w:val="21"/>
          <w:highlight w:val="none"/>
        </w:rPr>
      </w:pPr>
    </w:p>
    <w:p w14:paraId="525552CE">
      <w:pPr>
        <w:rPr>
          <w:rFonts w:hint="eastAsia" w:ascii="仿宋" w:hAnsi="仿宋" w:eastAsia="仿宋" w:cs="仿宋"/>
          <w:color w:val="auto"/>
          <w:sz w:val="21"/>
          <w:szCs w:val="21"/>
          <w:highlight w:val="none"/>
        </w:rPr>
      </w:pPr>
    </w:p>
    <w:tbl>
      <w:tblPr>
        <w:tblStyle w:val="43"/>
        <w:tblW w:w="9110" w:type="dxa"/>
        <w:tblInd w:w="-5" w:type="dxa"/>
        <w:tblLayout w:type="fixed"/>
        <w:tblCellMar>
          <w:top w:w="0" w:type="dxa"/>
          <w:left w:w="108" w:type="dxa"/>
          <w:bottom w:w="0" w:type="dxa"/>
          <w:right w:w="108" w:type="dxa"/>
        </w:tblCellMar>
      </w:tblPr>
      <w:tblGrid>
        <w:gridCol w:w="713"/>
        <w:gridCol w:w="912"/>
        <w:gridCol w:w="1538"/>
        <w:gridCol w:w="1162"/>
        <w:gridCol w:w="1363"/>
        <w:gridCol w:w="1362"/>
        <w:gridCol w:w="850"/>
        <w:gridCol w:w="1210"/>
      </w:tblGrid>
      <w:tr w14:paraId="7A401EF9">
        <w:tblPrEx>
          <w:tblCellMar>
            <w:top w:w="0" w:type="dxa"/>
            <w:left w:w="108" w:type="dxa"/>
            <w:bottom w:w="0" w:type="dxa"/>
            <w:right w:w="108" w:type="dxa"/>
          </w:tblCellMar>
        </w:tblPrEx>
        <w:trPr>
          <w:trHeight w:val="680" w:hRule="atLeast"/>
        </w:trPr>
        <w:tc>
          <w:tcPr>
            <w:tcW w:w="9110" w:type="dxa"/>
            <w:gridSpan w:val="8"/>
            <w:tcBorders>
              <w:top w:val="single" w:color="000000" w:sz="4" w:space="0"/>
              <w:left w:val="single" w:color="000000" w:sz="4" w:space="0"/>
              <w:bottom w:val="single" w:color="000000" w:sz="4" w:space="0"/>
              <w:right w:val="single" w:color="000000" w:sz="4" w:space="0"/>
            </w:tcBorders>
            <w:noWrap w:val="0"/>
            <w:vAlign w:val="center"/>
          </w:tcPr>
          <w:p w14:paraId="5FB3E6A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牛奶产品明细表—棒冰    预算表</w:t>
            </w:r>
          </w:p>
        </w:tc>
      </w:tr>
      <w:tr w14:paraId="68224A9D">
        <w:tblPrEx>
          <w:tblCellMar>
            <w:top w:w="0" w:type="dxa"/>
            <w:left w:w="108" w:type="dxa"/>
            <w:bottom w:w="0" w:type="dxa"/>
            <w:right w:w="108" w:type="dxa"/>
          </w:tblCellMar>
        </w:tblPrEx>
        <w:trPr>
          <w:trHeight w:val="312" w:hRule="atLeast"/>
        </w:trPr>
        <w:tc>
          <w:tcPr>
            <w:tcW w:w="713" w:type="dxa"/>
            <w:vMerge w:val="restart"/>
            <w:tcBorders>
              <w:top w:val="single" w:color="000000" w:sz="4" w:space="0"/>
              <w:left w:val="single" w:color="000000" w:sz="4" w:space="0"/>
              <w:bottom w:val="single" w:color="000000" w:sz="4" w:space="0"/>
            </w:tcBorders>
            <w:noWrap w:val="0"/>
            <w:vAlign w:val="center"/>
          </w:tcPr>
          <w:p w14:paraId="4897AD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restart"/>
            <w:tcBorders>
              <w:top w:val="single" w:color="000000" w:sz="4" w:space="0"/>
              <w:left w:val="single" w:color="000000" w:sz="4" w:space="0"/>
              <w:bottom w:val="single" w:color="000000" w:sz="4" w:space="0"/>
            </w:tcBorders>
            <w:noWrap w:val="0"/>
            <w:vAlign w:val="center"/>
          </w:tcPr>
          <w:p w14:paraId="339C2C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品牌</w:t>
            </w:r>
          </w:p>
        </w:tc>
        <w:tc>
          <w:tcPr>
            <w:tcW w:w="1538" w:type="dxa"/>
            <w:vMerge w:val="restart"/>
            <w:tcBorders>
              <w:top w:val="single" w:color="000000" w:sz="4" w:space="0"/>
              <w:left w:val="single" w:color="000000" w:sz="4" w:space="0"/>
              <w:bottom w:val="single" w:color="000000" w:sz="4" w:space="0"/>
            </w:tcBorders>
            <w:noWrap w:val="0"/>
            <w:vAlign w:val="center"/>
          </w:tcPr>
          <w:p w14:paraId="7A44B51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品名</w:t>
            </w:r>
          </w:p>
        </w:tc>
        <w:tc>
          <w:tcPr>
            <w:tcW w:w="1162" w:type="dxa"/>
            <w:vMerge w:val="restart"/>
            <w:tcBorders>
              <w:top w:val="single" w:color="000000" w:sz="4" w:space="0"/>
              <w:left w:val="single" w:color="000000" w:sz="4" w:space="0"/>
              <w:bottom w:val="single" w:color="000000" w:sz="4" w:space="0"/>
            </w:tcBorders>
            <w:noWrap w:val="0"/>
            <w:vAlign w:val="center"/>
          </w:tcPr>
          <w:p w14:paraId="37CCEC4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规格</w:t>
            </w:r>
          </w:p>
        </w:tc>
        <w:tc>
          <w:tcPr>
            <w:tcW w:w="1363" w:type="dxa"/>
            <w:vMerge w:val="restart"/>
            <w:tcBorders>
              <w:top w:val="single" w:color="000000" w:sz="4" w:space="0"/>
              <w:left w:val="single" w:color="000000" w:sz="4" w:space="0"/>
              <w:bottom w:val="single" w:color="000000" w:sz="4" w:space="0"/>
            </w:tcBorders>
            <w:noWrap w:val="0"/>
            <w:vAlign w:val="center"/>
          </w:tcPr>
          <w:p w14:paraId="6824BC4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计量单位</w:t>
            </w:r>
          </w:p>
        </w:tc>
        <w:tc>
          <w:tcPr>
            <w:tcW w:w="1362" w:type="dxa"/>
            <w:vMerge w:val="restart"/>
            <w:tcBorders>
              <w:top w:val="single" w:color="000000" w:sz="4" w:space="0"/>
              <w:left w:val="single" w:color="000000" w:sz="4" w:space="0"/>
              <w:bottom w:val="single" w:color="000000" w:sz="4" w:space="0"/>
            </w:tcBorders>
            <w:noWrap w:val="0"/>
            <w:vAlign w:val="center"/>
          </w:tcPr>
          <w:p w14:paraId="0FAC6E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上限单价</w:t>
            </w:r>
            <w:r>
              <w:rPr>
                <w:rFonts w:hint="eastAsia" w:ascii="仿宋" w:hAnsi="仿宋" w:eastAsia="仿宋" w:cs="仿宋"/>
                <w:i w:val="0"/>
                <w:iCs w:val="0"/>
                <w:color w:val="auto"/>
                <w:kern w:val="0"/>
                <w:sz w:val="21"/>
                <w:szCs w:val="21"/>
                <w:highlight w:val="none"/>
                <w:u w:val="none"/>
                <w:lang w:val="en-US" w:eastAsia="zh-CN" w:bidi="ar"/>
              </w:rPr>
              <w:t>（元）</w:t>
            </w:r>
          </w:p>
        </w:tc>
        <w:tc>
          <w:tcPr>
            <w:tcW w:w="850" w:type="dxa"/>
            <w:vMerge w:val="restart"/>
            <w:tcBorders>
              <w:top w:val="single" w:color="000000" w:sz="4" w:space="0"/>
              <w:left w:val="single" w:color="000000" w:sz="4" w:space="0"/>
              <w:bottom w:val="single" w:color="000000" w:sz="4" w:space="0"/>
            </w:tcBorders>
            <w:noWrap w:val="0"/>
            <w:vAlign w:val="center"/>
          </w:tcPr>
          <w:p w14:paraId="043F22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预估采购数量</w:t>
            </w:r>
          </w:p>
        </w:tc>
        <w:tc>
          <w:tcPr>
            <w:tcW w:w="1210" w:type="dxa"/>
            <w:vMerge w:val="restart"/>
            <w:tcBorders>
              <w:top w:val="single" w:color="000000" w:sz="4" w:space="0"/>
              <w:left w:val="single" w:color="000000" w:sz="4" w:space="0"/>
              <w:bottom w:val="single" w:color="000000" w:sz="4" w:space="0"/>
              <w:right w:val="single" w:color="000000" w:sz="4" w:space="0"/>
            </w:tcBorders>
            <w:noWrap w:val="0"/>
            <w:vAlign w:val="center"/>
          </w:tcPr>
          <w:p w14:paraId="1692C9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预算金额</w:t>
            </w:r>
            <w:r>
              <w:rPr>
                <w:rFonts w:hint="eastAsia" w:ascii="仿宋" w:hAnsi="仿宋" w:eastAsia="仿宋" w:cs="仿宋"/>
                <w:i w:val="0"/>
                <w:iCs w:val="0"/>
                <w:color w:val="auto"/>
                <w:kern w:val="0"/>
                <w:sz w:val="21"/>
                <w:szCs w:val="21"/>
                <w:highlight w:val="none"/>
                <w:u w:val="none"/>
                <w:lang w:val="en-US" w:eastAsia="zh-CN" w:bidi="ar"/>
              </w:rPr>
              <w:t>（元）</w:t>
            </w:r>
          </w:p>
        </w:tc>
      </w:tr>
      <w:tr w14:paraId="0A2B4834">
        <w:tblPrEx>
          <w:tblCellMar>
            <w:top w:w="0" w:type="dxa"/>
            <w:left w:w="108" w:type="dxa"/>
            <w:bottom w:w="0" w:type="dxa"/>
            <w:right w:w="108" w:type="dxa"/>
          </w:tblCellMar>
        </w:tblPrEx>
        <w:trPr>
          <w:trHeight w:val="480" w:hRule="atLeast"/>
        </w:trPr>
        <w:tc>
          <w:tcPr>
            <w:tcW w:w="713" w:type="dxa"/>
            <w:vMerge w:val="continue"/>
            <w:tcBorders>
              <w:top w:val="single" w:color="000000" w:sz="4" w:space="0"/>
              <w:left w:val="single" w:color="000000" w:sz="4" w:space="0"/>
              <w:bottom w:val="single" w:color="000000" w:sz="4" w:space="0"/>
            </w:tcBorders>
            <w:noWrap w:val="0"/>
            <w:vAlign w:val="center"/>
          </w:tcPr>
          <w:p w14:paraId="6FD0BC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tcBorders>
              <w:top w:val="single" w:color="000000" w:sz="4" w:space="0"/>
              <w:left w:val="single" w:color="000000" w:sz="4" w:space="0"/>
              <w:bottom w:val="single" w:color="000000" w:sz="4" w:space="0"/>
            </w:tcBorders>
            <w:noWrap w:val="0"/>
            <w:vAlign w:val="center"/>
          </w:tcPr>
          <w:p w14:paraId="313BD59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38" w:type="dxa"/>
            <w:vMerge w:val="continue"/>
            <w:tcBorders>
              <w:top w:val="single" w:color="000000" w:sz="4" w:space="0"/>
              <w:left w:val="single" w:color="000000" w:sz="4" w:space="0"/>
              <w:bottom w:val="single" w:color="000000" w:sz="4" w:space="0"/>
            </w:tcBorders>
            <w:noWrap w:val="0"/>
            <w:vAlign w:val="center"/>
          </w:tcPr>
          <w:p w14:paraId="239558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162" w:type="dxa"/>
            <w:vMerge w:val="continue"/>
            <w:tcBorders>
              <w:top w:val="single" w:color="000000" w:sz="4" w:space="0"/>
              <w:left w:val="single" w:color="000000" w:sz="4" w:space="0"/>
              <w:bottom w:val="single" w:color="000000" w:sz="4" w:space="0"/>
            </w:tcBorders>
            <w:noWrap w:val="0"/>
            <w:vAlign w:val="center"/>
          </w:tcPr>
          <w:p w14:paraId="33F9F0D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363" w:type="dxa"/>
            <w:vMerge w:val="continue"/>
            <w:tcBorders>
              <w:top w:val="single" w:color="000000" w:sz="4" w:space="0"/>
              <w:left w:val="single" w:color="000000" w:sz="4" w:space="0"/>
              <w:bottom w:val="single" w:color="000000" w:sz="4" w:space="0"/>
            </w:tcBorders>
            <w:noWrap w:val="0"/>
            <w:vAlign w:val="center"/>
          </w:tcPr>
          <w:p w14:paraId="4B8CA7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362" w:type="dxa"/>
            <w:vMerge w:val="continue"/>
            <w:tcBorders>
              <w:top w:val="single" w:color="000000" w:sz="4" w:space="0"/>
              <w:left w:val="single" w:color="000000" w:sz="4" w:space="0"/>
              <w:bottom w:val="single" w:color="000000" w:sz="4" w:space="0"/>
            </w:tcBorders>
            <w:noWrap w:val="0"/>
            <w:vAlign w:val="center"/>
          </w:tcPr>
          <w:p w14:paraId="24C4C8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50" w:type="dxa"/>
            <w:vMerge w:val="continue"/>
            <w:tcBorders>
              <w:top w:val="single" w:color="000000" w:sz="4" w:space="0"/>
              <w:left w:val="single" w:color="000000" w:sz="4" w:space="0"/>
              <w:bottom w:val="single" w:color="000000" w:sz="4" w:space="0"/>
            </w:tcBorders>
            <w:noWrap w:val="0"/>
            <w:vAlign w:val="center"/>
          </w:tcPr>
          <w:p w14:paraId="6F9B93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3003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D7D4F66">
        <w:tblPrEx>
          <w:tblCellMar>
            <w:top w:w="0" w:type="dxa"/>
            <w:left w:w="108" w:type="dxa"/>
            <w:bottom w:w="0" w:type="dxa"/>
            <w:right w:w="108" w:type="dxa"/>
          </w:tblCellMar>
        </w:tblPrEx>
        <w:trPr>
          <w:trHeight w:val="375" w:hRule="atLeast"/>
        </w:trPr>
        <w:tc>
          <w:tcPr>
            <w:tcW w:w="713" w:type="dxa"/>
            <w:vMerge w:val="restart"/>
            <w:tcBorders>
              <w:top w:val="single" w:color="000000" w:sz="4" w:space="0"/>
              <w:left w:val="single" w:color="000000" w:sz="4" w:space="0"/>
              <w:bottom w:val="single" w:color="000000" w:sz="4" w:space="0"/>
            </w:tcBorders>
            <w:noWrap w:val="0"/>
            <w:vAlign w:val="center"/>
          </w:tcPr>
          <w:p w14:paraId="270B6A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夏令饮品棒冰</w:t>
            </w:r>
          </w:p>
        </w:tc>
        <w:tc>
          <w:tcPr>
            <w:tcW w:w="912" w:type="dxa"/>
            <w:vMerge w:val="restart"/>
            <w:tcBorders>
              <w:top w:val="single" w:color="000000" w:sz="4" w:space="0"/>
              <w:left w:val="single" w:color="000000" w:sz="4" w:space="0"/>
              <w:bottom w:val="single" w:color="000000" w:sz="4" w:space="0"/>
            </w:tcBorders>
            <w:noWrap w:val="0"/>
            <w:vAlign w:val="center"/>
          </w:tcPr>
          <w:p w14:paraId="67AF7AB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w:t>
            </w:r>
          </w:p>
        </w:tc>
        <w:tc>
          <w:tcPr>
            <w:tcW w:w="1538" w:type="dxa"/>
            <w:tcBorders>
              <w:top w:val="single" w:color="000000" w:sz="4" w:space="0"/>
              <w:left w:val="single" w:color="000000" w:sz="4" w:space="0"/>
              <w:bottom w:val="single" w:color="000000" w:sz="4" w:space="0"/>
            </w:tcBorders>
            <w:noWrap w:val="0"/>
            <w:vAlign w:val="center"/>
          </w:tcPr>
          <w:p w14:paraId="7016B44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五丰上口爱甜筒(6只装）</w:t>
            </w:r>
          </w:p>
        </w:tc>
        <w:tc>
          <w:tcPr>
            <w:tcW w:w="1162" w:type="dxa"/>
            <w:tcBorders>
              <w:top w:val="single" w:color="000000" w:sz="4" w:space="0"/>
              <w:left w:val="single" w:color="000000" w:sz="4" w:space="0"/>
              <w:bottom w:val="single" w:color="000000" w:sz="4" w:space="0"/>
            </w:tcBorders>
            <w:noWrap w:val="0"/>
            <w:vAlign w:val="center"/>
          </w:tcPr>
          <w:p w14:paraId="3144E1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70g*6只</w:t>
            </w:r>
          </w:p>
        </w:tc>
        <w:tc>
          <w:tcPr>
            <w:tcW w:w="1363" w:type="dxa"/>
            <w:tcBorders>
              <w:top w:val="single" w:color="000000" w:sz="4" w:space="0"/>
              <w:left w:val="single" w:color="000000" w:sz="4" w:space="0"/>
              <w:bottom w:val="single" w:color="000000" w:sz="4" w:space="0"/>
            </w:tcBorders>
            <w:noWrap w:val="0"/>
            <w:vAlign w:val="center"/>
          </w:tcPr>
          <w:p w14:paraId="5D410C1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43BCB3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24.5</w:t>
            </w:r>
          </w:p>
        </w:tc>
        <w:tc>
          <w:tcPr>
            <w:tcW w:w="850" w:type="dxa"/>
            <w:tcBorders>
              <w:top w:val="single" w:color="000000" w:sz="4" w:space="0"/>
              <w:left w:val="single" w:color="000000" w:sz="4" w:space="0"/>
              <w:bottom w:val="single" w:color="000000" w:sz="4" w:space="0"/>
            </w:tcBorders>
            <w:noWrap w:val="0"/>
            <w:vAlign w:val="center"/>
          </w:tcPr>
          <w:p w14:paraId="6E367FEB">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3F51CEEF">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8820</w:t>
            </w:r>
          </w:p>
        </w:tc>
      </w:tr>
      <w:tr w14:paraId="3A95A300">
        <w:tblPrEx>
          <w:tblCellMar>
            <w:top w:w="0" w:type="dxa"/>
            <w:left w:w="108" w:type="dxa"/>
            <w:bottom w:w="0" w:type="dxa"/>
            <w:right w:w="108" w:type="dxa"/>
          </w:tblCellMar>
        </w:tblPrEx>
        <w:trPr>
          <w:trHeight w:val="375" w:hRule="atLeast"/>
        </w:trPr>
        <w:tc>
          <w:tcPr>
            <w:tcW w:w="713" w:type="dxa"/>
            <w:vMerge w:val="continue"/>
            <w:tcBorders>
              <w:top w:val="single" w:color="000000" w:sz="4" w:space="0"/>
              <w:left w:val="single" w:color="000000" w:sz="4" w:space="0"/>
              <w:bottom w:val="single" w:color="000000" w:sz="4" w:space="0"/>
            </w:tcBorders>
            <w:noWrap w:val="0"/>
            <w:vAlign w:val="center"/>
          </w:tcPr>
          <w:p w14:paraId="485BB3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tcBorders>
              <w:top w:val="single" w:color="000000" w:sz="4" w:space="0"/>
              <w:left w:val="single" w:color="000000" w:sz="4" w:space="0"/>
              <w:bottom w:val="single" w:color="000000" w:sz="4" w:space="0"/>
            </w:tcBorders>
            <w:noWrap w:val="0"/>
            <w:vAlign w:val="center"/>
          </w:tcPr>
          <w:p w14:paraId="483C89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38" w:type="dxa"/>
            <w:tcBorders>
              <w:top w:val="single" w:color="000000" w:sz="4" w:space="0"/>
              <w:left w:val="single" w:color="000000" w:sz="4" w:space="0"/>
              <w:bottom w:val="single" w:color="000000" w:sz="4" w:space="0"/>
            </w:tcBorders>
            <w:noWrap w:val="0"/>
            <w:vAlign w:val="center"/>
          </w:tcPr>
          <w:p w14:paraId="65D99A7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五丰绿豆棒冰</w:t>
            </w:r>
          </w:p>
        </w:tc>
        <w:tc>
          <w:tcPr>
            <w:tcW w:w="1162" w:type="dxa"/>
            <w:tcBorders>
              <w:top w:val="single" w:color="000000" w:sz="4" w:space="0"/>
              <w:left w:val="single" w:color="000000" w:sz="4" w:space="0"/>
              <w:bottom w:val="single" w:color="000000" w:sz="4" w:space="0"/>
            </w:tcBorders>
            <w:noWrap w:val="0"/>
            <w:vAlign w:val="center"/>
          </w:tcPr>
          <w:p w14:paraId="12C36E0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75g*8支</w:t>
            </w:r>
          </w:p>
        </w:tc>
        <w:tc>
          <w:tcPr>
            <w:tcW w:w="1363" w:type="dxa"/>
            <w:tcBorders>
              <w:top w:val="single" w:color="000000" w:sz="4" w:space="0"/>
              <w:left w:val="single" w:color="000000" w:sz="4" w:space="0"/>
              <w:bottom w:val="single" w:color="000000" w:sz="4" w:space="0"/>
            </w:tcBorders>
            <w:noWrap w:val="0"/>
            <w:vAlign w:val="center"/>
          </w:tcPr>
          <w:p w14:paraId="1E50CD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558B73B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17.9</w:t>
            </w:r>
          </w:p>
        </w:tc>
        <w:tc>
          <w:tcPr>
            <w:tcW w:w="850" w:type="dxa"/>
            <w:tcBorders>
              <w:top w:val="single" w:color="000000" w:sz="4" w:space="0"/>
              <w:left w:val="single" w:color="000000" w:sz="4" w:space="0"/>
              <w:bottom w:val="single" w:color="000000" w:sz="4" w:space="0"/>
            </w:tcBorders>
            <w:noWrap w:val="0"/>
            <w:vAlign w:val="center"/>
          </w:tcPr>
          <w:p w14:paraId="5530D171">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17E74AE3">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10024</w:t>
            </w:r>
          </w:p>
        </w:tc>
      </w:tr>
      <w:tr w14:paraId="0EF1E4FD">
        <w:tblPrEx>
          <w:tblCellMar>
            <w:top w:w="0" w:type="dxa"/>
            <w:left w:w="108" w:type="dxa"/>
            <w:bottom w:w="0" w:type="dxa"/>
            <w:right w:w="108" w:type="dxa"/>
          </w:tblCellMar>
        </w:tblPrEx>
        <w:trPr>
          <w:trHeight w:val="375" w:hRule="atLeast"/>
        </w:trPr>
        <w:tc>
          <w:tcPr>
            <w:tcW w:w="713" w:type="dxa"/>
            <w:vMerge w:val="continue"/>
            <w:tcBorders>
              <w:top w:val="single" w:color="000000" w:sz="4" w:space="0"/>
              <w:left w:val="single" w:color="000000" w:sz="4" w:space="0"/>
              <w:bottom w:val="single" w:color="000000" w:sz="4" w:space="0"/>
            </w:tcBorders>
            <w:noWrap w:val="0"/>
            <w:vAlign w:val="center"/>
          </w:tcPr>
          <w:p w14:paraId="52752EF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tcBorders>
              <w:top w:val="single" w:color="000000" w:sz="4" w:space="0"/>
              <w:left w:val="single" w:color="000000" w:sz="4" w:space="0"/>
              <w:bottom w:val="single" w:color="000000" w:sz="4" w:space="0"/>
            </w:tcBorders>
            <w:noWrap w:val="0"/>
            <w:vAlign w:val="center"/>
          </w:tcPr>
          <w:p w14:paraId="4FB29D2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38" w:type="dxa"/>
            <w:tcBorders>
              <w:top w:val="single" w:color="000000" w:sz="4" w:space="0"/>
              <w:left w:val="single" w:color="000000" w:sz="4" w:space="0"/>
              <w:bottom w:val="single" w:color="000000" w:sz="4" w:space="0"/>
            </w:tcBorders>
            <w:noWrap w:val="0"/>
            <w:vAlign w:val="center"/>
          </w:tcPr>
          <w:p w14:paraId="093162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五丰红豆棒冰</w:t>
            </w:r>
          </w:p>
        </w:tc>
        <w:tc>
          <w:tcPr>
            <w:tcW w:w="1162" w:type="dxa"/>
            <w:tcBorders>
              <w:top w:val="single" w:color="000000" w:sz="4" w:space="0"/>
              <w:left w:val="single" w:color="000000" w:sz="4" w:space="0"/>
              <w:bottom w:val="single" w:color="000000" w:sz="4" w:space="0"/>
            </w:tcBorders>
            <w:noWrap w:val="0"/>
            <w:vAlign w:val="center"/>
          </w:tcPr>
          <w:p w14:paraId="79E8CB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75g*8支</w:t>
            </w:r>
          </w:p>
        </w:tc>
        <w:tc>
          <w:tcPr>
            <w:tcW w:w="1363" w:type="dxa"/>
            <w:tcBorders>
              <w:top w:val="single" w:color="000000" w:sz="4" w:space="0"/>
              <w:left w:val="single" w:color="000000" w:sz="4" w:space="0"/>
              <w:bottom w:val="single" w:color="000000" w:sz="4" w:space="0"/>
            </w:tcBorders>
            <w:noWrap w:val="0"/>
            <w:vAlign w:val="center"/>
          </w:tcPr>
          <w:p w14:paraId="3BE9C1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30CB8E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17.9</w:t>
            </w:r>
          </w:p>
        </w:tc>
        <w:tc>
          <w:tcPr>
            <w:tcW w:w="850" w:type="dxa"/>
            <w:tcBorders>
              <w:top w:val="single" w:color="000000" w:sz="4" w:space="0"/>
              <w:left w:val="single" w:color="000000" w:sz="4" w:space="0"/>
              <w:bottom w:val="single" w:color="000000" w:sz="4" w:space="0"/>
            </w:tcBorders>
            <w:noWrap w:val="0"/>
            <w:vAlign w:val="center"/>
          </w:tcPr>
          <w:p w14:paraId="674E5E3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2DAEBCA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10024</w:t>
            </w:r>
          </w:p>
        </w:tc>
      </w:tr>
      <w:tr w14:paraId="080FCA7A">
        <w:tblPrEx>
          <w:tblCellMar>
            <w:top w:w="0" w:type="dxa"/>
            <w:left w:w="108" w:type="dxa"/>
            <w:bottom w:w="0" w:type="dxa"/>
            <w:right w:w="108" w:type="dxa"/>
          </w:tblCellMar>
        </w:tblPrEx>
        <w:trPr>
          <w:trHeight w:val="750" w:hRule="atLeast"/>
        </w:trPr>
        <w:tc>
          <w:tcPr>
            <w:tcW w:w="713" w:type="dxa"/>
            <w:vMerge w:val="continue"/>
            <w:tcBorders>
              <w:top w:val="single" w:color="000000" w:sz="4" w:space="0"/>
              <w:left w:val="single" w:color="000000" w:sz="4" w:space="0"/>
              <w:bottom w:val="single" w:color="000000" w:sz="4" w:space="0"/>
            </w:tcBorders>
            <w:noWrap w:val="0"/>
            <w:vAlign w:val="center"/>
          </w:tcPr>
          <w:p w14:paraId="18418AA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restart"/>
            <w:tcBorders>
              <w:top w:val="single" w:color="000000" w:sz="4" w:space="0"/>
              <w:left w:val="single" w:color="000000" w:sz="4" w:space="0"/>
              <w:bottom w:val="single" w:color="000000" w:sz="4" w:space="0"/>
            </w:tcBorders>
            <w:noWrap w:val="0"/>
            <w:vAlign w:val="center"/>
          </w:tcPr>
          <w:p w14:paraId="27AED0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佑康</w:t>
            </w:r>
          </w:p>
        </w:tc>
        <w:tc>
          <w:tcPr>
            <w:tcW w:w="1538" w:type="dxa"/>
            <w:tcBorders>
              <w:top w:val="single" w:color="000000" w:sz="4" w:space="0"/>
              <w:left w:val="single" w:color="000000" w:sz="4" w:space="0"/>
              <w:bottom w:val="single" w:color="000000" w:sz="4" w:space="0"/>
            </w:tcBorders>
            <w:noWrap w:val="0"/>
            <w:vAlign w:val="center"/>
          </w:tcPr>
          <w:p w14:paraId="36BCD7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祐康中华老味道纯香芝麻雪糕</w:t>
            </w:r>
          </w:p>
        </w:tc>
        <w:tc>
          <w:tcPr>
            <w:tcW w:w="1162" w:type="dxa"/>
            <w:tcBorders>
              <w:top w:val="single" w:color="000000" w:sz="4" w:space="0"/>
              <w:left w:val="single" w:color="000000" w:sz="4" w:space="0"/>
              <w:bottom w:val="single" w:color="000000" w:sz="4" w:space="0"/>
            </w:tcBorders>
            <w:noWrap w:val="0"/>
            <w:vAlign w:val="center"/>
          </w:tcPr>
          <w:p w14:paraId="0A2D0E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65g*10支</w:t>
            </w:r>
          </w:p>
        </w:tc>
        <w:tc>
          <w:tcPr>
            <w:tcW w:w="1363" w:type="dxa"/>
            <w:tcBorders>
              <w:top w:val="single" w:color="000000" w:sz="4" w:space="0"/>
              <w:left w:val="single" w:color="000000" w:sz="4" w:space="0"/>
              <w:bottom w:val="single" w:color="000000" w:sz="4" w:space="0"/>
            </w:tcBorders>
            <w:noWrap w:val="0"/>
            <w:vAlign w:val="center"/>
          </w:tcPr>
          <w:p w14:paraId="377232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57618F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16.5</w:t>
            </w:r>
          </w:p>
        </w:tc>
        <w:tc>
          <w:tcPr>
            <w:tcW w:w="850" w:type="dxa"/>
            <w:tcBorders>
              <w:top w:val="single" w:color="000000" w:sz="4" w:space="0"/>
              <w:left w:val="single" w:color="000000" w:sz="4" w:space="0"/>
              <w:bottom w:val="single" w:color="000000" w:sz="4" w:space="0"/>
            </w:tcBorders>
            <w:noWrap w:val="0"/>
            <w:vAlign w:val="center"/>
          </w:tcPr>
          <w:p w14:paraId="77A32EE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720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6E09781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11880</w:t>
            </w:r>
          </w:p>
        </w:tc>
      </w:tr>
      <w:tr w14:paraId="46AD6138">
        <w:tblPrEx>
          <w:tblCellMar>
            <w:top w:w="0" w:type="dxa"/>
            <w:left w:w="108" w:type="dxa"/>
            <w:bottom w:w="0" w:type="dxa"/>
            <w:right w:w="108" w:type="dxa"/>
          </w:tblCellMar>
        </w:tblPrEx>
        <w:trPr>
          <w:trHeight w:val="375" w:hRule="atLeast"/>
        </w:trPr>
        <w:tc>
          <w:tcPr>
            <w:tcW w:w="713" w:type="dxa"/>
            <w:vMerge w:val="continue"/>
            <w:tcBorders>
              <w:top w:val="single" w:color="000000" w:sz="4" w:space="0"/>
              <w:left w:val="single" w:color="000000" w:sz="4" w:space="0"/>
              <w:bottom w:val="single" w:color="000000" w:sz="4" w:space="0"/>
            </w:tcBorders>
            <w:noWrap w:val="0"/>
            <w:vAlign w:val="center"/>
          </w:tcPr>
          <w:p w14:paraId="27F3755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tcBorders>
              <w:top w:val="single" w:color="000000" w:sz="4" w:space="0"/>
              <w:left w:val="single" w:color="000000" w:sz="4" w:space="0"/>
              <w:bottom w:val="single" w:color="000000" w:sz="4" w:space="0"/>
            </w:tcBorders>
            <w:noWrap w:val="0"/>
            <w:vAlign w:val="center"/>
          </w:tcPr>
          <w:p w14:paraId="4C56D9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38" w:type="dxa"/>
            <w:tcBorders>
              <w:top w:val="single" w:color="000000" w:sz="4" w:space="0"/>
              <w:left w:val="single" w:color="000000" w:sz="4" w:space="0"/>
              <w:bottom w:val="single" w:color="000000" w:sz="4" w:space="0"/>
            </w:tcBorders>
            <w:noWrap w:val="0"/>
            <w:vAlign w:val="center"/>
          </w:tcPr>
          <w:p w14:paraId="68249D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祐康美国提子口味雪糕</w:t>
            </w:r>
          </w:p>
        </w:tc>
        <w:tc>
          <w:tcPr>
            <w:tcW w:w="1162" w:type="dxa"/>
            <w:tcBorders>
              <w:top w:val="single" w:color="000000" w:sz="4" w:space="0"/>
              <w:left w:val="single" w:color="000000" w:sz="4" w:space="0"/>
              <w:bottom w:val="single" w:color="000000" w:sz="4" w:space="0"/>
            </w:tcBorders>
            <w:noWrap w:val="0"/>
            <w:vAlign w:val="center"/>
          </w:tcPr>
          <w:p w14:paraId="4BECCA2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63g*8支</w:t>
            </w:r>
          </w:p>
        </w:tc>
        <w:tc>
          <w:tcPr>
            <w:tcW w:w="1363" w:type="dxa"/>
            <w:tcBorders>
              <w:top w:val="single" w:color="000000" w:sz="4" w:space="0"/>
              <w:left w:val="single" w:color="000000" w:sz="4" w:space="0"/>
              <w:bottom w:val="single" w:color="000000" w:sz="4" w:space="0"/>
            </w:tcBorders>
            <w:noWrap w:val="0"/>
            <w:vAlign w:val="center"/>
          </w:tcPr>
          <w:p w14:paraId="3FD63A4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包</w:t>
            </w:r>
          </w:p>
        </w:tc>
        <w:tc>
          <w:tcPr>
            <w:tcW w:w="1362" w:type="dxa"/>
            <w:tcBorders>
              <w:top w:val="single" w:color="000000" w:sz="4" w:space="0"/>
              <w:left w:val="single" w:color="000000" w:sz="4" w:space="0"/>
              <w:bottom w:val="single" w:color="000000" w:sz="4" w:space="0"/>
            </w:tcBorders>
            <w:noWrap w:val="0"/>
            <w:vAlign w:val="center"/>
          </w:tcPr>
          <w:p w14:paraId="31CBF58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14.9</w:t>
            </w:r>
          </w:p>
        </w:tc>
        <w:tc>
          <w:tcPr>
            <w:tcW w:w="850" w:type="dxa"/>
            <w:tcBorders>
              <w:top w:val="single" w:color="000000" w:sz="4" w:space="0"/>
              <w:left w:val="single" w:color="000000" w:sz="4" w:space="0"/>
              <w:bottom w:val="single" w:color="000000" w:sz="4" w:space="0"/>
            </w:tcBorders>
            <w:noWrap w:val="0"/>
            <w:vAlign w:val="center"/>
          </w:tcPr>
          <w:p w14:paraId="06D6C8BB">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4AACFC51">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8344</w:t>
            </w:r>
          </w:p>
        </w:tc>
      </w:tr>
      <w:tr w14:paraId="0F831F8E">
        <w:tblPrEx>
          <w:tblCellMar>
            <w:top w:w="0" w:type="dxa"/>
            <w:left w:w="108" w:type="dxa"/>
            <w:bottom w:w="0" w:type="dxa"/>
            <w:right w:w="108" w:type="dxa"/>
          </w:tblCellMar>
        </w:tblPrEx>
        <w:trPr>
          <w:trHeight w:val="750" w:hRule="atLeast"/>
        </w:trPr>
        <w:tc>
          <w:tcPr>
            <w:tcW w:w="713" w:type="dxa"/>
            <w:vMerge w:val="continue"/>
            <w:tcBorders>
              <w:top w:val="single" w:color="000000" w:sz="4" w:space="0"/>
              <w:left w:val="single" w:color="000000" w:sz="4" w:space="0"/>
              <w:bottom w:val="single" w:color="000000" w:sz="4" w:space="0"/>
            </w:tcBorders>
            <w:noWrap w:val="0"/>
            <w:vAlign w:val="center"/>
          </w:tcPr>
          <w:p w14:paraId="64F560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restart"/>
            <w:tcBorders>
              <w:top w:val="single" w:color="000000" w:sz="4" w:space="0"/>
              <w:left w:val="single" w:color="000000" w:sz="4" w:space="0"/>
              <w:bottom w:val="single" w:color="000000" w:sz="4" w:space="0"/>
            </w:tcBorders>
            <w:noWrap w:val="0"/>
            <w:vAlign w:val="center"/>
          </w:tcPr>
          <w:p w14:paraId="73B379B2">
            <w:pPr>
              <w:keepNext w:val="0"/>
              <w:keepLines w:val="0"/>
              <w:widowControl/>
              <w:suppressLineNumbers w:val="0"/>
              <w:ind w:firstLine="210" w:firstLineChars="100"/>
              <w:jc w:val="both"/>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w:t>
            </w:r>
          </w:p>
        </w:tc>
        <w:tc>
          <w:tcPr>
            <w:tcW w:w="1538" w:type="dxa"/>
            <w:tcBorders>
              <w:top w:val="single" w:color="000000" w:sz="4" w:space="0"/>
              <w:left w:val="single" w:color="000000" w:sz="4" w:space="0"/>
              <w:bottom w:val="single" w:color="000000" w:sz="4" w:space="0"/>
            </w:tcBorders>
            <w:noWrap w:val="0"/>
            <w:vAlign w:val="center"/>
          </w:tcPr>
          <w:p w14:paraId="499E0E2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伊利牧场小布丁奶油口味雪糕</w:t>
            </w:r>
          </w:p>
        </w:tc>
        <w:tc>
          <w:tcPr>
            <w:tcW w:w="1162" w:type="dxa"/>
            <w:tcBorders>
              <w:top w:val="single" w:color="000000" w:sz="4" w:space="0"/>
              <w:left w:val="single" w:color="000000" w:sz="4" w:space="0"/>
              <w:bottom w:val="single" w:color="000000" w:sz="4" w:space="0"/>
            </w:tcBorders>
            <w:noWrap w:val="0"/>
            <w:vAlign w:val="center"/>
          </w:tcPr>
          <w:p w14:paraId="25A0BD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48g*20支</w:t>
            </w:r>
          </w:p>
        </w:tc>
        <w:tc>
          <w:tcPr>
            <w:tcW w:w="1363" w:type="dxa"/>
            <w:tcBorders>
              <w:top w:val="single" w:color="000000" w:sz="4" w:space="0"/>
              <w:left w:val="single" w:color="000000" w:sz="4" w:space="0"/>
              <w:bottom w:val="single" w:color="000000" w:sz="4" w:space="0"/>
            </w:tcBorders>
            <w:noWrap w:val="0"/>
            <w:vAlign w:val="center"/>
          </w:tcPr>
          <w:p w14:paraId="0465B3D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5A2E8D9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24.8</w:t>
            </w:r>
          </w:p>
        </w:tc>
        <w:tc>
          <w:tcPr>
            <w:tcW w:w="850" w:type="dxa"/>
            <w:tcBorders>
              <w:top w:val="single" w:color="000000" w:sz="4" w:space="0"/>
              <w:left w:val="single" w:color="000000" w:sz="4" w:space="0"/>
              <w:bottom w:val="single" w:color="000000" w:sz="4" w:space="0"/>
            </w:tcBorders>
            <w:noWrap w:val="0"/>
            <w:vAlign w:val="center"/>
          </w:tcPr>
          <w:p w14:paraId="2286864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560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218BFD6C">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13888</w:t>
            </w:r>
          </w:p>
        </w:tc>
      </w:tr>
      <w:tr w14:paraId="016EB947">
        <w:tblPrEx>
          <w:tblCellMar>
            <w:top w:w="0" w:type="dxa"/>
            <w:left w:w="108" w:type="dxa"/>
            <w:bottom w:w="0" w:type="dxa"/>
            <w:right w:w="108" w:type="dxa"/>
          </w:tblCellMar>
        </w:tblPrEx>
        <w:trPr>
          <w:trHeight w:val="750" w:hRule="atLeast"/>
        </w:trPr>
        <w:tc>
          <w:tcPr>
            <w:tcW w:w="713" w:type="dxa"/>
            <w:vMerge w:val="continue"/>
            <w:tcBorders>
              <w:top w:val="single" w:color="000000" w:sz="4" w:space="0"/>
              <w:left w:val="single" w:color="000000" w:sz="4" w:space="0"/>
              <w:bottom w:val="single" w:color="000000" w:sz="4" w:space="0"/>
            </w:tcBorders>
            <w:noWrap w:val="0"/>
            <w:vAlign w:val="center"/>
          </w:tcPr>
          <w:p w14:paraId="5613B2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tcBorders>
              <w:top w:val="single" w:color="000000" w:sz="4" w:space="0"/>
              <w:left w:val="single" w:color="000000" w:sz="4" w:space="0"/>
              <w:bottom w:val="single" w:color="000000" w:sz="4" w:space="0"/>
            </w:tcBorders>
            <w:noWrap w:val="0"/>
            <w:vAlign w:val="center"/>
          </w:tcPr>
          <w:p w14:paraId="37734F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1538" w:type="dxa"/>
            <w:tcBorders>
              <w:top w:val="single" w:color="000000" w:sz="4" w:space="0"/>
              <w:left w:val="single" w:color="000000" w:sz="4" w:space="0"/>
              <w:bottom w:val="single" w:color="000000" w:sz="4" w:space="0"/>
            </w:tcBorders>
            <w:noWrap w:val="0"/>
            <w:vAlign w:val="center"/>
          </w:tcPr>
          <w:p w14:paraId="43E07A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伊利巧乐兹香草巧克力口味脆筒冰淇</w:t>
            </w:r>
          </w:p>
        </w:tc>
        <w:tc>
          <w:tcPr>
            <w:tcW w:w="1162" w:type="dxa"/>
            <w:tcBorders>
              <w:top w:val="single" w:color="000000" w:sz="4" w:space="0"/>
              <w:left w:val="single" w:color="000000" w:sz="4" w:space="0"/>
              <w:bottom w:val="single" w:color="000000" w:sz="4" w:space="0"/>
            </w:tcBorders>
            <w:noWrap w:val="0"/>
            <w:vAlign w:val="center"/>
          </w:tcPr>
          <w:p w14:paraId="27B04E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73g*6支</w:t>
            </w:r>
          </w:p>
        </w:tc>
        <w:tc>
          <w:tcPr>
            <w:tcW w:w="1363" w:type="dxa"/>
            <w:tcBorders>
              <w:top w:val="single" w:color="000000" w:sz="4" w:space="0"/>
              <w:left w:val="single" w:color="000000" w:sz="4" w:space="0"/>
              <w:bottom w:val="single" w:color="000000" w:sz="4" w:space="0"/>
            </w:tcBorders>
            <w:noWrap w:val="0"/>
            <w:vAlign w:val="center"/>
          </w:tcPr>
          <w:p w14:paraId="1EA4189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56BF5C5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27.5</w:t>
            </w:r>
          </w:p>
        </w:tc>
        <w:tc>
          <w:tcPr>
            <w:tcW w:w="850" w:type="dxa"/>
            <w:tcBorders>
              <w:top w:val="single" w:color="000000" w:sz="4" w:space="0"/>
              <w:left w:val="single" w:color="000000" w:sz="4" w:space="0"/>
              <w:bottom w:val="single" w:color="000000" w:sz="4" w:space="0"/>
            </w:tcBorders>
            <w:noWrap w:val="0"/>
            <w:vAlign w:val="center"/>
          </w:tcPr>
          <w:p w14:paraId="43F5970B">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4E31F594">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9900</w:t>
            </w:r>
          </w:p>
        </w:tc>
      </w:tr>
      <w:tr w14:paraId="1C307A43">
        <w:tblPrEx>
          <w:tblCellMar>
            <w:top w:w="0" w:type="dxa"/>
            <w:left w:w="108" w:type="dxa"/>
            <w:bottom w:w="0" w:type="dxa"/>
            <w:right w:w="108" w:type="dxa"/>
          </w:tblCellMar>
        </w:tblPrEx>
        <w:trPr>
          <w:trHeight w:val="90" w:hRule="atLeast"/>
        </w:trPr>
        <w:tc>
          <w:tcPr>
            <w:tcW w:w="713" w:type="dxa"/>
            <w:vMerge w:val="continue"/>
            <w:tcBorders>
              <w:top w:val="single" w:color="000000" w:sz="4" w:space="0"/>
              <w:left w:val="single" w:color="000000" w:sz="4" w:space="0"/>
              <w:bottom w:val="single" w:color="000000" w:sz="4" w:space="0"/>
            </w:tcBorders>
            <w:noWrap w:val="0"/>
            <w:vAlign w:val="center"/>
          </w:tcPr>
          <w:p w14:paraId="5E80AAE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tcBorders>
              <w:top w:val="single" w:color="000000" w:sz="4" w:space="0"/>
              <w:left w:val="single" w:color="000000" w:sz="4" w:space="0"/>
              <w:bottom w:val="single" w:color="000000" w:sz="4" w:space="0"/>
            </w:tcBorders>
            <w:noWrap w:val="0"/>
            <w:vAlign w:val="center"/>
          </w:tcPr>
          <w:p w14:paraId="091246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八喜</w:t>
            </w:r>
          </w:p>
        </w:tc>
        <w:tc>
          <w:tcPr>
            <w:tcW w:w="1538" w:type="dxa"/>
            <w:tcBorders>
              <w:top w:val="single" w:color="000000" w:sz="4" w:space="0"/>
              <w:left w:val="single" w:color="000000" w:sz="4" w:space="0"/>
              <w:bottom w:val="single" w:color="000000" w:sz="4" w:space="0"/>
            </w:tcBorders>
            <w:noWrap w:val="0"/>
            <w:vAlign w:val="center"/>
          </w:tcPr>
          <w:p w14:paraId="778269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八喜6合1冰淇淋</w:t>
            </w:r>
          </w:p>
        </w:tc>
        <w:tc>
          <w:tcPr>
            <w:tcW w:w="1162" w:type="dxa"/>
            <w:tcBorders>
              <w:top w:val="single" w:color="000000" w:sz="4" w:space="0"/>
              <w:left w:val="single" w:color="000000" w:sz="4" w:space="0"/>
              <w:bottom w:val="single" w:color="000000" w:sz="4" w:space="0"/>
            </w:tcBorders>
            <w:noWrap w:val="0"/>
            <w:vAlign w:val="center"/>
          </w:tcPr>
          <w:p w14:paraId="4828604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60g*6杯</w:t>
            </w:r>
          </w:p>
        </w:tc>
        <w:tc>
          <w:tcPr>
            <w:tcW w:w="1363" w:type="dxa"/>
            <w:tcBorders>
              <w:top w:val="single" w:color="000000" w:sz="4" w:space="0"/>
              <w:left w:val="single" w:color="000000" w:sz="4" w:space="0"/>
              <w:bottom w:val="single" w:color="000000" w:sz="4" w:space="0"/>
            </w:tcBorders>
            <w:noWrap w:val="0"/>
            <w:vAlign w:val="center"/>
          </w:tcPr>
          <w:p w14:paraId="13C9E6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362" w:type="dxa"/>
            <w:tcBorders>
              <w:top w:val="single" w:color="000000" w:sz="4" w:space="0"/>
              <w:left w:val="single" w:color="000000" w:sz="4" w:space="0"/>
              <w:bottom w:val="single" w:color="000000" w:sz="4" w:space="0"/>
            </w:tcBorders>
            <w:noWrap w:val="0"/>
            <w:vAlign w:val="center"/>
          </w:tcPr>
          <w:p w14:paraId="2801E4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44.5</w:t>
            </w:r>
          </w:p>
        </w:tc>
        <w:tc>
          <w:tcPr>
            <w:tcW w:w="850" w:type="dxa"/>
            <w:tcBorders>
              <w:top w:val="single" w:color="000000" w:sz="4" w:space="0"/>
              <w:left w:val="single" w:color="000000" w:sz="4" w:space="0"/>
              <w:bottom w:val="single" w:color="000000" w:sz="4" w:space="0"/>
            </w:tcBorders>
            <w:noWrap w:val="0"/>
            <w:vAlign w:val="center"/>
          </w:tcPr>
          <w:p w14:paraId="5C51AB64">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63D228C5">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7120</w:t>
            </w:r>
          </w:p>
        </w:tc>
      </w:tr>
      <w:tr w14:paraId="5542396C">
        <w:tblPrEx>
          <w:tblCellMar>
            <w:top w:w="0" w:type="dxa"/>
            <w:left w:w="108" w:type="dxa"/>
            <w:bottom w:w="0" w:type="dxa"/>
            <w:right w:w="108" w:type="dxa"/>
          </w:tblCellMar>
        </w:tblPrEx>
        <w:trPr>
          <w:trHeight w:val="597" w:hRule="atLeast"/>
        </w:trPr>
        <w:tc>
          <w:tcPr>
            <w:tcW w:w="7900" w:type="dxa"/>
            <w:gridSpan w:val="7"/>
            <w:tcBorders>
              <w:top w:val="single" w:color="000000" w:sz="4" w:space="0"/>
              <w:left w:val="single" w:color="000000" w:sz="4" w:space="0"/>
              <w:bottom w:val="single" w:color="000000" w:sz="4" w:space="0"/>
            </w:tcBorders>
            <w:noWrap w:val="0"/>
            <w:vAlign w:val="center"/>
          </w:tcPr>
          <w:p w14:paraId="3502F2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415256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80000</w:t>
            </w:r>
          </w:p>
        </w:tc>
      </w:tr>
    </w:tbl>
    <w:p w14:paraId="012883AE">
      <w:pPr>
        <w:keepNext w:val="0"/>
        <w:keepLines w:val="0"/>
        <w:pageBreakBefore w:val="0"/>
        <w:widowControl w:val="0"/>
        <w:kinsoku/>
        <w:overflowPunct/>
        <w:autoSpaceDE/>
        <w:bidi w:val="0"/>
        <w:snapToGrid w:val="0"/>
        <w:spacing w:line="240" w:lineRule="auto"/>
        <w:ind w:left="0" w:right="0" w:firstLine="470"/>
        <w:jc w:val="left"/>
        <w:textAlignment w:val="auto"/>
        <w:rPr>
          <w:rFonts w:hint="eastAsia" w:ascii="仿宋" w:hAnsi="仿宋" w:eastAsia="仿宋" w:cs="仿宋"/>
          <w:b w:val="0"/>
          <w:bCs/>
          <w:color w:val="auto"/>
          <w:sz w:val="21"/>
          <w:szCs w:val="21"/>
          <w:highlight w:val="none"/>
        </w:rPr>
      </w:pPr>
    </w:p>
    <w:p w14:paraId="2B8A6B20">
      <w:pPr>
        <w:snapToGrid w:val="0"/>
        <w:spacing w:line="360" w:lineRule="auto"/>
        <w:ind w:left="0" w:right="0" w:firstLine="470"/>
        <w:jc w:val="left"/>
        <w:rPr>
          <w:rFonts w:hint="eastAsia" w:ascii="仿宋" w:hAnsi="仿宋" w:eastAsia="仿宋" w:cs="仿宋"/>
          <w:b/>
          <w:bCs w:val="0"/>
          <w:color w:val="auto"/>
          <w:sz w:val="21"/>
          <w:szCs w:val="21"/>
          <w:highlight w:val="none"/>
          <w:lang w:val="en-US" w:eastAsia="zh-CN"/>
        </w:rPr>
      </w:pPr>
      <w:r>
        <w:rPr>
          <w:rFonts w:hint="eastAsia" w:ascii="仿宋" w:hAnsi="仿宋" w:eastAsia="仿宋" w:cs="仿宋"/>
          <w:b w:val="0"/>
          <w:bCs/>
          <w:color w:val="auto"/>
          <w:sz w:val="21"/>
          <w:szCs w:val="21"/>
          <w:highlight w:val="none"/>
        </w:rPr>
        <w:t>注：</w:t>
      </w:r>
      <w:r>
        <w:rPr>
          <w:rFonts w:hint="eastAsia" w:ascii="仿宋" w:hAnsi="仿宋" w:eastAsia="仿宋" w:cs="仿宋"/>
          <w:b/>
          <w:bCs w:val="0"/>
          <w:color w:val="auto"/>
          <w:sz w:val="21"/>
          <w:szCs w:val="21"/>
          <w:highlight w:val="none"/>
          <w:lang w:val="en-US" w:eastAsia="zh-CN"/>
        </w:rPr>
        <w:t>1.采购数量为预估采购数量，实际采购数量根据医院需求确定。</w:t>
      </w:r>
    </w:p>
    <w:p w14:paraId="584F2A14">
      <w:pPr>
        <w:snapToGrid w:val="0"/>
        <w:spacing w:line="360" w:lineRule="auto"/>
        <w:ind w:left="0" w:right="0" w:firstLine="470"/>
        <w:jc w:val="left"/>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2.采购人如需采购不在《服务期配送货物需求及规格一览表》内的牛奶及饮料，按周边超市的平均会员价*中标扣率的价格执行，具体按合同签订为准。</w:t>
      </w:r>
    </w:p>
    <w:p w14:paraId="51B44D37">
      <w:pPr>
        <w:snapToGrid w:val="0"/>
        <w:spacing w:line="360" w:lineRule="auto"/>
        <w:ind w:left="0" w:right="0" w:firstLine="470"/>
        <w:jc w:val="left"/>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3.夏令饮品棒冰类按周边超市的平均会员价*中标扣率的价格执行，具体按合同签订为准。</w:t>
      </w:r>
    </w:p>
    <w:p w14:paraId="25E54D01">
      <w:pPr>
        <w:numPr>
          <w:ilvl w:val="0"/>
          <w:numId w:val="0"/>
        </w:numPr>
        <w:tabs>
          <w:tab w:val="left" w:pos="0"/>
        </w:tabs>
        <w:spacing w:before="120" w:after="120" w:line="360" w:lineRule="auto"/>
        <w:ind w:right="0" w:rightChars="0" w:firstLine="422" w:firstLineChars="200"/>
        <w:rPr>
          <w:rFonts w:hint="eastAsia" w:ascii="仿宋" w:hAnsi="仿宋" w:eastAsia="仿宋" w:cs="仿宋"/>
          <w:color w:val="auto"/>
          <w:sz w:val="21"/>
          <w:szCs w:val="21"/>
          <w:highlight w:val="none"/>
        </w:rPr>
      </w:pPr>
      <w:r>
        <w:rPr>
          <w:rFonts w:hint="eastAsia" w:ascii="仿宋" w:hAnsi="仿宋" w:eastAsia="仿宋" w:cs="仿宋"/>
          <w:b/>
          <w:bCs w:val="0"/>
          <w:color w:val="auto"/>
          <w:sz w:val="21"/>
          <w:szCs w:val="21"/>
          <w:highlight w:val="none"/>
          <w:lang w:eastAsia="zh-CN"/>
        </w:rPr>
        <w:t>二、</w:t>
      </w:r>
      <w:r>
        <w:rPr>
          <w:rFonts w:hint="eastAsia" w:ascii="仿宋" w:hAnsi="仿宋" w:eastAsia="仿宋" w:cs="仿宋"/>
          <w:b/>
          <w:bCs w:val="0"/>
          <w:color w:val="auto"/>
          <w:sz w:val="21"/>
          <w:szCs w:val="21"/>
          <w:highlight w:val="none"/>
        </w:rPr>
        <w:t>主要技术参数要求及理由</w:t>
      </w:r>
    </w:p>
    <w:p w14:paraId="70FCF7F8">
      <w:pPr>
        <w:numPr>
          <w:ilvl w:val="0"/>
          <w:numId w:val="0"/>
        </w:numPr>
        <w:tabs>
          <w:tab w:val="left" w:pos="0"/>
        </w:tabs>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bCs/>
          <w:color w:val="auto"/>
          <w:kern w:val="2"/>
          <w:sz w:val="21"/>
          <w:szCs w:val="21"/>
          <w:highlight w:val="none"/>
          <w:lang w:val="en-US" w:eastAsia="zh-CN" w:bidi="ar-SA"/>
        </w:rPr>
        <w:t>满足《服务期配送货物需求及规格一览表》内产品。</w:t>
      </w:r>
    </w:p>
    <w:p w14:paraId="3F73D239">
      <w:pPr>
        <w:numPr>
          <w:ilvl w:val="0"/>
          <w:numId w:val="0"/>
        </w:numPr>
        <w:spacing w:before="120" w:after="120" w:line="360" w:lineRule="auto"/>
        <w:ind w:left="0" w:right="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2.根据采购人要求按需分批供应职工牛奶（饮料、棒冰）配送及相关服务。</w:t>
      </w:r>
    </w:p>
    <w:p w14:paraId="5D186C4A">
      <w:pPr>
        <w:spacing w:before="120" w:after="120" w:line="360" w:lineRule="auto"/>
        <w:ind w:left="0" w:right="0" w:firstLine="420" w:firstLineChars="20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服务期：</w:t>
      </w:r>
      <w:r>
        <w:rPr>
          <w:rFonts w:hint="eastAsia" w:ascii="仿宋" w:hAnsi="仿宋" w:eastAsia="仿宋" w:cs="仿宋"/>
          <w:bCs/>
          <w:color w:val="auto"/>
          <w:sz w:val="21"/>
          <w:szCs w:val="21"/>
          <w:highlight w:val="none"/>
          <w:lang w:eastAsia="zh-CN"/>
        </w:rPr>
        <w:t>一年，</w:t>
      </w:r>
      <w:r>
        <w:rPr>
          <w:rFonts w:hint="eastAsia" w:ascii="仿宋" w:hAnsi="仿宋" w:eastAsia="仿宋" w:cs="仿宋"/>
          <w:bCs/>
          <w:color w:val="auto"/>
          <w:sz w:val="21"/>
          <w:szCs w:val="21"/>
          <w:highlight w:val="none"/>
        </w:rPr>
        <w:t>具体起止时间在签订合同时由</w:t>
      </w:r>
      <w:r>
        <w:rPr>
          <w:rFonts w:hint="eastAsia" w:ascii="仿宋" w:hAnsi="仿宋" w:eastAsia="仿宋" w:cs="仿宋"/>
          <w:bCs/>
          <w:color w:val="auto"/>
          <w:sz w:val="21"/>
          <w:szCs w:val="21"/>
          <w:highlight w:val="none"/>
          <w:lang w:eastAsia="zh-CN"/>
        </w:rPr>
        <w:t>采购人</w:t>
      </w:r>
      <w:r>
        <w:rPr>
          <w:rFonts w:hint="eastAsia" w:ascii="仿宋" w:hAnsi="仿宋" w:eastAsia="仿宋" w:cs="仿宋"/>
          <w:b w:val="0"/>
          <w:bCs/>
          <w:color w:val="auto"/>
          <w:sz w:val="21"/>
          <w:szCs w:val="21"/>
          <w:highlight w:val="none"/>
        </w:rPr>
        <w:t>确定</w:t>
      </w:r>
      <w:r>
        <w:rPr>
          <w:rFonts w:hint="eastAsia" w:ascii="仿宋" w:hAnsi="仿宋" w:eastAsia="仿宋" w:cs="仿宋"/>
          <w:b w:val="0"/>
          <w:bCs/>
          <w:i w:val="0"/>
          <w:iCs w:val="0"/>
          <w:color w:val="auto"/>
          <w:kern w:val="0"/>
          <w:sz w:val="21"/>
          <w:szCs w:val="21"/>
          <w:highlight w:val="none"/>
          <w:u w:val="none"/>
          <w:lang w:val="en-US" w:eastAsia="zh-CN" w:bidi="ar"/>
        </w:rPr>
        <w:t>。</w:t>
      </w:r>
    </w:p>
    <w:p w14:paraId="155FC8DE">
      <w:pPr>
        <w:spacing w:before="120" w:after="120" w:line="360" w:lineRule="auto"/>
        <w:ind w:left="0" w:right="0" w:firstLine="420" w:firstLineChars="20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4.</w:t>
      </w:r>
      <w:r>
        <w:rPr>
          <w:rFonts w:hint="eastAsia" w:ascii="仿宋" w:hAnsi="仿宋" w:eastAsia="仿宋" w:cs="仿宋"/>
          <w:bCs/>
          <w:color w:val="auto"/>
          <w:sz w:val="21"/>
          <w:szCs w:val="21"/>
          <w:highlight w:val="none"/>
        </w:rPr>
        <w:t>交货期：</w:t>
      </w:r>
      <w:r>
        <w:rPr>
          <w:rFonts w:hint="eastAsia" w:ascii="仿宋" w:hAnsi="仿宋" w:eastAsia="仿宋" w:cs="仿宋"/>
          <w:bCs/>
          <w:color w:val="auto"/>
          <w:sz w:val="21"/>
          <w:szCs w:val="21"/>
          <w:highlight w:val="none"/>
          <w:lang w:eastAsia="zh-CN"/>
        </w:rPr>
        <w:t>中</w:t>
      </w:r>
      <w:r>
        <w:rPr>
          <w:rFonts w:hint="eastAsia" w:ascii="仿宋" w:hAnsi="仿宋" w:eastAsia="仿宋" w:cs="仿宋"/>
          <w:bCs/>
          <w:color w:val="auto"/>
          <w:sz w:val="21"/>
          <w:szCs w:val="21"/>
          <w:highlight w:val="none"/>
        </w:rPr>
        <w:t>标人按</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要求供应，</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确定订货品种、数量后</w:t>
      </w:r>
      <w:r>
        <w:rPr>
          <w:rFonts w:hint="eastAsia" w:ascii="仿宋" w:hAnsi="仿宋" w:eastAsia="仿宋" w:cs="仿宋"/>
          <w:bCs/>
          <w:color w:val="auto"/>
          <w:sz w:val="21"/>
          <w:szCs w:val="21"/>
          <w:highlight w:val="none"/>
          <w:lang w:eastAsia="zh-CN"/>
        </w:rPr>
        <w:t>于</w:t>
      </w:r>
      <w:r>
        <w:rPr>
          <w:rFonts w:hint="eastAsia" w:ascii="仿宋" w:hAnsi="仿宋" w:eastAsia="仿宋" w:cs="仿宋"/>
          <w:bCs/>
          <w:color w:val="auto"/>
          <w:sz w:val="21"/>
          <w:szCs w:val="21"/>
          <w:highlight w:val="none"/>
        </w:rPr>
        <w:t>每天13:00点前将次日货物需求计划电话或者其他通讯方式通知</w:t>
      </w:r>
      <w:r>
        <w:rPr>
          <w:rFonts w:hint="eastAsia" w:ascii="仿宋" w:hAnsi="仿宋" w:eastAsia="仿宋" w:cs="仿宋"/>
          <w:bCs/>
          <w:color w:val="auto"/>
          <w:sz w:val="21"/>
          <w:szCs w:val="21"/>
          <w:highlight w:val="none"/>
          <w:lang w:eastAsia="zh-CN"/>
        </w:rPr>
        <w:t>中</w:t>
      </w:r>
      <w:r>
        <w:rPr>
          <w:rFonts w:hint="eastAsia" w:ascii="仿宋" w:hAnsi="仿宋" w:eastAsia="仿宋" w:cs="仿宋"/>
          <w:bCs/>
          <w:color w:val="auto"/>
          <w:sz w:val="21"/>
          <w:szCs w:val="21"/>
          <w:highlight w:val="none"/>
        </w:rPr>
        <w:t>标人，</w:t>
      </w:r>
      <w:r>
        <w:rPr>
          <w:rFonts w:hint="eastAsia" w:ascii="仿宋" w:hAnsi="仿宋" w:eastAsia="仿宋" w:cs="仿宋"/>
          <w:bCs/>
          <w:color w:val="auto"/>
          <w:sz w:val="21"/>
          <w:szCs w:val="21"/>
          <w:highlight w:val="none"/>
          <w:lang w:eastAsia="zh-CN"/>
        </w:rPr>
        <w:t>中</w:t>
      </w:r>
      <w:r>
        <w:rPr>
          <w:rFonts w:hint="eastAsia" w:ascii="仿宋" w:hAnsi="仿宋" w:eastAsia="仿宋" w:cs="仿宋"/>
          <w:bCs/>
          <w:color w:val="auto"/>
          <w:sz w:val="21"/>
          <w:szCs w:val="21"/>
          <w:highlight w:val="none"/>
        </w:rPr>
        <w:t>标人凭此发货。</w:t>
      </w:r>
    </w:p>
    <w:p w14:paraId="3D48B8B2">
      <w:pPr>
        <w:spacing w:before="120" w:after="120" w:line="360" w:lineRule="auto"/>
        <w:ind w:left="0" w:right="0" w:firstLine="420" w:firstLineChars="20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5.</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需要临时补货时，</w:t>
      </w:r>
      <w:r>
        <w:rPr>
          <w:rFonts w:hint="eastAsia" w:ascii="仿宋" w:hAnsi="仿宋" w:eastAsia="仿宋" w:cs="仿宋"/>
          <w:bCs/>
          <w:color w:val="auto"/>
          <w:sz w:val="21"/>
          <w:szCs w:val="21"/>
          <w:highlight w:val="none"/>
          <w:lang w:eastAsia="zh-CN"/>
        </w:rPr>
        <w:t>中</w:t>
      </w:r>
      <w:r>
        <w:rPr>
          <w:rFonts w:hint="eastAsia" w:ascii="仿宋" w:hAnsi="仿宋" w:eastAsia="仿宋" w:cs="仿宋"/>
          <w:bCs/>
          <w:color w:val="auto"/>
          <w:sz w:val="21"/>
          <w:szCs w:val="21"/>
          <w:highlight w:val="none"/>
        </w:rPr>
        <w:t>标人接到</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临时供货通知后1小时内响应，并承诺当日2小时内将货物送达</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指定地点。</w:t>
      </w:r>
    </w:p>
    <w:p w14:paraId="692D6FC7">
      <w:pPr>
        <w:keepNext w:val="0"/>
        <w:keepLines w:val="0"/>
        <w:pageBreakBefore w:val="0"/>
        <w:widowControl w:val="0"/>
        <w:kinsoku/>
        <w:overflowPunct/>
        <w:autoSpaceDE/>
        <w:bidi w:val="0"/>
        <w:snapToGrid/>
        <w:spacing w:before="120" w:after="120" w:line="400" w:lineRule="exact"/>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6.</w:t>
      </w:r>
      <w:r>
        <w:rPr>
          <w:rFonts w:hint="eastAsia" w:ascii="仿宋" w:hAnsi="仿宋" w:eastAsia="仿宋" w:cs="仿宋"/>
          <w:bCs/>
          <w:color w:val="auto"/>
          <w:sz w:val="21"/>
          <w:szCs w:val="21"/>
          <w:highlight w:val="none"/>
        </w:rPr>
        <w:t>供应地点：</w:t>
      </w:r>
      <w:r>
        <w:rPr>
          <w:rFonts w:hint="eastAsia" w:ascii="仿宋" w:hAnsi="仿宋" w:eastAsia="仿宋" w:cs="仿宋"/>
          <w:bCs/>
          <w:color w:val="auto"/>
          <w:sz w:val="21"/>
          <w:szCs w:val="21"/>
          <w:highlight w:val="none"/>
          <w:lang w:eastAsia="zh-CN"/>
        </w:rPr>
        <w:t>绍兴市中医院食堂（绍兴市越城区人民中</w:t>
      </w:r>
      <w:r>
        <w:rPr>
          <w:rFonts w:hint="eastAsia" w:ascii="仿宋" w:hAnsi="仿宋" w:eastAsia="仿宋" w:cs="仿宋"/>
          <w:bCs/>
          <w:color w:val="auto"/>
          <w:sz w:val="21"/>
          <w:szCs w:val="21"/>
          <w:highlight w:val="none"/>
        </w:rPr>
        <w:t>路</w:t>
      </w:r>
      <w:r>
        <w:rPr>
          <w:rFonts w:hint="eastAsia" w:ascii="仿宋" w:hAnsi="仿宋" w:eastAsia="仿宋" w:cs="仿宋"/>
          <w:bCs/>
          <w:color w:val="auto"/>
          <w:sz w:val="21"/>
          <w:szCs w:val="21"/>
          <w:highlight w:val="none"/>
          <w:lang w:val="en-US" w:eastAsia="zh-CN"/>
        </w:rPr>
        <w:t>641</w:t>
      </w:r>
      <w:r>
        <w:rPr>
          <w:rFonts w:hint="eastAsia" w:ascii="仿宋" w:hAnsi="仿宋" w:eastAsia="仿宋" w:cs="仿宋"/>
          <w:bCs/>
          <w:color w:val="auto"/>
          <w:sz w:val="21"/>
          <w:szCs w:val="21"/>
          <w:highlight w:val="none"/>
        </w:rPr>
        <w:t>号</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w:t>
      </w:r>
    </w:p>
    <w:p w14:paraId="161EFC71">
      <w:pPr>
        <w:keepNext w:val="0"/>
        <w:keepLines w:val="0"/>
        <w:pageBreakBefore w:val="0"/>
        <w:widowControl w:val="0"/>
        <w:kinsoku/>
        <w:overflowPunct/>
        <w:autoSpaceDE/>
        <w:bidi w:val="0"/>
        <w:snapToGrid/>
        <w:spacing w:before="120" w:after="120" w:line="400" w:lineRule="exact"/>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7.</w:t>
      </w:r>
      <w:r>
        <w:rPr>
          <w:rFonts w:hint="eastAsia" w:ascii="仿宋" w:hAnsi="仿宋" w:eastAsia="仿宋" w:cs="仿宋"/>
          <w:bCs/>
          <w:color w:val="auto"/>
          <w:sz w:val="21"/>
          <w:szCs w:val="21"/>
          <w:highlight w:val="none"/>
        </w:rPr>
        <w:t>有专门的联络人员，自行配备相应的运输和配送工具</w:t>
      </w:r>
      <w:r>
        <w:rPr>
          <w:rFonts w:hint="eastAsia" w:ascii="仿宋" w:hAnsi="仿宋" w:eastAsia="仿宋" w:cs="仿宋"/>
          <w:bCs/>
          <w:color w:val="auto"/>
          <w:sz w:val="21"/>
          <w:szCs w:val="21"/>
          <w:highlight w:val="none"/>
          <w:lang w:eastAsia="zh-CN"/>
        </w:rPr>
        <w:t>；并</w:t>
      </w:r>
      <w:r>
        <w:rPr>
          <w:rFonts w:hint="eastAsia" w:ascii="仿宋" w:hAnsi="仿宋" w:eastAsia="仿宋" w:cs="仿宋"/>
          <w:bCs/>
          <w:color w:val="auto"/>
          <w:sz w:val="21"/>
          <w:szCs w:val="21"/>
          <w:highlight w:val="none"/>
        </w:rPr>
        <w:t>负责产品售后服务。</w:t>
      </w:r>
    </w:p>
    <w:p w14:paraId="0216EA5A">
      <w:pPr>
        <w:keepNext w:val="0"/>
        <w:keepLines w:val="0"/>
        <w:pageBreakBefore w:val="0"/>
        <w:widowControl w:val="0"/>
        <w:kinsoku/>
        <w:overflowPunct/>
        <w:autoSpaceDE/>
        <w:bidi w:val="0"/>
        <w:snapToGrid/>
        <w:spacing w:before="120" w:after="120" w:line="400" w:lineRule="exact"/>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8.中标人免费提供配套冷藏冰箱和冷柜。</w:t>
      </w:r>
    </w:p>
    <w:p w14:paraId="5EF24819">
      <w:pPr>
        <w:keepNext w:val="0"/>
        <w:keepLines w:val="0"/>
        <w:pageBreakBefore w:val="0"/>
        <w:widowControl w:val="0"/>
        <w:kinsoku/>
        <w:overflowPunct/>
        <w:autoSpaceDE/>
        <w:bidi w:val="0"/>
        <w:snapToGrid/>
        <w:spacing w:before="120" w:after="120" w:line="400" w:lineRule="exact"/>
        <w:ind w:left="0" w:right="0" w:firstLine="482"/>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三</w:t>
      </w:r>
      <w:r>
        <w:rPr>
          <w:rFonts w:hint="eastAsia" w:ascii="仿宋" w:hAnsi="仿宋" w:eastAsia="仿宋" w:cs="仿宋"/>
          <w:b/>
          <w:bCs/>
          <w:color w:val="auto"/>
          <w:sz w:val="21"/>
          <w:szCs w:val="21"/>
          <w:highlight w:val="none"/>
        </w:rPr>
        <w:t>、对生产企业及饮用奶</w:t>
      </w:r>
      <w:r>
        <w:rPr>
          <w:rFonts w:hint="eastAsia" w:ascii="仿宋" w:hAnsi="仿宋" w:eastAsia="仿宋" w:cs="仿宋"/>
          <w:b/>
          <w:bCs/>
          <w:color w:val="auto"/>
          <w:sz w:val="21"/>
          <w:szCs w:val="21"/>
          <w:highlight w:val="none"/>
          <w:lang w:eastAsia="zh-CN"/>
        </w:rPr>
        <w:t>、饮料和棒冰的</w:t>
      </w:r>
      <w:r>
        <w:rPr>
          <w:rFonts w:hint="eastAsia" w:ascii="仿宋" w:hAnsi="仿宋" w:eastAsia="仿宋" w:cs="仿宋"/>
          <w:b/>
          <w:bCs/>
          <w:color w:val="auto"/>
          <w:sz w:val="21"/>
          <w:szCs w:val="21"/>
          <w:highlight w:val="none"/>
        </w:rPr>
        <w:t>要求</w:t>
      </w:r>
    </w:p>
    <w:p w14:paraId="33ACA322">
      <w:pPr>
        <w:keepNext w:val="0"/>
        <w:keepLines w:val="0"/>
        <w:pageBreakBefore w:val="0"/>
        <w:widowControl w:val="0"/>
        <w:kinsoku/>
        <w:overflowPunct/>
        <w:autoSpaceDE/>
        <w:bidi w:val="0"/>
        <w:snapToGrid/>
        <w:spacing w:before="120" w:after="120" w:line="400" w:lineRule="exact"/>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1</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有稳定、优质的鲜奶原料基地，奶牛饲养达到规范要求，卫生防疫体系健全；有符合相应规范要求的生产工艺和设备条件；</w:t>
      </w:r>
    </w:p>
    <w:p w14:paraId="2FD245F8">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2</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有健全完善的经营管理制度和质量</w:t>
      </w:r>
      <w:r>
        <w:rPr>
          <w:rFonts w:hint="eastAsia" w:ascii="仿宋" w:hAnsi="仿宋" w:eastAsia="仿宋" w:cs="仿宋"/>
          <w:bCs/>
          <w:color w:val="auto"/>
          <w:sz w:val="21"/>
          <w:szCs w:val="21"/>
          <w:highlight w:val="none"/>
          <w:lang w:eastAsia="zh-CN"/>
        </w:rPr>
        <w:t>管理</w:t>
      </w:r>
      <w:r>
        <w:rPr>
          <w:rFonts w:hint="eastAsia" w:ascii="仿宋" w:hAnsi="仿宋" w:eastAsia="仿宋" w:cs="仿宋"/>
          <w:bCs/>
          <w:color w:val="auto"/>
          <w:sz w:val="21"/>
          <w:szCs w:val="21"/>
          <w:highlight w:val="none"/>
        </w:rPr>
        <w:t>体系；</w:t>
      </w:r>
    </w:p>
    <w:p w14:paraId="69F81FF6">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有必备的检验仪器设备和素质良好的专职检验人员；</w:t>
      </w:r>
    </w:p>
    <w:p w14:paraId="29ED2073">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4</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有稳定的货物质量，未发生过货物质量事故；</w:t>
      </w:r>
    </w:p>
    <w:p w14:paraId="24392C47">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5</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有完善、高效的配送和服务系统。</w:t>
      </w:r>
    </w:p>
    <w:p w14:paraId="19B2D14C">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6</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饮用奶</w:t>
      </w:r>
      <w:r>
        <w:rPr>
          <w:rFonts w:hint="eastAsia" w:ascii="仿宋" w:hAnsi="仿宋" w:eastAsia="仿宋" w:cs="仿宋"/>
          <w:bCs/>
          <w:color w:val="auto"/>
          <w:sz w:val="21"/>
          <w:szCs w:val="21"/>
          <w:highlight w:val="none"/>
          <w:lang w:eastAsia="zh-CN"/>
        </w:rPr>
        <w:t>、饮料、棒冰的</w:t>
      </w:r>
      <w:r>
        <w:rPr>
          <w:rFonts w:hint="eastAsia" w:ascii="仿宋" w:hAnsi="仿宋" w:eastAsia="仿宋" w:cs="仿宋"/>
          <w:bCs/>
          <w:color w:val="auto"/>
          <w:sz w:val="21"/>
          <w:szCs w:val="21"/>
          <w:highlight w:val="none"/>
        </w:rPr>
        <w:t>质量及其标识必须符合最新的国家标准；</w:t>
      </w:r>
    </w:p>
    <w:p w14:paraId="094500B9">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7</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按采购人要求提供所供应的饮用奶</w:t>
      </w:r>
      <w:r>
        <w:rPr>
          <w:rFonts w:hint="eastAsia" w:ascii="仿宋" w:hAnsi="仿宋" w:eastAsia="仿宋" w:cs="仿宋"/>
          <w:bCs/>
          <w:color w:val="auto"/>
          <w:sz w:val="21"/>
          <w:szCs w:val="21"/>
          <w:highlight w:val="none"/>
          <w:lang w:eastAsia="zh-CN"/>
        </w:rPr>
        <w:t>、饮料、棒冰的</w:t>
      </w:r>
      <w:r>
        <w:rPr>
          <w:rFonts w:hint="eastAsia" w:ascii="仿宋" w:hAnsi="仿宋" w:eastAsia="仿宋" w:cs="仿宋"/>
          <w:bCs/>
          <w:color w:val="auto"/>
          <w:sz w:val="21"/>
          <w:szCs w:val="21"/>
          <w:highlight w:val="none"/>
        </w:rPr>
        <w:t>产品检验报告，批次检验合格证。</w:t>
      </w:r>
    </w:p>
    <w:p w14:paraId="383BAE8A">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8</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配送到医院必须采用符合国家标准的专用运输设备和储藏保鲜设备。</w:t>
      </w:r>
    </w:p>
    <w:p w14:paraId="65F7EDC7">
      <w:pPr>
        <w:keepNext w:val="0"/>
        <w:keepLines w:val="0"/>
        <w:pageBreakBefore w:val="0"/>
        <w:widowControl w:val="0"/>
        <w:kinsoku/>
        <w:overflowPunct/>
        <w:autoSpaceDE/>
        <w:bidi w:val="0"/>
        <w:snapToGrid/>
        <w:spacing w:before="120" w:after="120" w:line="400" w:lineRule="exact"/>
        <w:ind w:left="0" w:right="0" w:firstLine="482"/>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四</w:t>
      </w:r>
      <w:r>
        <w:rPr>
          <w:rFonts w:hint="eastAsia" w:ascii="仿宋" w:hAnsi="仿宋" w:eastAsia="仿宋" w:cs="仿宋"/>
          <w:b/>
          <w:bCs/>
          <w:color w:val="auto"/>
          <w:sz w:val="21"/>
          <w:szCs w:val="21"/>
          <w:highlight w:val="none"/>
        </w:rPr>
        <w:t>、配送要求</w:t>
      </w:r>
    </w:p>
    <w:p w14:paraId="71E459FF">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1.</w:t>
      </w:r>
      <w:r>
        <w:rPr>
          <w:rFonts w:hint="eastAsia" w:ascii="仿宋" w:hAnsi="仿宋" w:eastAsia="仿宋" w:cs="仿宋"/>
          <w:bCs/>
          <w:color w:val="auto"/>
          <w:sz w:val="21"/>
          <w:szCs w:val="21"/>
          <w:highlight w:val="none"/>
        </w:rPr>
        <w:t>供应商具有医院食堂饮用奶</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饮料、棒冰</w:t>
      </w:r>
      <w:r>
        <w:rPr>
          <w:rFonts w:hint="eastAsia" w:ascii="仿宋" w:hAnsi="仿宋" w:eastAsia="仿宋" w:cs="仿宋"/>
          <w:bCs/>
          <w:color w:val="auto"/>
          <w:sz w:val="21"/>
          <w:szCs w:val="21"/>
          <w:highlight w:val="none"/>
        </w:rPr>
        <w:t>所必须的配送能力，每天配送，所送货物必须是最近生产</w:t>
      </w:r>
      <w:r>
        <w:rPr>
          <w:rFonts w:hint="eastAsia" w:ascii="仿宋" w:hAnsi="仿宋" w:eastAsia="仿宋" w:cs="仿宋"/>
          <w:bCs/>
          <w:color w:val="auto"/>
          <w:sz w:val="21"/>
          <w:szCs w:val="21"/>
          <w:highlight w:val="none"/>
          <w:lang w:eastAsia="zh-CN"/>
        </w:rPr>
        <w:t>且</w:t>
      </w:r>
      <w:r>
        <w:rPr>
          <w:rFonts w:hint="eastAsia" w:ascii="仿宋" w:hAnsi="仿宋" w:eastAsia="仿宋" w:cs="仿宋"/>
          <w:bCs/>
          <w:color w:val="auto"/>
          <w:sz w:val="21"/>
          <w:szCs w:val="21"/>
          <w:highlight w:val="none"/>
        </w:rPr>
        <w:t>无任何质量问题。</w:t>
      </w:r>
    </w:p>
    <w:p w14:paraId="17559984">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2.</w:t>
      </w:r>
      <w:r>
        <w:rPr>
          <w:rFonts w:hint="eastAsia" w:ascii="仿宋" w:hAnsi="仿宋" w:eastAsia="仿宋" w:cs="仿宋"/>
          <w:bCs/>
          <w:color w:val="auto"/>
          <w:sz w:val="21"/>
          <w:szCs w:val="21"/>
          <w:highlight w:val="none"/>
        </w:rPr>
        <w:t>包装与标志要求</w:t>
      </w:r>
      <w:r>
        <w:rPr>
          <w:rFonts w:hint="eastAsia" w:ascii="仿宋" w:hAnsi="仿宋" w:eastAsia="仿宋" w:cs="仿宋"/>
          <w:bCs/>
          <w:color w:val="auto"/>
          <w:sz w:val="21"/>
          <w:szCs w:val="21"/>
          <w:highlight w:val="none"/>
          <w:lang w:eastAsia="zh-CN"/>
        </w:rPr>
        <w:t>：</w:t>
      </w:r>
    </w:p>
    <w:p w14:paraId="333BA9D7">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包装：容器</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框、箱、袋</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要求清洁、干燥、牢固、透气，无污染、无异味、无霉变现象。</w:t>
      </w:r>
    </w:p>
    <w:p w14:paraId="782446C3">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标志：每件包装必须按《农产品包装和标识管理办法》贴标签，并标明产地、品种、净含量、生产单位及地址和采收日期。</w:t>
      </w:r>
    </w:p>
    <w:p w14:paraId="37F72DEA">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3.</w:t>
      </w:r>
      <w:r>
        <w:rPr>
          <w:rFonts w:hint="eastAsia" w:ascii="仿宋" w:hAnsi="仿宋" w:eastAsia="仿宋" w:cs="仿宋"/>
          <w:bCs/>
          <w:color w:val="auto"/>
          <w:sz w:val="21"/>
          <w:szCs w:val="21"/>
          <w:highlight w:val="none"/>
        </w:rPr>
        <w:t>运输要求：运输工具应清洁卫生无污染，食品运输必须采用符合卫生标准的外包装和运载工具，并保持清洁和定期消毒。运输车厢的内仓，包括地面、墙面和顶，应使用抗腐蚀、防潮，易清洁消毒的材料。车厢内无不良气味、异味；运输途中严防日晒、雨淋，注意通风散热；应小心轻卸，严防机械损伤。食品堆放科学合理，避免造成食品的交叉污染；如对温度有要求的食品应确定食品的温度，记录送货车辆温度，并记录存档。</w:t>
      </w:r>
    </w:p>
    <w:p w14:paraId="338AACC5">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4.</w:t>
      </w:r>
      <w:r>
        <w:rPr>
          <w:rFonts w:hint="eastAsia" w:ascii="仿宋" w:hAnsi="仿宋" w:eastAsia="仿宋" w:cs="仿宋"/>
          <w:bCs/>
          <w:color w:val="auto"/>
          <w:sz w:val="21"/>
          <w:szCs w:val="21"/>
          <w:highlight w:val="none"/>
        </w:rPr>
        <w:t>数量方面要求：保证配送品种数量的准确性，以采购人的验货数量为准，投标人每次随货</w:t>
      </w:r>
      <w:r>
        <w:rPr>
          <w:rFonts w:hint="eastAsia" w:ascii="仿宋" w:hAnsi="仿宋" w:eastAsia="仿宋" w:cs="仿宋"/>
          <w:bCs/>
          <w:color w:val="auto"/>
          <w:sz w:val="21"/>
          <w:szCs w:val="21"/>
          <w:highlight w:val="none"/>
          <w:lang w:eastAsia="zh-CN"/>
        </w:rPr>
        <w:t>附</w:t>
      </w:r>
      <w:r>
        <w:rPr>
          <w:rFonts w:hint="eastAsia" w:ascii="仿宋" w:hAnsi="仿宋" w:eastAsia="仿宋" w:cs="仿宋"/>
          <w:bCs/>
          <w:color w:val="auto"/>
          <w:sz w:val="21"/>
          <w:szCs w:val="21"/>
          <w:highlight w:val="none"/>
        </w:rPr>
        <w:t>送一式两份送货清单，验货后签字确认，双方各持一份，作为送、收货的凭证。</w:t>
      </w:r>
    </w:p>
    <w:p w14:paraId="760432F5">
      <w:pPr>
        <w:keepNext w:val="0"/>
        <w:keepLines w:val="0"/>
        <w:pageBreakBefore w:val="0"/>
        <w:widowControl w:val="0"/>
        <w:kinsoku/>
        <w:overflowPunct/>
        <w:autoSpaceDE/>
        <w:bidi w:val="0"/>
        <w:snapToGrid/>
        <w:spacing w:before="120" w:after="120" w:line="400" w:lineRule="exact"/>
        <w:ind w:left="0" w:right="0" w:firstLine="48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5.</w:t>
      </w:r>
      <w:r>
        <w:rPr>
          <w:rFonts w:hint="eastAsia" w:ascii="仿宋" w:hAnsi="仿宋" w:eastAsia="仿宋" w:cs="仿宋"/>
          <w:bCs/>
          <w:color w:val="auto"/>
          <w:sz w:val="21"/>
          <w:szCs w:val="21"/>
          <w:highlight w:val="none"/>
        </w:rPr>
        <w:t>对于不符合质量的品种</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可退货或换货（由于产品质量而造成员工或宾客发生安全事故时，</w:t>
      </w:r>
      <w:r>
        <w:rPr>
          <w:rFonts w:hint="eastAsia" w:ascii="仿宋" w:hAnsi="仿宋" w:eastAsia="仿宋" w:cs="仿宋"/>
          <w:bCs/>
          <w:color w:val="auto"/>
          <w:sz w:val="21"/>
          <w:szCs w:val="21"/>
          <w:highlight w:val="none"/>
          <w:lang w:eastAsia="zh-CN"/>
        </w:rPr>
        <w:t>中</w:t>
      </w:r>
      <w:r>
        <w:rPr>
          <w:rFonts w:hint="eastAsia" w:ascii="仿宋" w:hAnsi="仿宋" w:eastAsia="仿宋" w:cs="仿宋"/>
          <w:bCs/>
          <w:color w:val="auto"/>
          <w:sz w:val="21"/>
          <w:szCs w:val="21"/>
          <w:highlight w:val="none"/>
        </w:rPr>
        <w:t>标人须承担全部责任）。</w:t>
      </w:r>
    </w:p>
    <w:p w14:paraId="491D51B3">
      <w:pPr>
        <w:spacing w:before="120" w:after="120" w:line="360" w:lineRule="auto"/>
        <w:ind w:left="0" w:right="0" w:firstLine="482"/>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五</w:t>
      </w:r>
      <w:r>
        <w:rPr>
          <w:rFonts w:hint="eastAsia" w:ascii="仿宋" w:hAnsi="仿宋" w:eastAsia="仿宋" w:cs="仿宋"/>
          <w:b/>
          <w:bCs/>
          <w:color w:val="auto"/>
          <w:sz w:val="21"/>
          <w:szCs w:val="21"/>
          <w:highlight w:val="none"/>
        </w:rPr>
        <w:t>、质量要求</w:t>
      </w:r>
    </w:p>
    <w:p w14:paraId="2EAAF14D">
      <w:pPr>
        <w:spacing w:before="120" w:after="120" w:line="360" w:lineRule="auto"/>
        <w:ind w:left="0" w:right="0" w:firstLine="48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1.符合国家标准和《食品</w:t>
      </w:r>
      <w:r>
        <w:rPr>
          <w:rFonts w:hint="eastAsia" w:ascii="仿宋" w:hAnsi="仿宋" w:eastAsia="仿宋" w:cs="仿宋"/>
          <w:bCs/>
          <w:color w:val="auto"/>
          <w:sz w:val="21"/>
          <w:szCs w:val="21"/>
          <w:highlight w:val="none"/>
          <w:lang w:eastAsia="zh-CN"/>
        </w:rPr>
        <w:t>安全</w:t>
      </w:r>
      <w:r>
        <w:rPr>
          <w:rFonts w:hint="eastAsia" w:ascii="仿宋" w:hAnsi="仿宋" w:eastAsia="仿宋" w:cs="仿宋"/>
          <w:bCs/>
          <w:color w:val="auto"/>
          <w:sz w:val="21"/>
          <w:szCs w:val="21"/>
          <w:highlight w:val="none"/>
        </w:rPr>
        <w:t>法》的合格产品，</w:t>
      </w:r>
      <w:r>
        <w:rPr>
          <w:rFonts w:hint="eastAsia" w:ascii="仿宋" w:hAnsi="仿宋" w:eastAsia="仿宋" w:cs="仿宋"/>
          <w:bCs/>
          <w:color w:val="auto"/>
          <w:sz w:val="21"/>
          <w:szCs w:val="21"/>
          <w:highlight w:val="none"/>
          <w:lang w:eastAsia="zh-CN"/>
        </w:rPr>
        <w:t>冷藏</w:t>
      </w:r>
      <w:r>
        <w:rPr>
          <w:rFonts w:hint="eastAsia" w:ascii="仿宋" w:hAnsi="仿宋" w:eastAsia="仿宋" w:cs="仿宋"/>
          <w:bCs/>
          <w:color w:val="auto"/>
          <w:sz w:val="21"/>
          <w:szCs w:val="21"/>
          <w:highlight w:val="none"/>
        </w:rPr>
        <w:t>鲜奶</w:t>
      </w:r>
      <w:r>
        <w:rPr>
          <w:rFonts w:hint="eastAsia" w:ascii="仿宋" w:hAnsi="仿宋" w:eastAsia="仿宋" w:cs="仿宋"/>
          <w:bCs/>
          <w:color w:val="auto"/>
          <w:sz w:val="21"/>
          <w:szCs w:val="21"/>
          <w:highlight w:val="none"/>
          <w:lang w:eastAsia="zh-CN"/>
        </w:rPr>
        <w:t>、酸奶</w:t>
      </w:r>
      <w:r>
        <w:rPr>
          <w:rFonts w:hint="eastAsia" w:ascii="仿宋" w:hAnsi="仿宋" w:eastAsia="仿宋" w:cs="仿宋"/>
          <w:bCs/>
          <w:color w:val="auto"/>
          <w:sz w:val="21"/>
          <w:szCs w:val="21"/>
          <w:highlight w:val="none"/>
        </w:rPr>
        <w:t>货到</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指定地点离生产日期不得大于2天。常温奶</w:t>
      </w:r>
      <w:r>
        <w:rPr>
          <w:rFonts w:hint="eastAsia" w:ascii="仿宋" w:hAnsi="仿宋" w:eastAsia="仿宋" w:cs="仿宋"/>
          <w:bCs/>
          <w:color w:val="auto"/>
          <w:sz w:val="21"/>
          <w:szCs w:val="21"/>
          <w:highlight w:val="none"/>
          <w:lang w:eastAsia="zh-CN"/>
        </w:rPr>
        <w:t>、饮料、棒冰的</w:t>
      </w:r>
      <w:r>
        <w:rPr>
          <w:rFonts w:hint="eastAsia" w:ascii="仿宋" w:hAnsi="仿宋" w:eastAsia="仿宋" w:cs="仿宋"/>
          <w:bCs/>
          <w:color w:val="auto"/>
          <w:sz w:val="21"/>
          <w:szCs w:val="21"/>
          <w:highlight w:val="none"/>
        </w:rPr>
        <w:t>货到</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指定地点算起不少于产品自带的2/3段保质期</w:t>
      </w:r>
      <w:r>
        <w:rPr>
          <w:rFonts w:hint="eastAsia" w:ascii="仿宋" w:hAnsi="仿宋" w:eastAsia="仿宋" w:cs="仿宋"/>
          <w:bCs/>
          <w:color w:val="auto"/>
          <w:sz w:val="21"/>
          <w:szCs w:val="21"/>
          <w:highlight w:val="none"/>
          <w:lang w:eastAsia="zh-CN"/>
        </w:rPr>
        <w:t>。</w:t>
      </w:r>
    </w:p>
    <w:p w14:paraId="4EC41F29">
      <w:pPr>
        <w:spacing w:before="120" w:after="120" w:line="360" w:lineRule="auto"/>
        <w:ind w:left="0" w:right="0" w:firstLine="48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2.在保质期内，产品符合储存、运输等相关规定条件下，</w:t>
      </w:r>
      <w:r>
        <w:rPr>
          <w:rFonts w:hint="eastAsia" w:ascii="仿宋" w:hAnsi="仿宋" w:eastAsia="仿宋" w:cs="仿宋"/>
          <w:bCs/>
          <w:color w:val="auto"/>
          <w:sz w:val="21"/>
          <w:szCs w:val="21"/>
          <w:highlight w:val="none"/>
          <w:lang w:eastAsia="zh-CN"/>
        </w:rPr>
        <w:t>中标人</w:t>
      </w:r>
      <w:r>
        <w:rPr>
          <w:rFonts w:hint="eastAsia" w:ascii="仿宋" w:hAnsi="仿宋" w:eastAsia="仿宋" w:cs="仿宋"/>
          <w:bCs/>
          <w:color w:val="auto"/>
          <w:sz w:val="21"/>
          <w:szCs w:val="21"/>
          <w:highlight w:val="none"/>
        </w:rPr>
        <w:t>对因产品质量问题造成</w:t>
      </w:r>
      <w:r>
        <w:rPr>
          <w:rFonts w:hint="eastAsia" w:ascii="仿宋" w:hAnsi="仿宋" w:eastAsia="仿宋" w:cs="仿宋"/>
          <w:bCs/>
          <w:color w:val="auto"/>
          <w:sz w:val="21"/>
          <w:szCs w:val="21"/>
          <w:highlight w:val="none"/>
          <w:lang w:eastAsia="zh-CN"/>
        </w:rPr>
        <w:t>采购人</w:t>
      </w:r>
      <w:r>
        <w:rPr>
          <w:rFonts w:hint="eastAsia" w:ascii="仿宋" w:hAnsi="仿宋" w:eastAsia="仿宋" w:cs="仿宋"/>
          <w:bCs/>
          <w:color w:val="auto"/>
          <w:sz w:val="21"/>
          <w:szCs w:val="21"/>
          <w:highlight w:val="none"/>
        </w:rPr>
        <w:t xml:space="preserve">的损失负全部责任。 </w:t>
      </w:r>
    </w:p>
    <w:p w14:paraId="236817FC">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lang w:eastAsia="zh-CN"/>
        </w:rPr>
        <w:t>中标人</w:t>
      </w:r>
      <w:r>
        <w:rPr>
          <w:rFonts w:hint="eastAsia" w:ascii="仿宋" w:hAnsi="仿宋" w:eastAsia="仿宋" w:cs="仿宋"/>
          <w:bCs/>
          <w:color w:val="auto"/>
          <w:sz w:val="21"/>
          <w:szCs w:val="21"/>
          <w:highlight w:val="none"/>
        </w:rPr>
        <w:t>在每次供货时，必须出具该批货物的检验合格证，并严格按照国家食品卫生安全要求包装。包装内附上出厂合格证，要求注明生产厂家、生产日期、保质期等。</w:t>
      </w:r>
    </w:p>
    <w:p w14:paraId="5E5BC67C">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 xml:space="preserve">4.符合国家标准、行业标准或双方技术协议及相关标准。中标人应严格遵守《食品安全法》等相关规定，所有货物必须符合卫生防疫，质量检验、监督等部门的相关质量要求，不能有以下现象的食品： </w:t>
      </w:r>
    </w:p>
    <w:p w14:paraId="7F16BDC1">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 xml:space="preserve">(1) 变质、油脂酸败、霉变、生虫、污秽不洁、混有异物或者其他感官性状异常，对人体健康有害的； </w:t>
      </w:r>
    </w:p>
    <w:p w14:paraId="09A913C7">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 xml:space="preserve">(2) 含有毒、有害物质或者被有害物质污染，对人体健康有害的； </w:t>
      </w:r>
    </w:p>
    <w:p w14:paraId="7ECB41AD">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 xml:space="preserve">(3) 含有致病性寄生虫、微生物或者微生物含量超过国家限定标准的； </w:t>
      </w:r>
    </w:p>
    <w:p w14:paraId="59171B67">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 xml:space="preserve">(4) 掺假、掺杂、伪造，影响营养、卫生的； </w:t>
      </w:r>
    </w:p>
    <w:p w14:paraId="1FD1E41D">
      <w:pPr>
        <w:spacing w:before="120" w:after="120" w:line="360" w:lineRule="auto"/>
        <w:ind w:left="0" w:right="0" w:firstLine="48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(5) 用非食品原料加工的，加入非食品用化学物质或者将非食品当作食品的。</w:t>
      </w:r>
    </w:p>
    <w:p w14:paraId="63C6A4F7">
      <w:pPr>
        <w:pStyle w:val="5"/>
        <w:numPr>
          <w:ilvl w:val="0"/>
          <w:numId w:val="0"/>
        </w:numPr>
        <w:spacing w:before="120" w:beforeLines="50" w:after="120" w:afterLines="50" w:line="360" w:lineRule="auto"/>
        <w:ind w:firstLine="420"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Cs/>
          <w:color w:val="auto"/>
          <w:sz w:val="21"/>
          <w:szCs w:val="21"/>
          <w:highlight w:val="none"/>
          <w:lang w:val="en-US" w:eastAsia="zh-CN"/>
        </w:rPr>
        <w:t>(6) 超过保质期限的。</w:t>
      </w:r>
    </w:p>
    <w:p w14:paraId="78E82325">
      <w:pPr>
        <w:snapToGrid w:val="0"/>
        <w:spacing w:line="360" w:lineRule="auto"/>
        <w:ind w:left="0" w:right="0" w:firstLine="472"/>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eastAsia="zh-CN"/>
        </w:rPr>
        <w:t>六</w:t>
      </w:r>
      <w:r>
        <w:rPr>
          <w:rFonts w:hint="eastAsia" w:ascii="仿宋" w:hAnsi="仿宋" w:eastAsia="仿宋" w:cs="仿宋"/>
          <w:b/>
          <w:color w:val="auto"/>
          <w:sz w:val="21"/>
          <w:szCs w:val="21"/>
          <w:highlight w:val="none"/>
        </w:rPr>
        <w:t>、样品</w:t>
      </w:r>
    </w:p>
    <w:p w14:paraId="2E7DBA6B">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样品提交地址：</w:t>
      </w:r>
      <w:r>
        <w:rPr>
          <w:rFonts w:hint="eastAsia" w:ascii="仿宋" w:hAnsi="仿宋" w:eastAsia="仿宋" w:cs="仿宋"/>
          <w:b w:val="0"/>
          <w:bCs/>
          <w:color w:val="auto"/>
          <w:sz w:val="21"/>
          <w:szCs w:val="21"/>
          <w:highlight w:val="none"/>
          <w:lang w:val="en-US" w:eastAsia="zh-CN"/>
        </w:rPr>
        <w:t xml:space="preserve">绍兴市越城区迎凤路87号鑫海大厦1601 </w:t>
      </w:r>
      <w:r>
        <w:rPr>
          <w:rFonts w:hint="eastAsia" w:ascii="仿宋" w:hAnsi="仿宋" w:eastAsia="仿宋" w:cs="仿宋"/>
          <w:b w:val="0"/>
          <w:bCs/>
          <w:color w:val="auto"/>
          <w:sz w:val="21"/>
          <w:szCs w:val="21"/>
          <w:highlight w:val="none"/>
        </w:rPr>
        <w:t>；联系人：</w:t>
      </w:r>
      <w:r>
        <w:rPr>
          <w:rFonts w:hint="eastAsia" w:ascii="仿宋" w:hAnsi="仿宋" w:eastAsia="仿宋" w:cs="仿宋"/>
          <w:b w:val="0"/>
          <w:bCs/>
          <w:color w:val="auto"/>
          <w:sz w:val="21"/>
          <w:szCs w:val="21"/>
          <w:highlight w:val="none"/>
          <w:lang w:eastAsia="zh-CN"/>
        </w:rPr>
        <w:t>金锦英</w:t>
      </w:r>
      <w:r>
        <w:rPr>
          <w:rFonts w:hint="eastAsia" w:ascii="仿宋" w:hAnsi="仿宋" w:eastAsia="仿宋" w:cs="仿宋"/>
          <w:b w:val="0"/>
          <w:bCs/>
          <w:color w:val="auto"/>
          <w:sz w:val="21"/>
          <w:szCs w:val="21"/>
          <w:highlight w:val="none"/>
          <w:lang w:val="en-US" w:eastAsia="zh-CN"/>
        </w:rPr>
        <w:t xml:space="preserve"> </w:t>
      </w:r>
      <w:r>
        <w:rPr>
          <w:rFonts w:hint="eastAsia" w:ascii="仿宋" w:hAnsi="仿宋" w:eastAsia="仿宋" w:cs="仿宋"/>
          <w:b w:val="0"/>
          <w:bCs/>
          <w:color w:val="auto"/>
          <w:sz w:val="21"/>
          <w:szCs w:val="21"/>
          <w:highlight w:val="none"/>
        </w:rPr>
        <w:t>电话：</w:t>
      </w:r>
      <w:r>
        <w:rPr>
          <w:rFonts w:hint="eastAsia" w:ascii="仿宋" w:hAnsi="仿宋" w:eastAsia="仿宋" w:cs="仿宋"/>
          <w:b w:val="0"/>
          <w:bCs/>
          <w:color w:val="auto"/>
          <w:sz w:val="21"/>
          <w:szCs w:val="21"/>
          <w:highlight w:val="none"/>
          <w:lang w:val="en-US" w:eastAsia="zh-CN"/>
        </w:rPr>
        <w:t xml:space="preserve">13656752180 </w:t>
      </w:r>
    </w:p>
    <w:p w14:paraId="77F8D40A">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2</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样品递交截止时间同投标截止时间，投标截止时间之后送达的样品不予接收。</w:t>
      </w:r>
    </w:p>
    <w:p w14:paraId="6E6B1CB5">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评审结束后，未中标的样品按招标或代理机构通知时间取回，否则</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或代理机构不负保管责任。</w:t>
      </w:r>
    </w:p>
    <w:p w14:paraId="00F06DB4">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4</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中标人的样品不退还，由</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保管、封存，并作为履约验收的依据，最终产品规格质量低于投标时提供样品质量的，</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有权按不合格产品退货。</w:t>
      </w:r>
    </w:p>
    <w:p w14:paraId="294294E0">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5</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样品包装由投标人自定，在样品的合适位置需牢固粘贴标记，标记上至少注明</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样品名称、规格或型号、品牌或制造商、投标人名称（加盖单位公章），投标人递交样品同时提供“样品清单表”一式二份并加盖公章，以便递交和退回时核对。</w:t>
      </w:r>
    </w:p>
    <w:p w14:paraId="284AD7BA">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6</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如投标人采用邮寄方式寄送样品，未按时送达及破损等风险自行承担。</w:t>
      </w:r>
    </w:p>
    <w:p w14:paraId="5F2F4AE0">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7</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投标样品清单</w:t>
      </w:r>
    </w:p>
    <w:tbl>
      <w:tblPr>
        <w:tblStyle w:val="43"/>
        <w:tblW w:w="4761" w:type="pct"/>
        <w:jc w:val="center"/>
        <w:tblLayout w:type="fixed"/>
        <w:tblCellMar>
          <w:top w:w="0" w:type="dxa"/>
          <w:left w:w="108" w:type="dxa"/>
          <w:bottom w:w="0" w:type="dxa"/>
          <w:right w:w="108" w:type="dxa"/>
        </w:tblCellMar>
      </w:tblPr>
      <w:tblGrid>
        <w:gridCol w:w="928"/>
        <w:gridCol w:w="3749"/>
        <w:gridCol w:w="1309"/>
        <w:gridCol w:w="1121"/>
        <w:gridCol w:w="982"/>
      </w:tblGrid>
      <w:tr w14:paraId="1AC5BC40">
        <w:tblPrEx>
          <w:tblCellMar>
            <w:top w:w="0" w:type="dxa"/>
            <w:left w:w="108" w:type="dxa"/>
            <w:bottom w:w="0" w:type="dxa"/>
            <w:right w:w="108" w:type="dxa"/>
          </w:tblCellMar>
        </w:tblPrEx>
        <w:trPr>
          <w:trHeight w:val="505" w:hRule="atLeast"/>
          <w:jc w:val="center"/>
        </w:trPr>
        <w:tc>
          <w:tcPr>
            <w:tcW w:w="928" w:type="dxa"/>
            <w:tcBorders>
              <w:top w:val="single" w:color="000000" w:sz="4" w:space="0"/>
              <w:left w:val="single" w:color="000000" w:sz="4" w:space="0"/>
              <w:bottom w:val="single" w:color="000000" w:sz="4" w:space="0"/>
            </w:tcBorders>
            <w:noWrap w:val="0"/>
            <w:vAlign w:val="center"/>
          </w:tcPr>
          <w:p w14:paraId="72E89F1A">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序号</w:t>
            </w:r>
          </w:p>
        </w:tc>
        <w:tc>
          <w:tcPr>
            <w:tcW w:w="3749" w:type="dxa"/>
            <w:tcBorders>
              <w:top w:val="single" w:color="000000" w:sz="4" w:space="0"/>
              <w:left w:val="single" w:color="000000" w:sz="4" w:space="0"/>
              <w:bottom w:val="single" w:color="000000" w:sz="4" w:space="0"/>
            </w:tcBorders>
            <w:noWrap w:val="0"/>
            <w:vAlign w:val="center"/>
          </w:tcPr>
          <w:p w14:paraId="395431FC">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产品名称</w:t>
            </w:r>
          </w:p>
        </w:tc>
        <w:tc>
          <w:tcPr>
            <w:tcW w:w="1309" w:type="dxa"/>
            <w:tcBorders>
              <w:top w:val="single" w:color="000000" w:sz="4" w:space="0"/>
              <w:left w:val="single" w:color="000000" w:sz="4" w:space="0"/>
              <w:bottom w:val="single" w:color="000000" w:sz="4" w:space="0"/>
            </w:tcBorders>
            <w:noWrap w:val="0"/>
            <w:vAlign w:val="center"/>
          </w:tcPr>
          <w:p w14:paraId="7A2EE04F">
            <w:pPr>
              <w:widowControl/>
              <w:spacing w:line="360" w:lineRule="auto"/>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规格</w:t>
            </w:r>
          </w:p>
        </w:tc>
        <w:tc>
          <w:tcPr>
            <w:tcW w:w="1121" w:type="dxa"/>
            <w:tcBorders>
              <w:top w:val="single" w:color="000000" w:sz="4" w:space="0"/>
              <w:left w:val="single" w:color="000000" w:sz="4" w:space="0"/>
              <w:bottom w:val="single" w:color="000000" w:sz="4" w:space="0"/>
            </w:tcBorders>
            <w:noWrap w:val="0"/>
            <w:vAlign w:val="center"/>
          </w:tcPr>
          <w:p w14:paraId="292B6440">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计量单位</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3BC2AE10">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数量</w:t>
            </w:r>
          </w:p>
        </w:tc>
      </w:tr>
      <w:tr w14:paraId="3907E570">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7F305A02">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rPr>
              <w:t>1</w:t>
            </w:r>
          </w:p>
        </w:tc>
        <w:tc>
          <w:tcPr>
            <w:tcW w:w="3749" w:type="dxa"/>
            <w:tcBorders>
              <w:top w:val="single" w:color="000000" w:sz="4" w:space="0"/>
              <w:left w:val="single" w:color="000000" w:sz="4" w:space="0"/>
              <w:bottom w:val="single" w:color="000000" w:sz="4" w:space="0"/>
            </w:tcBorders>
            <w:noWrap w:val="0"/>
            <w:vAlign w:val="center"/>
          </w:tcPr>
          <w:p w14:paraId="0EC4B0D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光明优倍高品质鲜奶</w:t>
            </w:r>
          </w:p>
        </w:tc>
        <w:tc>
          <w:tcPr>
            <w:tcW w:w="1309" w:type="dxa"/>
            <w:tcBorders>
              <w:top w:val="single" w:color="000000" w:sz="4" w:space="0"/>
              <w:left w:val="single" w:color="000000" w:sz="4" w:space="0"/>
              <w:bottom w:val="single" w:color="000000" w:sz="4" w:space="0"/>
            </w:tcBorders>
            <w:noWrap w:val="0"/>
            <w:vAlign w:val="center"/>
          </w:tcPr>
          <w:p w14:paraId="3BCD2986">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200ml</w:t>
            </w:r>
          </w:p>
        </w:tc>
        <w:tc>
          <w:tcPr>
            <w:tcW w:w="1121" w:type="dxa"/>
            <w:tcBorders>
              <w:top w:val="single" w:color="000000" w:sz="4" w:space="0"/>
              <w:left w:val="single" w:color="000000" w:sz="4" w:space="0"/>
              <w:bottom w:val="single" w:color="000000" w:sz="4" w:space="0"/>
            </w:tcBorders>
            <w:noWrap w:val="0"/>
            <w:vAlign w:val="center"/>
          </w:tcPr>
          <w:p w14:paraId="555D589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501B255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6DA61F58">
        <w:tblPrEx>
          <w:tblCellMar>
            <w:top w:w="0" w:type="dxa"/>
            <w:left w:w="108" w:type="dxa"/>
            <w:bottom w:w="0" w:type="dxa"/>
            <w:right w:w="108" w:type="dxa"/>
          </w:tblCellMar>
        </w:tblPrEx>
        <w:trPr>
          <w:trHeight w:val="90" w:hRule="atLeast"/>
          <w:jc w:val="center"/>
        </w:trPr>
        <w:tc>
          <w:tcPr>
            <w:tcW w:w="928" w:type="dxa"/>
            <w:tcBorders>
              <w:top w:val="single" w:color="000000" w:sz="4" w:space="0"/>
              <w:left w:val="single" w:color="000000" w:sz="4" w:space="0"/>
              <w:bottom w:val="single" w:color="000000" w:sz="4" w:space="0"/>
            </w:tcBorders>
            <w:noWrap w:val="0"/>
            <w:vAlign w:val="center"/>
          </w:tcPr>
          <w:p w14:paraId="5B178BF6">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rPr>
              <w:t>2</w:t>
            </w:r>
          </w:p>
        </w:tc>
        <w:tc>
          <w:tcPr>
            <w:tcW w:w="3749" w:type="dxa"/>
            <w:tcBorders>
              <w:top w:val="single" w:color="000000" w:sz="4" w:space="0"/>
              <w:left w:val="single" w:color="000000" w:sz="4" w:space="0"/>
              <w:bottom w:val="single" w:color="000000" w:sz="4" w:space="0"/>
            </w:tcBorders>
            <w:noWrap w:val="0"/>
            <w:vAlign w:val="center"/>
          </w:tcPr>
          <w:p w14:paraId="31ED8AD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309" w:type="dxa"/>
            <w:tcBorders>
              <w:top w:val="single" w:color="000000" w:sz="4" w:space="0"/>
              <w:left w:val="single" w:color="000000" w:sz="4" w:space="0"/>
              <w:bottom w:val="single" w:color="000000" w:sz="4" w:space="0"/>
            </w:tcBorders>
            <w:noWrap w:val="0"/>
            <w:vAlign w:val="center"/>
          </w:tcPr>
          <w:p w14:paraId="78A2906D">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190g</w:t>
            </w:r>
          </w:p>
        </w:tc>
        <w:tc>
          <w:tcPr>
            <w:tcW w:w="1121" w:type="dxa"/>
            <w:tcBorders>
              <w:top w:val="single" w:color="000000" w:sz="4" w:space="0"/>
              <w:left w:val="single" w:color="000000" w:sz="4" w:space="0"/>
              <w:bottom w:val="single" w:color="000000" w:sz="4" w:space="0"/>
            </w:tcBorders>
            <w:noWrap w:val="0"/>
            <w:vAlign w:val="center"/>
          </w:tcPr>
          <w:p w14:paraId="1440932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0E4DF6C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3E556206">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6F5CA833">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rPr>
              <w:t>3</w:t>
            </w:r>
          </w:p>
        </w:tc>
        <w:tc>
          <w:tcPr>
            <w:tcW w:w="3749" w:type="dxa"/>
            <w:tcBorders>
              <w:top w:val="single" w:color="000000" w:sz="4" w:space="0"/>
              <w:left w:val="single" w:color="000000" w:sz="4" w:space="0"/>
              <w:bottom w:val="single" w:color="000000" w:sz="4" w:space="0"/>
            </w:tcBorders>
            <w:noWrap w:val="0"/>
            <w:vAlign w:val="center"/>
          </w:tcPr>
          <w:p w14:paraId="73529D3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309" w:type="dxa"/>
            <w:tcBorders>
              <w:top w:val="single" w:color="000000" w:sz="4" w:space="0"/>
              <w:left w:val="single" w:color="000000" w:sz="4" w:space="0"/>
              <w:bottom w:val="single" w:color="000000" w:sz="4" w:space="0"/>
            </w:tcBorders>
            <w:noWrap w:val="0"/>
            <w:vAlign w:val="center"/>
          </w:tcPr>
          <w:p w14:paraId="50BCAF40">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100g×8</w:t>
            </w:r>
          </w:p>
        </w:tc>
        <w:tc>
          <w:tcPr>
            <w:tcW w:w="1121" w:type="dxa"/>
            <w:tcBorders>
              <w:top w:val="single" w:color="000000" w:sz="4" w:space="0"/>
              <w:left w:val="single" w:color="000000" w:sz="4" w:space="0"/>
              <w:bottom w:val="single" w:color="000000" w:sz="4" w:space="0"/>
            </w:tcBorders>
            <w:noWrap w:val="0"/>
            <w:vAlign w:val="center"/>
          </w:tcPr>
          <w:p w14:paraId="4F90376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480B97B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74E5297B">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57C81F7A">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4</w:t>
            </w:r>
          </w:p>
        </w:tc>
        <w:tc>
          <w:tcPr>
            <w:tcW w:w="3749" w:type="dxa"/>
            <w:tcBorders>
              <w:top w:val="single" w:color="000000" w:sz="4" w:space="0"/>
              <w:left w:val="single" w:color="000000" w:sz="4" w:space="0"/>
              <w:bottom w:val="single" w:color="000000" w:sz="4" w:space="0"/>
            </w:tcBorders>
            <w:noWrap w:val="0"/>
            <w:vAlign w:val="center"/>
          </w:tcPr>
          <w:p w14:paraId="1F0ADA6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伊利鲜牛奶</w:t>
            </w:r>
          </w:p>
        </w:tc>
        <w:tc>
          <w:tcPr>
            <w:tcW w:w="1309" w:type="dxa"/>
            <w:tcBorders>
              <w:top w:val="single" w:color="000000" w:sz="4" w:space="0"/>
              <w:left w:val="single" w:color="000000" w:sz="4" w:space="0"/>
              <w:bottom w:val="single" w:color="000000" w:sz="4" w:space="0"/>
            </w:tcBorders>
            <w:noWrap w:val="0"/>
            <w:vAlign w:val="center"/>
          </w:tcPr>
          <w:p w14:paraId="7E1EB61A">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1500ml</w:t>
            </w:r>
          </w:p>
        </w:tc>
        <w:tc>
          <w:tcPr>
            <w:tcW w:w="1121" w:type="dxa"/>
            <w:tcBorders>
              <w:top w:val="single" w:color="000000" w:sz="4" w:space="0"/>
              <w:left w:val="single" w:color="000000" w:sz="4" w:space="0"/>
              <w:bottom w:val="single" w:color="000000" w:sz="4" w:space="0"/>
            </w:tcBorders>
            <w:noWrap w:val="0"/>
            <w:vAlign w:val="center"/>
          </w:tcPr>
          <w:p w14:paraId="43F648C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481A0C8B">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48BAD9A7">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12C00586">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5</w:t>
            </w:r>
          </w:p>
        </w:tc>
        <w:tc>
          <w:tcPr>
            <w:tcW w:w="3749" w:type="dxa"/>
            <w:tcBorders>
              <w:top w:val="single" w:color="000000" w:sz="4" w:space="0"/>
              <w:left w:val="single" w:color="000000" w:sz="4" w:space="0"/>
              <w:bottom w:val="single" w:color="000000" w:sz="4" w:space="0"/>
            </w:tcBorders>
            <w:noWrap w:val="0"/>
            <w:vAlign w:val="center"/>
          </w:tcPr>
          <w:p w14:paraId="25D3AF3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十六连原味</w:t>
            </w:r>
          </w:p>
        </w:tc>
        <w:tc>
          <w:tcPr>
            <w:tcW w:w="1309" w:type="dxa"/>
            <w:tcBorders>
              <w:top w:val="single" w:color="000000" w:sz="4" w:space="0"/>
              <w:left w:val="single" w:color="000000" w:sz="4" w:space="0"/>
              <w:bottom w:val="single" w:color="000000" w:sz="4" w:space="0"/>
            </w:tcBorders>
            <w:noWrap w:val="0"/>
            <w:vAlign w:val="center"/>
          </w:tcPr>
          <w:p w14:paraId="4BC0C4D6">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100ml×16</w:t>
            </w:r>
          </w:p>
        </w:tc>
        <w:tc>
          <w:tcPr>
            <w:tcW w:w="1121" w:type="dxa"/>
            <w:tcBorders>
              <w:top w:val="single" w:color="000000" w:sz="4" w:space="0"/>
              <w:left w:val="single" w:color="000000" w:sz="4" w:space="0"/>
              <w:bottom w:val="single" w:color="000000" w:sz="4" w:space="0"/>
            </w:tcBorders>
            <w:noWrap w:val="0"/>
            <w:vAlign w:val="center"/>
          </w:tcPr>
          <w:p w14:paraId="79BEA1F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3E93204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1F71CF0C">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36B0F1B0">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6</w:t>
            </w:r>
          </w:p>
        </w:tc>
        <w:tc>
          <w:tcPr>
            <w:tcW w:w="3749" w:type="dxa"/>
            <w:tcBorders>
              <w:top w:val="single" w:color="000000" w:sz="4" w:space="0"/>
              <w:left w:val="single" w:color="000000" w:sz="4" w:space="0"/>
              <w:bottom w:val="single" w:color="000000" w:sz="4" w:space="0"/>
            </w:tcBorders>
            <w:noWrap w:val="0"/>
            <w:vAlign w:val="center"/>
          </w:tcPr>
          <w:p w14:paraId="2F9B941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十六连红枣</w:t>
            </w:r>
          </w:p>
        </w:tc>
        <w:tc>
          <w:tcPr>
            <w:tcW w:w="1309" w:type="dxa"/>
            <w:tcBorders>
              <w:top w:val="single" w:color="000000" w:sz="4" w:space="0"/>
              <w:left w:val="single" w:color="000000" w:sz="4" w:space="0"/>
              <w:bottom w:val="single" w:color="000000" w:sz="4" w:space="0"/>
            </w:tcBorders>
            <w:noWrap w:val="0"/>
            <w:vAlign w:val="center"/>
          </w:tcPr>
          <w:p w14:paraId="289B332E">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100ml×16</w:t>
            </w:r>
          </w:p>
        </w:tc>
        <w:tc>
          <w:tcPr>
            <w:tcW w:w="1121" w:type="dxa"/>
            <w:tcBorders>
              <w:top w:val="single" w:color="000000" w:sz="4" w:space="0"/>
              <w:left w:val="single" w:color="000000" w:sz="4" w:space="0"/>
              <w:bottom w:val="single" w:color="000000" w:sz="4" w:space="0"/>
            </w:tcBorders>
            <w:noWrap w:val="0"/>
            <w:vAlign w:val="center"/>
          </w:tcPr>
          <w:p w14:paraId="18438A3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4B1B6E48">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7A6A3CE7">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2BF2520A">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7</w:t>
            </w:r>
          </w:p>
        </w:tc>
        <w:tc>
          <w:tcPr>
            <w:tcW w:w="3749" w:type="dxa"/>
            <w:tcBorders>
              <w:top w:val="single" w:color="000000" w:sz="4" w:space="0"/>
              <w:left w:val="single" w:color="000000" w:sz="4" w:space="0"/>
              <w:bottom w:val="single" w:color="000000" w:sz="4" w:space="0"/>
            </w:tcBorders>
            <w:noWrap w:val="0"/>
            <w:vAlign w:val="center"/>
          </w:tcPr>
          <w:p w14:paraId="5BE35D2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蒙牛每日鲜语鲜牛奶</w:t>
            </w:r>
          </w:p>
        </w:tc>
        <w:tc>
          <w:tcPr>
            <w:tcW w:w="1309" w:type="dxa"/>
            <w:tcBorders>
              <w:top w:val="single" w:color="000000" w:sz="4" w:space="0"/>
              <w:left w:val="single" w:color="000000" w:sz="4" w:space="0"/>
              <w:bottom w:val="single" w:color="000000" w:sz="4" w:space="0"/>
            </w:tcBorders>
            <w:noWrap w:val="0"/>
            <w:vAlign w:val="center"/>
          </w:tcPr>
          <w:p w14:paraId="6F2A103C">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250ml</w:t>
            </w:r>
          </w:p>
        </w:tc>
        <w:tc>
          <w:tcPr>
            <w:tcW w:w="1121" w:type="dxa"/>
            <w:tcBorders>
              <w:top w:val="single" w:color="000000" w:sz="4" w:space="0"/>
              <w:left w:val="single" w:color="000000" w:sz="4" w:space="0"/>
              <w:bottom w:val="single" w:color="000000" w:sz="4" w:space="0"/>
            </w:tcBorders>
            <w:noWrap w:val="0"/>
            <w:vAlign w:val="center"/>
          </w:tcPr>
          <w:p w14:paraId="2DA6911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00417A2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5671D6A4">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3FCCB577">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8</w:t>
            </w:r>
          </w:p>
        </w:tc>
        <w:tc>
          <w:tcPr>
            <w:tcW w:w="3749" w:type="dxa"/>
            <w:tcBorders>
              <w:top w:val="single" w:color="000000" w:sz="4" w:space="0"/>
              <w:left w:val="single" w:color="000000" w:sz="4" w:space="0"/>
              <w:bottom w:val="single" w:color="000000" w:sz="4" w:space="0"/>
            </w:tcBorders>
            <w:noWrap w:val="0"/>
            <w:vAlign w:val="center"/>
          </w:tcPr>
          <w:p w14:paraId="4EAB212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蒙牛冠益乳草莓味酸牛奶</w:t>
            </w:r>
          </w:p>
        </w:tc>
        <w:tc>
          <w:tcPr>
            <w:tcW w:w="1309" w:type="dxa"/>
            <w:tcBorders>
              <w:top w:val="single" w:color="000000" w:sz="4" w:space="0"/>
              <w:left w:val="single" w:color="000000" w:sz="4" w:space="0"/>
              <w:bottom w:val="single" w:color="000000" w:sz="4" w:space="0"/>
            </w:tcBorders>
            <w:noWrap w:val="0"/>
            <w:vAlign w:val="center"/>
          </w:tcPr>
          <w:p w14:paraId="717F9227">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250g</w:t>
            </w:r>
          </w:p>
        </w:tc>
        <w:tc>
          <w:tcPr>
            <w:tcW w:w="1121" w:type="dxa"/>
            <w:tcBorders>
              <w:top w:val="single" w:color="000000" w:sz="4" w:space="0"/>
              <w:left w:val="single" w:color="000000" w:sz="4" w:space="0"/>
              <w:bottom w:val="single" w:color="000000" w:sz="4" w:space="0"/>
            </w:tcBorders>
            <w:noWrap w:val="0"/>
            <w:vAlign w:val="center"/>
          </w:tcPr>
          <w:p w14:paraId="6FC6678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7A7ED6A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2EF12C0C">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508E7D73">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9</w:t>
            </w:r>
          </w:p>
        </w:tc>
        <w:tc>
          <w:tcPr>
            <w:tcW w:w="3749" w:type="dxa"/>
            <w:tcBorders>
              <w:top w:val="single" w:color="000000" w:sz="4" w:space="0"/>
              <w:left w:val="single" w:color="000000" w:sz="4" w:space="0"/>
              <w:bottom w:val="single" w:color="000000" w:sz="4" w:space="0"/>
            </w:tcBorders>
            <w:noWrap w:val="0"/>
            <w:vAlign w:val="center"/>
          </w:tcPr>
          <w:p w14:paraId="424238C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蒙牛优益原味活菌乳酸菌饮料</w:t>
            </w:r>
          </w:p>
        </w:tc>
        <w:tc>
          <w:tcPr>
            <w:tcW w:w="1309" w:type="dxa"/>
            <w:tcBorders>
              <w:top w:val="single" w:color="000000" w:sz="4" w:space="0"/>
              <w:left w:val="single" w:color="000000" w:sz="4" w:space="0"/>
              <w:bottom w:val="single" w:color="000000" w:sz="4" w:space="0"/>
            </w:tcBorders>
            <w:noWrap w:val="0"/>
            <w:vAlign w:val="center"/>
          </w:tcPr>
          <w:p w14:paraId="7528FFD2">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340ml</w:t>
            </w:r>
          </w:p>
        </w:tc>
        <w:tc>
          <w:tcPr>
            <w:tcW w:w="1121" w:type="dxa"/>
            <w:tcBorders>
              <w:top w:val="single" w:color="000000" w:sz="4" w:space="0"/>
              <w:left w:val="single" w:color="000000" w:sz="4" w:space="0"/>
              <w:bottom w:val="single" w:color="000000" w:sz="4" w:space="0"/>
            </w:tcBorders>
            <w:noWrap w:val="0"/>
            <w:vAlign w:val="center"/>
          </w:tcPr>
          <w:p w14:paraId="65FE5E9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52430F3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p>
        </w:tc>
      </w:tr>
      <w:tr w14:paraId="6C469469">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79897B11">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10</w:t>
            </w:r>
          </w:p>
        </w:tc>
        <w:tc>
          <w:tcPr>
            <w:tcW w:w="3749" w:type="dxa"/>
            <w:tcBorders>
              <w:top w:val="single" w:color="000000" w:sz="4" w:space="0"/>
              <w:left w:val="single" w:color="000000" w:sz="4" w:space="0"/>
              <w:bottom w:val="single" w:color="000000" w:sz="4" w:space="0"/>
            </w:tcBorders>
            <w:noWrap w:val="0"/>
            <w:vAlign w:val="center"/>
          </w:tcPr>
          <w:p w14:paraId="28132DD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伊利金典纯牛奶</w:t>
            </w:r>
          </w:p>
        </w:tc>
        <w:tc>
          <w:tcPr>
            <w:tcW w:w="1309" w:type="dxa"/>
            <w:tcBorders>
              <w:top w:val="single" w:color="000000" w:sz="4" w:space="0"/>
              <w:left w:val="single" w:color="000000" w:sz="4" w:space="0"/>
              <w:bottom w:val="single" w:color="000000" w:sz="4" w:space="0"/>
            </w:tcBorders>
            <w:noWrap w:val="0"/>
            <w:vAlign w:val="center"/>
          </w:tcPr>
          <w:p w14:paraId="58A774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250ml</w:t>
            </w:r>
          </w:p>
        </w:tc>
        <w:tc>
          <w:tcPr>
            <w:tcW w:w="1121" w:type="dxa"/>
            <w:tcBorders>
              <w:top w:val="single" w:color="000000" w:sz="4" w:space="0"/>
              <w:left w:val="single" w:color="000000" w:sz="4" w:space="0"/>
              <w:bottom w:val="single" w:color="000000" w:sz="4" w:space="0"/>
            </w:tcBorders>
            <w:noWrap w:val="0"/>
            <w:vAlign w:val="center"/>
          </w:tcPr>
          <w:p w14:paraId="35E9FDC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7B6B65A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61EFC2A6">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67325A28">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11</w:t>
            </w:r>
          </w:p>
        </w:tc>
        <w:tc>
          <w:tcPr>
            <w:tcW w:w="3749" w:type="dxa"/>
            <w:tcBorders>
              <w:top w:val="single" w:color="000000" w:sz="4" w:space="0"/>
              <w:left w:val="single" w:color="000000" w:sz="4" w:space="0"/>
              <w:bottom w:val="single" w:color="000000" w:sz="4" w:space="0"/>
            </w:tcBorders>
            <w:noWrap w:val="0"/>
            <w:vAlign w:val="center"/>
          </w:tcPr>
          <w:p w14:paraId="03A61B8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蒙牛特仑苏纯牛奶</w:t>
            </w:r>
          </w:p>
        </w:tc>
        <w:tc>
          <w:tcPr>
            <w:tcW w:w="1309" w:type="dxa"/>
            <w:tcBorders>
              <w:top w:val="single" w:color="000000" w:sz="4" w:space="0"/>
              <w:left w:val="single" w:color="000000" w:sz="4" w:space="0"/>
              <w:bottom w:val="single" w:color="000000" w:sz="4" w:space="0"/>
            </w:tcBorders>
            <w:noWrap w:val="0"/>
            <w:vAlign w:val="center"/>
          </w:tcPr>
          <w:p w14:paraId="11F8E4F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250ml</w:t>
            </w:r>
          </w:p>
        </w:tc>
        <w:tc>
          <w:tcPr>
            <w:tcW w:w="1121" w:type="dxa"/>
            <w:tcBorders>
              <w:top w:val="single" w:color="000000" w:sz="4" w:space="0"/>
              <w:left w:val="single" w:color="000000" w:sz="4" w:space="0"/>
              <w:bottom w:val="single" w:color="000000" w:sz="4" w:space="0"/>
            </w:tcBorders>
            <w:noWrap w:val="0"/>
            <w:vAlign w:val="center"/>
          </w:tcPr>
          <w:p w14:paraId="7C3C667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721DBB5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49D998EB">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3CB87353">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12</w:t>
            </w:r>
          </w:p>
        </w:tc>
        <w:tc>
          <w:tcPr>
            <w:tcW w:w="3749" w:type="dxa"/>
            <w:tcBorders>
              <w:top w:val="single" w:color="000000" w:sz="4" w:space="0"/>
              <w:left w:val="single" w:color="000000" w:sz="4" w:space="0"/>
              <w:bottom w:val="single" w:color="000000" w:sz="4" w:space="0"/>
            </w:tcBorders>
            <w:noWrap w:val="0"/>
            <w:vAlign w:val="center"/>
          </w:tcPr>
          <w:p w14:paraId="136B35C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光明莫斯利安巴氏杀菌原味酸牛奶</w:t>
            </w:r>
          </w:p>
        </w:tc>
        <w:tc>
          <w:tcPr>
            <w:tcW w:w="1309" w:type="dxa"/>
            <w:tcBorders>
              <w:top w:val="single" w:color="000000" w:sz="4" w:space="0"/>
              <w:left w:val="single" w:color="000000" w:sz="4" w:space="0"/>
              <w:bottom w:val="single" w:color="000000" w:sz="4" w:space="0"/>
            </w:tcBorders>
            <w:noWrap w:val="0"/>
            <w:vAlign w:val="center"/>
          </w:tcPr>
          <w:p w14:paraId="59968A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250g</w:t>
            </w:r>
          </w:p>
        </w:tc>
        <w:tc>
          <w:tcPr>
            <w:tcW w:w="1121" w:type="dxa"/>
            <w:tcBorders>
              <w:top w:val="single" w:color="000000" w:sz="4" w:space="0"/>
              <w:left w:val="single" w:color="000000" w:sz="4" w:space="0"/>
              <w:bottom w:val="single" w:color="000000" w:sz="4" w:space="0"/>
            </w:tcBorders>
            <w:noWrap w:val="0"/>
            <w:vAlign w:val="center"/>
          </w:tcPr>
          <w:p w14:paraId="2345A5ED">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盒</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5F8E1FD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110F96EC">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47A67BC6">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13</w:t>
            </w:r>
          </w:p>
        </w:tc>
        <w:tc>
          <w:tcPr>
            <w:tcW w:w="3749" w:type="dxa"/>
            <w:tcBorders>
              <w:top w:val="single" w:color="000000" w:sz="4" w:space="0"/>
              <w:left w:val="single" w:color="000000" w:sz="4" w:space="0"/>
              <w:bottom w:val="single" w:color="000000" w:sz="4" w:space="0"/>
            </w:tcBorders>
            <w:noWrap w:val="0"/>
            <w:vAlign w:val="center"/>
          </w:tcPr>
          <w:p w14:paraId="6EF0DAC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可口可乐汽水</w:t>
            </w:r>
          </w:p>
        </w:tc>
        <w:tc>
          <w:tcPr>
            <w:tcW w:w="1309" w:type="dxa"/>
            <w:tcBorders>
              <w:top w:val="single" w:color="000000" w:sz="4" w:space="0"/>
              <w:left w:val="single" w:color="000000" w:sz="4" w:space="0"/>
              <w:bottom w:val="single" w:color="000000" w:sz="4" w:space="0"/>
            </w:tcBorders>
            <w:noWrap w:val="0"/>
            <w:vAlign w:val="center"/>
          </w:tcPr>
          <w:p w14:paraId="3F156E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300ml</w:t>
            </w:r>
          </w:p>
        </w:tc>
        <w:tc>
          <w:tcPr>
            <w:tcW w:w="1121" w:type="dxa"/>
            <w:tcBorders>
              <w:top w:val="single" w:color="000000" w:sz="4" w:space="0"/>
              <w:left w:val="single" w:color="000000" w:sz="4" w:space="0"/>
              <w:bottom w:val="single" w:color="000000" w:sz="4" w:space="0"/>
            </w:tcBorders>
            <w:noWrap w:val="0"/>
            <w:vAlign w:val="center"/>
          </w:tcPr>
          <w:p w14:paraId="05D3ABE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765D4A4B">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0C9459B9">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46618806">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14</w:t>
            </w:r>
          </w:p>
        </w:tc>
        <w:tc>
          <w:tcPr>
            <w:tcW w:w="3749" w:type="dxa"/>
            <w:tcBorders>
              <w:top w:val="single" w:color="000000" w:sz="4" w:space="0"/>
              <w:left w:val="single" w:color="000000" w:sz="4" w:space="0"/>
              <w:bottom w:val="single" w:color="000000" w:sz="4" w:space="0"/>
            </w:tcBorders>
            <w:noWrap w:val="0"/>
            <w:vAlign w:val="center"/>
          </w:tcPr>
          <w:p w14:paraId="2C19CA8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雪碧柠檬汽水</w:t>
            </w:r>
          </w:p>
        </w:tc>
        <w:tc>
          <w:tcPr>
            <w:tcW w:w="1309" w:type="dxa"/>
            <w:tcBorders>
              <w:top w:val="single" w:color="000000" w:sz="4" w:space="0"/>
              <w:left w:val="single" w:color="000000" w:sz="4" w:space="0"/>
              <w:bottom w:val="single" w:color="000000" w:sz="4" w:space="0"/>
            </w:tcBorders>
            <w:noWrap w:val="0"/>
            <w:vAlign w:val="center"/>
          </w:tcPr>
          <w:p w14:paraId="647584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300ml</w:t>
            </w:r>
          </w:p>
        </w:tc>
        <w:tc>
          <w:tcPr>
            <w:tcW w:w="1121" w:type="dxa"/>
            <w:tcBorders>
              <w:top w:val="single" w:color="000000" w:sz="4" w:space="0"/>
              <w:left w:val="single" w:color="000000" w:sz="4" w:space="0"/>
              <w:bottom w:val="single" w:color="000000" w:sz="4" w:space="0"/>
            </w:tcBorders>
            <w:noWrap w:val="0"/>
            <w:vAlign w:val="center"/>
          </w:tcPr>
          <w:p w14:paraId="08604B7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57E4D19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5429D7C5">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5B34FC36">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15</w:t>
            </w:r>
          </w:p>
        </w:tc>
        <w:tc>
          <w:tcPr>
            <w:tcW w:w="3749" w:type="dxa"/>
            <w:tcBorders>
              <w:top w:val="single" w:color="000000" w:sz="4" w:space="0"/>
              <w:left w:val="single" w:color="000000" w:sz="4" w:space="0"/>
              <w:bottom w:val="single" w:color="000000" w:sz="4" w:space="0"/>
            </w:tcBorders>
            <w:noWrap w:val="0"/>
            <w:vAlign w:val="center"/>
          </w:tcPr>
          <w:p w14:paraId="66771B4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康师傅冰红茶</w:t>
            </w:r>
          </w:p>
        </w:tc>
        <w:tc>
          <w:tcPr>
            <w:tcW w:w="1309" w:type="dxa"/>
            <w:tcBorders>
              <w:top w:val="single" w:color="000000" w:sz="4" w:space="0"/>
              <w:left w:val="single" w:color="000000" w:sz="4" w:space="0"/>
              <w:bottom w:val="single" w:color="000000" w:sz="4" w:space="0"/>
            </w:tcBorders>
            <w:noWrap w:val="0"/>
            <w:vAlign w:val="center"/>
          </w:tcPr>
          <w:p w14:paraId="207BCD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500ml</w:t>
            </w:r>
          </w:p>
        </w:tc>
        <w:tc>
          <w:tcPr>
            <w:tcW w:w="1121" w:type="dxa"/>
            <w:tcBorders>
              <w:top w:val="single" w:color="000000" w:sz="4" w:space="0"/>
              <w:left w:val="single" w:color="000000" w:sz="4" w:space="0"/>
              <w:bottom w:val="single" w:color="000000" w:sz="4" w:space="0"/>
            </w:tcBorders>
            <w:noWrap w:val="0"/>
            <w:vAlign w:val="center"/>
          </w:tcPr>
          <w:p w14:paraId="145B482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36DF446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47F43E3B">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2C5E3812">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16</w:t>
            </w:r>
          </w:p>
        </w:tc>
        <w:tc>
          <w:tcPr>
            <w:tcW w:w="3749" w:type="dxa"/>
            <w:tcBorders>
              <w:top w:val="single" w:color="000000" w:sz="4" w:space="0"/>
              <w:left w:val="single" w:color="000000" w:sz="4" w:space="0"/>
              <w:bottom w:val="single" w:color="000000" w:sz="4" w:space="0"/>
            </w:tcBorders>
            <w:noWrap w:val="0"/>
            <w:vAlign w:val="center"/>
          </w:tcPr>
          <w:p w14:paraId="65EF4CA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椰树牌椰子汁</w:t>
            </w:r>
          </w:p>
        </w:tc>
        <w:tc>
          <w:tcPr>
            <w:tcW w:w="1309" w:type="dxa"/>
            <w:tcBorders>
              <w:top w:val="single" w:color="000000" w:sz="4" w:space="0"/>
              <w:left w:val="single" w:color="000000" w:sz="4" w:space="0"/>
              <w:bottom w:val="single" w:color="000000" w:sz="4" w:space="0"/>
            </w:tcBorders>
            <w:noWrap w:val="0"/>
            <w:vAlign w:val="center"/>
          </w:tcPr>
          <w:p w14:paraId="37D2EC8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245ml</w:t>
            </w:r>
          </w:p>
        </w:tc>
        <w:tc>
          <w:tcPr>
            <w:tcW w:w="1121" w:type="dxa"/>
            <w:tcBorders>
              <w:top w:val="single" w:color="000000" w:sz="4" w:space="0"/>
              <w:left w:val="single" w:color="000000" w:sz="4" w:space="0"/>
              <w:bottom w:val="single" w:color="000000" w:sz="4" w:space="0"/>
            </w:tcBorders>
            <w:noWrap w:val="0"/>
            <w:vAlign w:val="center"/>
          </w:tcPr>
          <w:p w14:paraId="024B603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42214425">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66DBEE86">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189A7209">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17</w:t>
            </w:r>
          </w:p>
        </w:tc>
        <w:tc>
          <w:tcPr>
            <w:tcW w:w="3749" w:type="dxa"/>
            <w:tcBorders>
              <w:top w:val="single" w:color="000000" w:sz="4" w:space="0"/>
              <w:left w:val="single" w:color="000000" w:sz="4" w:space="0"/>
              <w:bottom w:val="single" w:color="000000" w:sz="4" w:space="0"/>
            </w:tcBorders>
            <w:noWrap w:val="0"/>
            <w:vAlign w:val="center"/>
          </w:tcPr>
          <w:p w14:paraId="7A8E4B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旺仔牛奶</w:t>
            </w:r>
          </w:p>
        </w:tc>
        <w:tc>
          <w:tcPr>
            <w:tcW w:w="1309" w:type="dxa"/>
            <w:tcBorders>
              <w:top w:val="single" w:color="000000" w:sz="4" w:space="0"/>
              <w:left w:val="single" w:color="000000" w:sz="4" w:space="0"/>
              <w:bottom w:val="single" w:color="000000" w:sz="4" w:space="0"/>
            </w:tcBorders>
            <w:noWrap w:val="0"/>
            <w:vAlign w:val="center"/>
          </w:tcPr>
          <w:p w14:paraId="71D8BA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245ml</w:t>
            </w:r>
          </w:p>
        </w:tc>
        <w:tc>
          <w:tcPr>
            <w:tcW w:w="1121" w:type="dxa"/>
            <w:tcBorders>
              <w:top w:val="single" w:color="000000" w:sz="4" w:space="0"/>
              <w:left w:val="single" w:color="000000" w:sz="4" w:space="0"/>
              <w:bottom w:val="single" w:color="000000" w:sz="4" w:space="0"/>
            </w:tcBorders>
            <w:noWrap w:val="0"/>
            <w:vAlign w:val="center"/>
          </w:tcPr>
          <w:p w14:paraId="102E3D4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罐</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7C29C5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r>
      <w:tr w14:paraId="66656D5B">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22986DD9">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18</w:t>
            </w:r>
          </w:p>
        </w:tc>
        <w:tc>
          <w:tcPr>
            <w:tcW w:w="3749" w:type="dxa"/>
            <w:tcBorders>
              <w:top w:val="single" w:color="000000" w:sz="4" w:space="0"/>
              <w:left w:val="single" w:color="000000" w:sz="4" w:space="0"/>
              <w:bottom w:val="single" w:color="000000" w:sz="4" w:space="0"/>
            </w:tcBorders>
            <w:noWrap w:val="0"/>
            <w:vAlign w:val="center"/>
          </w:tcPr>
          <w:p w14:paraId="607859C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王老吉凉茶植物饮料整箱装</w:t>
            </w:r>
          </w:p>
        </w:tc>
        <w:tc>
          <w:tcPr>
            <w:tcW w:w="1309" w:type="dxa"/>
            <w:tcBorders>
              <w:top w:val="single" w:color="000000" w:sz="4" w:space="0"/>
              <w:left w:val="single" w:color="000000" w:sz="4" w:space="0"/>
              <w:bottom w:val="single" w:color="000000" w:sz="4" w:space="0"/>
            </w:tcBorders>
            <w:noWrap w:val="0"/>
            <w:vAlign w:val="center"/>
          </w:tcPr>
          <w:p w14:paraId="570017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310ml</w:t>
            </w:r>
          </w:p>
        </w:tc>
        <w:tc>
          <w:tcPr>
            <w:tcW w:w="1121" w:type="dxa"/>
            <w:tcBorders>
              <w:top w:val="single" w:color="000000" w:sz="4" w:space="0"/>
              <w:left w:val="single" w:color="000000" w:sz="4" w:space="0"/>
              <w:bottom w:val="single" w:color="000000" w:sz="4" w:space="0"/>
            </w:tcBorders>
            <w:noWrap w:val="0"/>
            <w:vAlign w:val="center"/>
          </w:tcPr>
          <w:p w14:paraId="2DAFE99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3B0187A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5362B601">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77BB866C">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19</w:t>
            </w:r>
          </w:p>
        </w:tc>
        <w:tc>
          <w:tcPr>
            <w:tcW w:w="3749" w:type="dxa"/>
            <w:tcBorders>
              <w:top w:val="single" w:color="000000" w:sz="4" w:space="0"/>
              <w:left w:val="single" w:color="000000" w:sz="4" w:space="0"/>
              <w:bottom w:val="single" w:color="000000" w:sz="4" w:space="0"/>
            </w:tcBorders>
            <w:noWrap w:val="0"/>
            <w:vAlign w:val="center"/>
          </w:tcPr>
          <w:p w14:paraId="351FA36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宋柚汁</w:t>
            </w:r>
          </w:p>
        </w:tc>
        <w:tc>
          <w:tcPr>
            <w:tcW w:w="1309" w:type="dxa"/>
            <w:tcBorders>
              <w:top w:val="single" w:color="000000" w:sz="4" w:space="0"/>
              <w:left w:val="single" w:color="000000" w:sz="4" w:space="0"/>
              <w:bottom w:val="single" w:color="000000" w:sz="4" w:space="0"/>
            </w:tcBorders>
            <w:noWrap w:val="0"/>
            <w:vAlign w:val="center"/>
          </w:tcPr>
          <w:p w14:paraId="37A81DF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300g</w:t>
            </w:r>
          </w:p>
        </w:tc>
        <w:tc>
          <w:tcPr>
            <w:tcW w:w="1121" w:type="dxa"/>
            <w:tcBorders>
              <w:top w:val="single" w:color="000000" w:sz="4" w:space="0"/>
              <w:left w:val="single" w:color="000000" w:sz="4" w:space="0"/>
              <w:bottom w:val="single" w:color="000000" w:sz="4" w:space="0"/>
            </w:tcBorders>
            <w:noWrap w:val="0"/>
            <w:vAlign w:val="center"/>
          </w:tcPr>
          <w:p w14:paraId="135EF9B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0E5D529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72886114">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center"/>
          </w:tcPr>
          <w:p w14:paraId="425DFD6B">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20</w:t>
            </w:r>
          </w:p>
        </w:tc>
        <w:tc>
          <w:tcPr>
            <w:tcW w:w="3749" w:type="dxa"/>
            <w:tcBorders>
              <w:top w:val="single" w:color="000000" w:sz="4" w:space="0"/>
              <w:left w:val="single" w:color="000000" w:sz="4" w:space="0"/>
              <w:bottom w:val="single" w:color="000000" w:sz="4" w:space="0"/>
            </w:tcBorders>
            <w:noWrap w:val="0"/>
            <w:vAlign w:val="center"/>
          </w:tcPr>
          <w:p w14:paraId="4FD687F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农夫山泉饮用天然水(塑包装)</w:t>
            </w:r>
          </w:p>
        </w:tc>
        <w:tc>
          <w:tcPr>
            <w:tcW w:w="1309" w:type="dxa"/>
            <w:tcBorders>
              <w:top w:val="single" w:color="000000" w:sz="4" w:space="0"/>
              <w:left w:val="single" w:color="000000" w:sz="4" w:space="0"/>
              <w:bottom w:val="single" w:color="000000" w:sz="4" w:space="0"/>
            </w:tcBorders>
            <w:noWrap w:val="0"/>
            <w:vAlign w:val="center"/>
          </w:tcPr>
          <w:p w14:paraId="2835A8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550ml</w:t>
            </w:r>
          </w:p>
        </w:tc>
        <w:tc>
          <w:tcPr>
            <w:tcW w:w="1121" w:type="dxa"/>
            <w:tcBorders>
              <w:top w:val="single" w:color="000000" w:sz="4" w:space="0"/>
              <w:left w:val="single" w:color="000000" w:sz="4" w:space="0"/>
              <w:bottom w:val="single" w:color="000000" w:sz="4" w:space="0"/>
            </w:tcBorders>
            <w:noWrap w:val="0"/>
            <w:vAlign w:val="center"/>
          </w:tcPr>
          <w:p w14:paraId="605CD98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14:paraId="6DE8814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4FB75F7F">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596B5930">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21</w:t>
            </w:r>
          </w:p>
        </w:tc>
        <w:tc>
          <w:tcPr>
            <w:tcW w:w="3749" w:type="dxa"/>
            <w:tcBorders>
              <w:top w:val="single" w:color="000000" w:sz="4" w:space="0"/>
              <w:left w:val="single" w:color="000000" w:sz="4" w:space="0"/>
              <w:bottom w:val="single" w:color="000000" w:sz="4" w:space="0"/>
            </w:tcBorders>
            <w:noWrap w:val="0"/>
            <w:vAlign w:val="center"/>
          </w:tcPr>
          <w:p w14:paraId="690CC22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五丰上口爱甜筒</w:t>
            </w:r>
            <w:r>
              <w:rPr>
                <w:rStyle w:val="307"/>
                <w:rFonts w:hint="eastAsia" w:ascii="仿宋" w:hAnsi="仿宋" w:eastAsia="仿宋" w:cs="仿宋"/>
                <w:b w:val="0"/>
                <w:bCs w:val="0"/>
                <w:color w:val="auto"/>
                <w:sz w:val="21"/>
                <w:szCs w:val="21"/>
                <w:highlight w:val="none"/>
                <w:lang w:val="en-US" w:eastAsia="zh-CN" w:bidi="ar"/>
              </w:rPr>
              <w:t>(6</w:t>
            </w:r>
            <w:r>
              <w:rPr>
                <w:rStyle w:val="269"/>
                <w:rFonts w:hint="eastAsia" w:ascii="仿宋" w:hAnsi="仿宋" w:eastAsia="仿宋" w:cs="仿宋"/>
                <w:b w:val="0"/>
                <w:bCs w:val="0"/>
                <w:color w:val="auto"/>
                <w:sz w:val="21"/>
                <w:szCs w:val="21"/>
                <w:highlight w:val="none"/>
                <w:lang w:val="en-US" w:eastAsia="zh-CN" w:bidi="ar"/>
              </w:rPr>
              <w:t>只装）</w:t>
            </w:r>
          </w:p>
        </w:tc>
        <w:tc>
          <w:tcPr>
            <w:tcW w:w="1309" w:type="dxa"/>
            <w:tcBorders>
              <w:top w:val="single" w:color="000000" w:sz="4" w:space="0"/>
              <w:left w:val="single" w:color="000000" w:sz="4" w:space="0"/>
              <w:bottom w:val="single" w:color="000000" w:sz="4" w:space="0"/>
            </w:tcBorders>
            <w:noWrap w:val="0"/>
            <w:vAlign w:val="center"/>
          </w:tcPr>
          <w:p w14:paraId="34EE4180">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70g</w:t>
            </w:r>
          </w:p>
        </w:tc>
        <w:tc>
          <w:tcPr>
            <w:tcW w:w="1121" w:type="dxa"/>
            <w:tcBorders>
              <w:top w:val="single" w:color="000000" w:sz="4" w:space="0"/>
              <w:left w:val="single" w:color="000000" w:sz="4" w:space="0"/>
              <w:bottom w:val="single" w:color="000000" w:sz="4" w:space="0"/>
            </w:tcBorders>
            <w:noWrap w:val="0"/>
            <w:vAlign w:val="center"/>
          </w:tcPr>
          <w:p w14:paraId="221B6DD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59309C5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27A4B461">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2DDE5177">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22</w:t>
            </w:r>
          </w:p>
        </w:tc>
        <w:tc>
          <w:tcPr>
            <w:tcW w:w="3749" w:type="dxa"/>
            <w:tcBorders>
              <w:top w:val="single" w:color="000000" w:sz="4" w:space="0"/>
              <w:left w:val="single" w:color="000000" w:sz="4" w:space="0"/>
              <w:bottom w:val="single" w:color="000000" w:sz="4" w:space="0"/>
            </w:tcBorders>
            <w:noWrap w:val="0"/>
            <w:vAlign w:val="center"/>
          </w:tcPr>
          <w:p w14:paraId="2984401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五丰绿豆棒冰</w:t>
            </w:r>
          </w:p>
        </w:tc>
        <w:tc>
          <w:tcPr>
            <w:tcW w:w="1309" w:type="dxa"/>
            <w:tcBorders>
              <w:top w:val="single" w:color="000000" w:sz="4" w:space="0"/>
              <w:left w:val="single" w:color="000000" w:sz="4" w:space="0"/>
              <w:bottom w:val="single" w:color="000000" w:sz="4" w:space="0"/>
            </w:tcBorders>
            <w:noWrap w:val="0"/>
            <w:vAlign w:val="center"/>
          </w:tcPr>
          <w:p w14:paraId="6D514178">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75g</w:t>
            </w:r>
          </w:p>
        </w:tc>
        <w:tc>
          <w:tcPr>
            <w:tcW w:w="1121" w:type="dxa"/>
            <w:tcBorders>
              <w:top w:val="single" w:color="000000" w:sz="4" w:space="0"/>
              <w:left w:val="single" w:color="000000" w:sz="4" w:space="0"/>
              <w:bottom w:val="single" w:color="000000" w:sz="4" w:space="0"/>
            </w:tcBorders>
            <w:noWrap w:val="0"/>
            <w:vAlign w:val="center"/>
          </w:tcPr>
          <w:p w14:paraId="6AAED2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0CB5804B">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529F0598">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0A5528C8">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23</w:t>
            </w:r>
          </w:p>
        </w:tc>
        <w:tc>
          <w:tcPr>
            <w:tcW w:w="3749" w:type="dxa"/>
            <w:tcBorders>
              <w:top w:val="single" w:color="000000" w:sz="4" w:space="0"/>
              <w:left w:val="single" w:color="000000" w:sz="4" w:space="0"/>
              <w:bottom w:val="single" w:color="000000" w:sz="4" w:space="0"/>
            </w:tcBorders>
            <w:noWrap w:val="0"/>
            <w:vAlign w:val="center"/>
          </w:tcPr>
          <w:p w14:paraId="6693D55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五丰红豆棒冰</w:t>
            </w:r>
          </w:p>
        </w:tc>
        <w:tc>
          <w:tcPr>
            <w:tcW w:w="1309" w:type="dxa"/>
            <w:tcBorders>
              <w:top w:val="single" w:color="000000" w:sz="4" w:space="0"/>
              <w:left w:val="single" w:color="000000" w:sz="4" w:space="0"/>
              <w:bottom w:val="single" w:color="000000" w:sz="4" w:space="0"/>
            </w:tcBorders>
            <w:noWrap w:val="0"/>
            <w:vAlign w:val="center"/>
          </w:tcPr>
          <w:p w14:paraId="59E0A3F7">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75g</w:t>
            </w:r>
          </w:p>
        </w:tc>
        <w:tc>
          <w:tcPr>
            <w:tcW w:w="1121" w:type="dxa"/>
            <w:tcBorders>
              <w:top w:val="single" w:color="000000" w:sz="4" w:space="0"/>
              <w:left w:val="single" w:color="000000" w:sz="4" w:space="0"/>
              <w:bottom w:val="single" w:color="000000" w:sz="4" w:space="0"/>
            </w:tcBorders>
            <w:noWrap w:val="0"/>
            <w:vAlign w:val="center"/>
          </w:tcPr>
          <w:p w14:paraId="4B4EDEC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05097ED5">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183546C9">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275DDBFF">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24</w:t>
            </w:r>
          </w:p>
        </w:tc>
        <w:tc>
          <w:tcPr>
            <w:tcW w:w="3749" w:type="dxa"/>
            <w:tcBorders>
              <w:top w:val="single" w:color="000000" w:sz="4" w:space="0"/>
              <w:left w:val="single" w:color="000000" w:sz="4" w:space="0"/>
              <w:bottom w:val="single" w:color="000000" w:sz="4" w:space="0"/>
            </w:tcBorders>
            <w:noWrap w:val="0"/>
            <w:vAlign w:val="center"/>
          </w:tcPr>
          <w:p w14:paraId="669A9E3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highlight w:val="none"/>
                <w:lang w:val="en-US" w:eastAsia="zh-CN"/>
              </w:rPr>
              <w:t>祐康中华老味道纯香芝麻雪糕</w:t>
            </w:r>
          </w:p>
        </w:tc>
        <w:tc>
          <w:tcPr>
            <w:tcW w:w="1309" w:type="dxa"/>
            <w:tcBorders>
              <w:top w:val="single" w:color="000000" w:sz="4" w:space="0"/>
              <w:left w:val="single" w:color="000000" w:sz="4" w:space="0"/>
              <w:bottom w:val="single" w:color="000000" w:sz="4" w:space="0"/>
            </w:tcBorders>
            <w:noWrap w:val="0"/>
            <w:vAlign w:val="center"/>
          </w:tcPr>
          <w:p w14:paraId="2E171459">
            <w:pPr>
              <w:keepNext w:val="0"/>
              <w:keepLines w:val="0"/>
              <w:widowControl/>
              <w:suppressLineNumbers w:val="0"/>
              <w:jc w:val="center"/>
              <w:textAlignment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65g</w:t>
            </w:r>
          </w:p>
        </w:tc>
        <w:tc>
          <w:tcPr>
            <w:tcW w:w="1121" w:type="dxa"/>
            <w:tcBorders>
              <w:top w:val="single" w:color="000000" w:sz="4" w:space="0"/>
              <w:left w:val="single" w:color="000000" w:sz="4" w:space="0"/>
              <w:bottom w:val="single" w:color="000000" w:sz="4" w:space="0"/>
            </w:tcBorders>
            <w:noWrap w:val="0"/>
            <w:vAlign w:val="center"/>
          </w:tcPr>
          <w:p w14:paraId="38EC0B5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3D6A7BF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0006F016">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277AE22E">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25</w:t>
            </w:r>
          </w:p>
        </w:tc>
        <w:tc>
          <w:tcPr>
            <w:tcW w:w="3749" w:type="dxa"/>
            <w:tcBorders>
              <w:top w:val="single" w:color="000000" w:sz="4" w:space="0"/>
              <w:left w:val="single" w:color="000000" w:sz="4" w:space="0"/>
              <w:bottom w:val="single" w:color="000000" w:sz="4" w:space="0"/>
            </w:tcBorders>
            <w:noWrap w:val="0"/>
            <w:vAlign w:val="center"/>
          </w:tcPr>
          <w:p w14:paraId="4449054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祐康美国提子口味雪糕</w:t>
            </w:r>
          </w:p>
        </w:tc>
        <w:tc>
          <w:tcPr>
            <w:tcW w:w="1309" w:type="dxa"/>
            <w:tcBorders>
              <w:top w:val="single" w:color="000000" w:sz="4" w:space="0"/>
              <w:left w:val="single" w:color="000000" w:sz="4" w:space="0"/>
              <w:bottom w:val="single" w:color="000000" w:sz="4" w:space="0"/>
            </w:tcBorders>
            <w:noWrap w:val="0"/>
            <w:vAlign w:val="center"/>
          </w:tcPr>
          <w:p w14:paraId="63965C37">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63g</w:t>
            </w:r>
          </w:p>
        </w:tc>
        <w:tc>
          <w:tcPr>
            <w:tcW w:w="1121" w:type="dxa"/>
            <w:tcBorders>
              <w:top w:val="single" w:color="000000" w:sz="4" w:space="0"/>
              <w:left w:val="single" w:color="000000" w:sz="4" w:space="0"/>
              <w:bottom w:val="single" w:color="000000" w:sz="4" w:space="0"/>
            </w:tcBorders>
            <w:noWrap w:val="0"/>
            <w:vAlign w:val="center"/>
          </w:tcPr>
          <w:p w14:paraId="368784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075FDE2B">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64452461">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12000ED5">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26</w:t>
            </w:r>
          </w:p>
        </w:tc>
        <w:tc>
          <w:tcPr>
            <w:tcW w:w="3749" w:type="dxa"/>
            <w:tcBorders>
              <w:top w:val="single" w:color="000000" w:sz="4" w:space="0"/>
              <w:left w:val="single" w:color="000000" w:sz="4" w:space="0"/>
              <w:bottom w:val="single" w:color="000000" w:sz="4" w:space="0"/>
            </w:tcBorders>
            <w:noWrap w:val="0"/>
            <w:vAlign w:val="center"/>
          </w:tcPr>
          <w:p w14:paraId="4165F4F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伊利牧场小布丁奶油口味雪糕</w:t>
            </w:r>
          </w:p>
        </w:tc>
        <w:tc>
          <w:tcPr>
            <w:tcW w:w="1309" w:type="dxa"/>
            <w:tcBorders>
              <w:top w:val="single" w:color="000000" w:sz="4" w:space="0"/>
              <w:left w:val="single" w:color="000000" w:sz="4" w:space="0"/>
              <w:bottom w:val="single" w:color="000000" w:sz="4" w:space="0"/>
            </w:tcBorders>
            <w:noWrap w:val="0"/>
            <w:vAlign w:val="center"/>
          </w:tcPr>
          <w:p w14:paraId="2B29492C">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48g</w:t>
            </w:r>
          </w:p>
        </w:tc>
        <w:tc>
          <w:tcPr>
            <w:tcW w:w="1121" w:type="dxa"/>
            <w:tcBorders>
              <w:top w:val="single" w:color="000000" w:sz="4" w:space="0"/>
              <w:left w:val="single" w:color="000000" w:sz="4" w:space="0"/>
              <w:bottom w:val="single" w:color="000000" w:sz="4" w:space="0"/>
            </w:tcBorders>
            <w:noWrap w:val="0"/>
            <w:vAlign w:val="center"/>
          </w:tcPr>
          <w:p w14:paraId="0DFFD05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17372A8F">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55F02D37">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68E44FD9">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27</w:t>
            </w:r>
          </w:p>
        </w:tc>
        <w:tc>
          <w:tcPr>
            <w:tcW w:w="3749" w:type="dxa"/>
            <w:tcBorders>
              <w:top w:val="single" w:color="000000" w:sz="4" w:space="0"/>
              <w:left w:val="single" w:color="000000" w:sz="4" w:space="0"/>
              <w:bottom w:val="single" w:color="000000" w:sz="4" w:space="0"/>
            </w:tcBorders>
            <w:noWrap w:val="0"/>
            <w:vAlign w:val="center"/>
          </w:tcPr>
          <w:p w14:paraId="43FB400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伊利巧乐兹香草巧克力口味脆筒冰淇</w:t>
            </w:r>
          </w:p>
        </w:tc>
        <w:tc>
          <w:tcPr>
            <w:tcW w:w="1309" w:type="dxa"/>
            <w:tcBorders>
              <w:top w:val="single" w:color="000000" w:sz="4" w:space="0"/>
              <w:left w:val="single" w:color="000000" w:sz="4" w:space="0"/>
              <w:bottom w:val="single" w:color="000000" w:sz="4" w:space="0"/>
            </w:tcBorders>
            <w:noWrap w:val="0"/>
            <w:vAlign w:val="center"/>
          </w:tcPr>
          <w:p w14:paraId="34E19FCC">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73g</w:t>
            </w:r>
          </w:p>
        </w:tc>
        <w:tc>
          <w:tcPr>
            <w:tcW w:w="1121" w:type="dxa"/>
            <w:tcBorders>
              <w:top w:val="single" w:color="000000" w:sz="4" w:space="0"/>
              <w:left w:val="single" w:color="000000" w:sz="4" w:space="0"/>
              <w:bottom w:val="single" w:color="000000" w:sz="4" w:space="0"/>
            </w:tcBorders>
            <w:noWrap w:val="0"/>
            <w:vAlign w:val="center"/>
          </w:tcPr>
          <w:p w14:paraId="37A5D6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556C139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r w14:paraId="5FF8DFE8">
        <w:tblPrEx>
          <w:tblCellMar>
            <w:top w:w="0" w:type="dxa"/>
            <w:left w:w="108" w:type="dxa"/>
            <w:bottom w:w="0" w:type="dxa"/>
            <w:right w:w="108" w:type="dxa"/>
          </w:tblCellMar>
        </w:tblPrEx>
        <w:trPr>
          <w:trHeight w:val="285" w:hRule="atLeast"/>
          <w:jc w:val="center"/>
        </w:trPr>
        <w:tc>
          <w:tcPr>
            <w:tcW w:w="928" w:type="dxa"/>
            <w:tcBorders>
              <w:top w:val="single" w:color="000000" w:sz="4" w:space="0"/>
              <w:left w:val="single" w:color="000000" w:sz="4" w:space="0"/>
              <w:bottom w:val="single" w:color="000000" w:sz="4" w:space="0"/>
            </w:tcBorders>
            <w:noWrap w:val="0"/>
            <w:vAlign w:val="top"/>
          </w:tcPr>
          <w:p w14:paraId="2112E78C">
            <w:pPr>
              <w:widowControl/>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kern w:val="0"/>
                <w:sz w:val="21"/>
                <w:szCs w:val="21"/>
                <w:highlight w:val="none"/>
                <w:lang w:val="en-US" w:eastAsia="zh-CN"/>
              </w:rPr>
              <w:t>28</w:t>
            </w:r>
          </w:p>
        </w:tc>
        <w:tc>
          <w:tcPr>
            <w:tcW w:w="3749" w:type="dxa"/>
            <w:tcBorders>
              <w:top w:val="single" w:color="000000" w:sz="4" w:space="0"/>
              <w:left w:val="single" w:color="000000" w:sz="4" w:space="0"/>
              <w:bottom w:val="single" w:color="000000" w:sz="4" w:space="0"/>
            </w:tcBorders>
            <w:noWrap w:val="0"/>
            <w:vAlign w:val="center"/>
          </w:tcPr>
          <w:p w14:paraId="2D9D19A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b w:val="0"/>
                <w:bCs w:val="0"/>
                <w:i w:val="0"/>
                <w:iCs w:val="0"/>
                <w:color w:val="auto"/>
                <w:kern w:val="0"/>
                <w:sz w:val="21"/>
                <w:szCs w:val="21"/>
                <w:highlight w:val="none"/>
                <w:u w:val="none"/>
                <w:lang w:val="en-US" w:eastAsia="zh-CN" w:bidi="ar"/>
              </w:rPr>
              <w:t>八喜</w:t>
            </w:r>
            <w:r>
              <w:rPr>
                <w:rStyle w:val="307"/>
                <w:rFonts w:hint="eastAsia" w:ascii="仿宋" w:hAnsi="仿宋" w:eastAsia="仿宋" w:cs="仿宋"/>
                <w:b w:val="0"/>
                <w:bCs w:val="0"/>
                <w:color w:val="auto"/>
                <w:sz w:val="21"/>
                <w:szCs w:val="21"/>
                <w:highlight w:val="none"/>
                <w:lang w:val="en-US" w:eastAsia="zh-CN" w:bidi="ar"/>
              </w:rPr>
              <w:t>6</w:t>
            </w:r>
            <w:r>
              <w:rPr>
                <w:rStyle w:val="269"/>
                <w:rFonts w:hint="eastAsia" w:ascii="仿宋" w:hAnsi="仿宋" w:eastAsia="仿宋" w:cs="仿宋"/>
                <w:b w:val="0"/>
                <w:bCs w:val="0"/>
                <w:color w:val="auto"/>
                <w:sz w:val="21"/>
                <w:szCs w:val="21"/>
                <w:highlight w:val="none"/>
                <w:lang w:val="en-US" w:eastAsia="zh-CN" w:bidi="ar"/>
              </w:rPr>
              <w:t>合</w:t>
            </w:r>
            <w:r>
              <w:rPr>
                <w:rStyle w:val="307"/>
                <w:rFonts w:hint="eastAsia" w:ascii="仿宋" w:hAnsi="仿宋" w:eastAsia="仿宋" w:cs="仿宋"/>
                <w:b w:val="0"/>
                <w:bCs w:val="0"/>
                <w:color w:val="auto"/>
                <w:sz w:val="21"/>
                <w:szCs w:val="21"/>
                <w:highlight w:val="none"/>
                <w:lang w:val="en-US" w:eastAsia="zh-CN" w:bidi="ar"/>
              </w:rPr>
              <w:t>1</w:t>
            </w:r>
            <w:r>
              <w:rPr>
                <w:rStyle w:val="269"/>
                <w:rFonts w:hint="eastAsia" w:ascii="仿宋" w:hAnsi="仿宋" w:eastAsia="仿宋" w:cs="仿宋"/>
                <w:b w:val="0"/>
                <w:bCs w:val="0"/>
                <w:color w:val="auto"/>
                <w:sz w:val="21"/>
                <w:szCs w:val="21"/>
                <w:highlight w:val="none"/>
                <w:lang w:val="en-US" w:eastAsia="zh-CN" w:bidi="ar"/>
              </w:rPr>
              <w:t>冰淇淋</w:t>
            </w:r>
          </w:p>
        </w:tc>
        <w:tc>
          <w:tcPr>
            <w:tcW w:w="1309" w:type="dxa"/>
            <w:tcBorders>
              <w:top w:val="single" w:color="000000" w:sz="4" w:space="0"/>
              <w:left w:val="single" w:color="000000" w:sz="4" w:space="0"/>
              <w:bottom w:val="single" w:color="000000" w:sz="4" w:space="0"/>
            </w:tcBorders>
            <w:noWrap w:val="0"/>
            <w:vAlign w:val="center"/>
          </w:tcPr>
          <w:p w14:paraId="7EC23AD8">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60g</w:t>
            </w:r>
          </w:p>
        </w:tc>
        <w:tc>
          <w:tcPr>
            <w:tcW w:w="1121" w:type="dxa"/>
            <w:tcBorders>
              <w:top w:val="single" w:color="000000" w:sz="4" w:space="0"/>
              <w:left w:val="single" w:color="000000" w:sz="4" w:space="0"/>
              <w:bottom w:val="single" w:color="000000" w:sz="4" w:space="0"/>
            </w:tcBorders>
            <w:noWrap w:val="0"/>
            <w:vAlign w:val="center"/>
          </w:tcPr>
          <w:p w14:paraId="3BF746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杯</w:t>
            </w:r>
          </w:p>
        </w:tc>
        <w:tc>
          <w:tcPr>
            <w:tcW w:w="982" w:type="dxa"/>
            <w:tcBorders>
              <w:top w:val="single" w:color="000000" w:sz="4" w:space="0"/>
              <w:left w:val="single" w:color="000000" w:sz="4" w:space="0"/>
              <w:bottom w:val="single" w:color="000000" w:sz="4" w:space="0"/>
              <w:right w:val="single" w:color="000000" w:sz="4" w:space="0"/>
            </w:tcBorders>
            <w:noWrap w:val="0"/>
            <w:vAlign w:val="top"/>
          </w:tcPr>
          <w:p w14:paraId="6C701B2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lang w:val="en-US" w:eastAsia="zh-CN"/>
              </w:rPr>
              <w:t>1</w:t>
            </w:r>
          </w:p>
        </w:tc>
      </w:tr>
    </w:tbl>
    <w:p w14:paraId="55346AD0">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482"/>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kern w:val="2"/>
          <w:sz w:val="21"/>
          <w:szCs w:val="21"/>
          <w:highlight w:val="none"/>
          <w:lang w:val="en-US" w:eastAsia="zh-CN" w:bidi="ar-SA"/>
        </w:rPr>
        <w:t>七、售后服务要求</w:t>
      </w:r>
    </w:p>
    <w:p w14:paraId="0C3C8CDD">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1.违约责任</w:t>
      </w:r>
    </w:p>
    <w:p w14:paraId="1D16007D">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1.1按中标金额交纳1%的履约保证金。配送企业如转包或变相转包，一经查实，扣除全部保证金，并当月取消配送资格。</w:t>
      </w:r>
    </w:p>
    <w:p w14:paraId="33606FF2">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1.2配送企业应自觉接受市场监督管理、农业、质监等部门的检查和检测。配送的食品质量低于投标承诺质量的，经查实后将视情节作出以下处罚：一是配送价格按性价比同比例下降；二是罚扣保证金1000元。凡一个年度内，市、区市场监督局抽检有不合格的，按相关文件处理。</w:t>
      </w:r>
    </w:p>
    <w:p w14:paraId="008A906F">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1.3配送企业配送的食品出现质量、数量不符合要求及价格虚高等现象，医院有责任要求配送企业及时退换；若无有效配合，每查实一次扣除保证金1000元。</w:t>
      </w:r>
    </w:p>
    <w:p w14:paraId="0D85B492">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2.安全责任</w:t>
      </w:r>
    </w:p>
    <w:p w14:paraId="3F81701E">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2.1因质量问题造成食物中毒或其它安全责任事故的，配送企业独立承担一切法律责任和经济责任，没收履约保证金，双方合同自行终止，并追究由此造成的一切损失。</w:t>
      </w:r>
    </w:p>
    <w:p w14:paraId="23E01E1E">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2.2配送过程中发生的任何安全事故等均由配送企业独立承担责任。</w:t>
      </w:r>
    </w:p>
    <w:p w14:paraId="6DB2DC58">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2.3配送企业在院内运输物品，应服从指挥，确保安全。由此造成的安全事故，配送企业独立承担一切刑事、民事责任。</w:t>
      </w:r>
    </w:p>
    <w:p w14:paraId="288E94CE">
      <w:pPr>
        <w:pStyle w:val="1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2.4配送中所涉运输、装卸、税收及其他相应规费由配送企业自行承担；所需证、照等均由配送企业自行办理。</w:t>
      </w:r>
    </w:p>
    <w:p w14:paraId="0E395D36">
      <w:pPr>
        <w:keepNext w:val="0"/>
        <w:keepLines w:val="0"/>
        <w:pageBreakBefore w:val="0"/>
        <w:widowControl w:val="0"/>
        <w:kinsoku/>
        <w:wordWrap/>
        <w:overflowPunct/>
        <w:topLinePunct w:val="0"/>
        <w:autoSpaceDE/>
        <w:autoSpaceDN/>
        <w:bidi w:val="0"/>
        <w:adjustRightInd/>
        <w:snapToGrid/>
        <w:spacing w:before="120" w:after="120" w:line="360" w:lineRule="auto"/>
        <w:ind w:righ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2"/>
          <w:sz w:val="21"/>
          <w:szCs w:val="21"/>
          <w:highlight w:val="none"/>
          <w:lang w:val="en-US" w:eastAsia="zh-CN" w:bidi="ar-SA"/>
        </w:rPr>
        <w:t>2.5严肃财经纪律，加强廉政建设，经查实发现有受贿、行贿现象，取消配送资格，相关人员按情节轻重作出相应处分或处罚；触犯刑律的，依法追究法律责任。</w:t>
      </w:r>
    </w:p>
    <w:p w14:paraId="5E8EF0F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20" w:after="120" w:line="360" w:lineRule="auto"/>
        <w:ind w:left="482" w:leftChars="0" w:right="0" w:rightChars="0"/>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八、</w:t>
      </w:r>
      <w:r>
        <w:rPr>
          <w:rFonts w:hint="eastAsia" w:ascii="仿宋" w:hAnsi="仿宋" w:eastAsia="仿宋" w:cs="仿宋"/>
          <w:b/>
          <w:bCs/>
          <w:color w:val="auto"/>
          <w:sz w:val="21"/>
          <w:szCs w:val="21"/>
          <w:highlight w:val="none"/>
        </w:rPr>
        <w:t>付款方式</w:t>
      </w:r>
    </w:p>
    <w:p w14:paraId="1D785F50">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配送货款实行一月一结，财务入账后，1个月内支付。</w:t>
      </w:r>
      <w:r>
        <w:rPr>
          <w:rFonts w:hint="eastAsia" w:ascii="仿宋" w:hAnsi="仿宋" w:eastAsia="仿宋" w:cs="仿宋"/>
          <w:color w:val="auto"/>
          <w:sz w:val="21"/>
          <w:szCs w:val="21"/>
          <w:highlight w:val="none"/>
          <w:lang w:val="en-US"/>
        </w:rPr>
        <w:t>发票单位名称必须与投标时公章名称相符合，否则采购人有权拒付相关款项。</w:t>
      </w:r>
    </w:p>
    <w:p w14:paraId="63CFADE9">
      <w:pPr>
        <w:pStyle w:val="52"/>
        <w:rPr>
          <w:rFonts w:hint="eastAsia" w:ascii="仿宋" w:hAnsi="仿宋" w:eastAsia="仿宋" w:cs="仿宋"/>
          <w:color w:val="auto"/>
          <w:sz w:val="24"/>
          <w:szCs w:val="24"/>
          <w:highlight w:val="none"/>
          <w:lang w:val="en-US"/>
        </w:rPr>
      </w:pPr>
    </w:p>
    <w:p w14:paraId="6991B883">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0D880B3">
      <w:pPr>
        <w:rPr>
          <w:rFonts w:hint="eastAsia" w:ascii="仿宋" w:hAnsi="仿宋" w:eastAsia="仿宋" w:cs="仿宋"/>
          <w:color w:val="auto"/>
          <w:sz w:val="24"/>
          <w:highlight w:val="none"/>
        </w:rPr>
      </w:pPr>
    </w:p>
    <w:p w14:paraId="5C63EFC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103510E">
      <w:pPr>
        <w:spacing w:line="480" w:lineRule="auto"/>
        <w:jc w:val="center"/>
        <w:rPr>
          <w:rFonts w:hint="eastAsia" w:ascii="仿宋" w:hAnsi="仿宋" w:eastAsia="仿宋" w:cs="仿宋"/>
          <w:b/>
          <w:color w:val="auto"/>
          <w:sz w:val="28"/>
          <w:szCs w:val="28"/>
          <w:highlight w:val="none"/>
        </w:rPr>
      </w:pPr>
    </w:p>
    <w:p w14:paraId="1717C1B9">
      <w:pPr>
        <w:spacing w:line="480" w:lineRule="auto"/>
        <w:jc w:val="center"/>
        <w:rPr>
          <w:rFonts w:hint="eastAsia" w:ascii="仿宋" w:hAnsi="仿宋" w:eastAsia="仿宋" w:cs="仿宋"/>
          <w:b/>
          <w:color w:val="auto"/>
          <w:sz w:val="24"/>
          <w:highlight w:val="none"/>
        </w:rPr>
      </w:pPr>
    </w:p>
    <w:p w14:paraId="0FB49A80">
      <w:pPr>
        <w:spacing w:line="480" w:lineRule="auto"/>
        <w:jc w:val="center"/>
        <w:rPr>
          <w:rFonts w:hint="eastAsia" w:ascii="仿宋" w:hAnsi="仿宋" w:eastAsia="仿宋" w:cs="仿宋"/>
          <w:b/>
          <w:color w:val="auto"/>
          <w:sz w:val="24"/>
          <w:highlight w:val="none"/>
        </w:rPr>
      </w:pPr>
    </w:p>
    <w:p w14:paraId="2AA64A5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947989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7D121D7">
      <w:pPr>
        <w:pStyle w:val="285"/>
        <w:rPr>
          <w:rFonts w:hint="eastAsia" w:ascii="仿宋" w:hAnsi="仿宋" w:eastAsia="仿宋" w:cs="仿宋"/>
          <w:color w:val="auto"/>
          <w:szCs w:val="24"/>
          <w:highlight w:val="none"/>
        </w:rPr>
      </w:pPr>
    </w:p>
    <w:p w14:paraId="6E493FD3">
      <w:pPr>
        <w:pStyle w:val="285"/>
        <w:rPr>
          <w:rFonts w:hint="eastAsia" w:ascii="仿宋" w:hAnsi="仿宋" w:eastAsia="仿宋" w:cs="仿宋"/>
          <w:color w:val="auto"/>
          <w:szCs w:val="24"/>
          <w:highlight w:val="none"/>
        </w:rPr>
      </w:pPr>
    </w:p>
    <w:p w14:paraId="1D55D924">
      <w:pPr>
        <w:pStyle w:val="285"/>
        <w:jc w:val="center"/>
        <w:rPr>
          <w:rFonts w:hint="eastAsia" w:ascii="仿宋" w:hAnsi="仿宋" w:eastAsia="仿宋" w:cs="仿宋"/>
          <w:color w:val="auto"/>
          <w:szCs w:val="24"/>
          <w:highlight w:val="none"/>
        </w:rPr>
      </w:pPr>
    </w:p>
    <w:p w14:paraId="252FE0C5">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B9BE45E">
      <w:pPr>
        <w:pStyle w:val="285"/>
        <w:rPr>
          <w:rFonts w:hint="eastAsia" w:ascii="仿宋" w:hAnsi="仿宋" w:eastAsia="仿宋" w:cs="仿宋"/>
          <w:color w:val="auto"/>
          <w:szCs w:val="24"/>
          <w:highlight w:val="none"/>
        </w:rPr>
      </w:pPr>
    </w:p>
    <w:p w14:paraId="3923D749">
      <w:pPr>
        <w:pStyle w:val="285"/>
        <w:rPr>
          <w:rFonts w:hint="eastAsia" w:ascii="仿宋" w:hAnsi="仿宋" w:eastAsia="仿宋" w:cs="仿宋"/>
          <w:color w:val="auto"/>
          <w:szCs w:val="24"/>
          <w:highlight w:val="none"/>
        </w:rPr>
      </w:pPr>
    </w:p>
    <w:p w14:paraId="4DE9241F">
      <w:pPr>
        <w:spacing w:before="120" w:line="22" w:lineRule="atLeast"/>
        <w:rPr>
          <w:rFonts w:hint="eastAsia" w:ascii="仿宋" w:hAnsi="仿宋" w:eastAsia="仿宋" w:cs="仿宋"/>
          <w:color w:val="auto"/>
          <w:sz w:val="24"/>
          <w:highlight w:val="none"/>
        </w:rPr>
      </w:pPr>
    </w:p>
    <w:p w14:paraId="02101130">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3C3362E">
      <w:pPr>
        <w:pStyle w:val="284"/>
        <w:spacing w:before="120" w:line="22" w:lineRule="atLeast"/>
        <w:rPr>
          <w:rFonts w:hint="eastAsia" w:ascii="仿宋" w:hAnsi="仿宋" w:eastAsia="仿宋" w:cs="仿宋"/>
          <w:color w:val="auto"/>
          <w:szCs w:val="24"/>
          <w:highlight w:val="none"/>
        </w:rPr>
      </w:pPr>
    </w:p>
    <w:p w14:paraId="2AAD8CAE">
      <w:pPr>
        <w:pStyle w:val="284"/>
        <w:spacing w:before="120" w:line="22" w:lineRule="atLeast"/>
        <w:rPr>
          <w:rFonts w:hint="eastAsia" w:ascii="仿宋" w:hAnsi="仿宋" w:eastAsia="仿宋" w:cs="仿宋"/>
          <w:color w:val="auto"/>
          <w:szCs w:val="24"/>
          <w:highlight w:val="none"/>
        </w:rPr>
      </w:pPr>
    </w:p>
    <w:p w14:paraId="05AAA579">
      <w:pPr>
        <w:rPr>
          <w:rFonts w:hint="eastAsia" w:ascii="仿宋" w:hAnsi="仿宋" w:eastAsia="仿宋" w:cs="仿宋"/>
          <w:color w:val="auto"/>
          <w:sz w:val="24"/>
          <w:highlight w:val="none"/>
        </w:rPr>
      </w:pPr>
    </w:p>
    <w:p w14:paraId="1361EB7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F5AF515">
      <w:pPr>
        <w:spacing w:before="120" w:line="22" w:lineRule="atLeast"/>
        <w:rPr>
          <w:rFonts w:hint="eastAsia" w:ascii="仿宋" w:hAnsi="仿宋" w:eastAsia="仿宋" w:cs="仿宋"/>
          <w:color w:val="auto"/>
          <w:sz w:val="24"/>
          <w:highlight w:val="none"/>
        </w:rPr>
      </w:pPr>
    </w:p>
    <w:p w14:paraId="12086C6B">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83C1871">
      <w:pPr>
        <w:spacing w:before="120" w:line="22" w:lineRule="atLeast"/>
        <w:rPr>
          <w:rFonts w:hint="eastAsia" w:ascii="仿宋" w:hAnsi="仿宋" w:eastAsia="仿宋" w:cs="仿宋"/>
          <w:color w:val="auto"/>
          <w:sz w:val="24"/>
          <w:highlight w:val="none"/>
        </w:rPr>
      </w:pPr>
    </w:p>
    <w:p w14:paraId="285D414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D69DB41">
      <w:pPr>
        <w:spacing w:before="120" w:line="22" w:lineRule="atLeast"/>
        <w:rPr>
          <w:rFonts w:hint="eastAsia" w:ascii="仿宋" w:hAnsi="仿宋" w:eastAsia="仿宋" w:cs="仿宋"/>
          <w:color w:val="auto"/>
          <w:sz w:val="24"/>
          <w:highlight w:val="none"/>
        </w:rPr>
      </w:pPr>
    </w:p>
    <w:p w14:paraId="1CE16253">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FADA13">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14:paraId="443396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590C47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C0FEEBD">
      <w:pPr>
        <w:spacing w:line="560" w:lineRule="exact"/>
        <w:ind w:firstLine="482" w:firstLineChars="200"/>
        <w:outlineLvl w:val="0"/>
        <w:rPr>
          <w:rFonts w:hint="eastAsia" w:ascii="仿宋" w:hAnsi="仿宋" w:eastAsia="仿宋" w:cs="仿宋"/>
          <w:b/>
          <w:color w:val="auto"/>
          <w:sz w:val="24"/>
          <w:highlight w:val="none"/>
        </w:rPr>
      </w:pPr>
      <w:bookmarkStart w:id="11" w:name="_Toc2232"/>
      <w:bookmarkStart w:id="12" w:name="_Toc3029"/>
      <w:bookmarkStart w:id="13" w:name="_Toc24059"/>
      <w:r>
        <w:rPr>
          <w:rFonts w:hint="eastAsia" w:ascii="仿宋" w:hAnsi="仿宋" w:eastAsia="仿宋" w:cs="仿宋"/>
          <w:b/>
          <w:color w:val="auto"/>
          <w:sz w:val="24"/>
          <w:highlight w:val="none"/>
        </w:rPr>
        <w:t>1.1 合同组成部分</w:t>
      </w:r>
      <w:bookmarkEnd w:id="11"/>
      <w:bookmarkEnd w:id="12"/>
      <w:bookmarkEnd w:id="13"/>
    </w:p>
    <w:p w14:paraId="19DEE0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7EEE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26C39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42A2AA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771E14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3D36E0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10ED339">
      <w:pPr>
        <w:spacing w:line="560" w:lineRule="exact"/>
        <w:ind w:firstLine="482" w:firstLineChars="200"/>
        <w:outlineLvl w:val="0"/>
        <w:rPr>
          <w:rFonts w:hint="eastAsia" w:ascii="仿宋" w:hAnsi="仿宋" w:eastAsia="仿宋" w:cs="仿宋"/>
          <w:b/>
          <w:color w:val="auto"/>
          <w:sz w:val="24"/>
          <w:highlight w:val="none"/>
        </w:rPr>
      </w:pPr>
      <w:bookmarkStart w:id="14" w:name="_Toc27126"/>
      <w:bookmarkStart w:id="15" w:name="_Toc24300"/>
      <w:bookmarkStart w:id="16" w:name="_Toc21295"/>
      <w:r>
        <w:rPr>
          <w:rFonts w:hint="eastAsia" w:ascii="仿宋" w:hAnsi="仿宋" w:eastAsia="仿宋" w:cs="仿宋"/>
          <w:b/>
          <w:color w:val="auto"/>
          <w:sz w:val="24"/>
          <w:highlight w:val="none"/>
        </w:rPr>
        <w:t>1.2 货物</w:t>
      </w:r>
      <w:bookmarkEnd w:id="14"/>
      <w:bookmarkEnd w:id="15"/>
      <w:bookmarkEnd w:id="16"/>
    </w:p>
    <w:p w14:paraId="26CDB6F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674D1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FDBD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05B19A">
      <w:pPr>
        <w:spacing w:line="560" w:lineRule="exact"/>
        <w:ind w:firstLine="482" w:firstLineChars="200"/>
        <w:outlineLvl w:val="0"/>
        <w:rPr>
          <w:rFonts w:hint="eastAsia" w:ascii="仿宋" w:hAnsi="仿宋" w:eastAsia="仿宋" w:cs="仿宋"/>
          <w:b/>
          <w:color w:val="auto"/>
          <w:sz w:val="24"/>
          <w:highlight w:val="none"/>
        </w:rPr>
      </w:pPr>
      <w:bookmarkStart w:id="17" w:name="_Toc23292"/>
      <w:bookmarkStart w:id="18" w:name="_Toc21551"/>
      <w:bookmarkStart w:id="19" w:name="_Toc21631"/>
      <w:r>
        <w:rPr>
          <w:rFonts w:hint="eastAsia" w:ascii="仿宋" w:hAnsi="仿宋" w:eastAsia="仿宋" w:cs="仿宋"/>
          <w:b/>
          <w:color w:val="auto"/>
          <w:sz w:val="24"/>
          <w:highlight w:val="none"/>
        </w:rPr>
        <w:t>1.3 价款</w:t>
      </w:r>
      <w:bookmarkEnd w:id="17"/>
      <w:bookmarkEnd w:id="18"/>
      <w:bookmarkEnd w:id="19"/>
    </w:p>
    <w:p w14:paraId="2AB124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33A492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F59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A2DB24F">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C5A1C8E">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7A7F570">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15A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333057">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C372A12">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EE468D9">
            <w:pPr>
              <w:pStyle w:val="182"/>
              <w:spacing w:line="560" w:lineRule="exact"/>
              <w:ind w:firstLine="200"/>
              <w:jc w:val="center"/>
              <w:rPr>
                <w:rFonts w:hint="eastAsia" w:ascii="仿宋" w:hAnsi="仿宋" w:eastAsia="仿宋" w:cs="仿宋"/>
                <w:color w:val="auto"/>
                <w:sz w:val="24"/>
                <w:szCs w:val="24"/>
                <w:highlight w:val="none"/>
              </w:rPr>
            </w:pPr>
          </w:p>
        </w:tc>
      </w:tr>
      <w:tr w14:paraId="4BC7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C3F8C">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7DF84F8">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8CCEEEE">
            <w:pPr>
              <w:pStyle w:val="182"/>
              <w:spacing w:line="560" w:lineRule="exact"/>
              <w:ind w:firstLine="200"/>
              <w:jc w:val="center"/>
              <w:rPr>
                <w:rFonts w:hint="eastAsia" w:ascii="仿宋" w:hAnsi="仿宋" w:eastAsia="仿宋" w:cs="仿宋"/>
                <w:color w:val="auto"/>
                <w:sz w:val="24"/>
                <w:szCs w:val="24"/>
                <w:highlight w:val="none"/>
              </w:rPr>
            </w:pPr>
          </w:p>
        </w:tc>
      </w:tr>
      <w:tr w14:paraId="7D5B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50256F">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004759F">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A5C8380">
            <w:pPr>
              <w:pStyle w:val="182"/>
              <w:spacing w:line="560" w:lineRule="exact"/>
              <w:ind w:firstLine="200"/>
              <w:jc w:val="center"/>
              <w:rPr>
                <w:rFonts w:hint="eastAsia" w:ascii="仿宋" w:hAnsi="仿宋" w:eastAsia="仿宋" w:cs="仿宋"/>
                <w:color w:val="auto"/>
                <w:sz w:val="24"/>
                <w:szCs w:val="24"/>
                <w:highlight w:val="none"/>
              </w:rPr>
            </w:pPr>
          </w:p>
        </w:tc>
      </w:tr>
      <w:tr w14:paraId="4AD9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86A60A">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852EE7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29A4754">
            <w:pPr>
              <w:pStyle w:val="182"/>
              <w:spacing w:line="560" w:lineRule="exact"/>
              <w:ind w:firstLine="200"/>
              <w:jc w:val="center"/>
              <w:rPr>
                <w:rFonts w:hint="eastAsia" w:ascii="仿宋" w:hAnsi="仿宋" w:eastAsia="仿宋" w:cs="仿宋"/>
                <w:color w:val="auto"/>
                <w:sz w:val="24"/>
                <w:szCs w:val="24"/>
                <w:highlight w:val="none"/>
              </w:rPr>
            </w:pPr>
          </w:p>
        </w:tc>
      </w:tr>
      <w:tr w14:paraId="3D76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FF65E3C">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3047140">
            <w:pPr>
              <w:pStyle w:val="182"/>
              <w:spacing w:line="560" w:lineRule="exact"/>
              <w:ind w:firstLine="200"/>
              <w:jc w:val="center"/>
              <w:rPr>
                <w:rFonts w:hint="eastAsia" w:ascii="仿宋" w:hAnsi="仿宋" w:eastAsia="仿宋" w:cs="仿宋"/>
                <w:color w:val="auto"/>
                <w:sz w:val="24"/>
                <w:szCs w:val="24"/>
                <w:highlight w:val="none"/>
              </w:rPr>
            </w:pPr>
          </w:p>
        </w:tc>
      </w:tr>
    </w:tbl>
    <w:p w14:paraId="50E5CB7C">
      <w:pPr>
        <w:spacing w:line="440" w:lineRule="exact"/>
        <w:ind w:firstLine="482" w:firstLineChars="200"/>
        <w:outlineLvl w:val="0"/>
        <w:rPr>
          <w:rFonts w:hint="eastAsia" w:ascii="仿宋" w:hAnsi="仿宋" w:eastAsia="仿宋" w:cs="仿宋"/>
          <w:b/>
          <w:color w:val="auto"/>
          <w:sz w:val="24"/>
          <w:highlight w:val="none"/>
        </w:rPr>
      </w:pPr>
      <w:bookmarkStart w:id="20" w:name="_Toc1814"/>
      <w:bookmarkStart w:id="21" w:name="_Toc10340"/>
      <w:bookmarkStart w:id="22" w:name="_Toc22618"/>
      <w:r>
        <w:rPr>
          <w:rFonts w:hint="eastAsia" w:ascii="仿宋" w:hAnsi="仿宋" w:eastAsia="仿宋" w:cs="仿宋"/>
          <w:b/>
          <w:color w:val="auto"/>
          <w:sz w:val="24"/>
          <w:highlight w:val="none"/>
        </w:rPr>
        <w:t>1.4 付款</w:t>
      </w:r>
      <w:bookmarkEnd w:id="20"/>
      <w:bookmarkEnd w:id="21"/>
      <w:bookmarkEnd w:id="22"/>
      <w:r>
        <w:rPr>
          <w:rFonts w:hint="eastAsia" w:ascii="仿宋" w:hAnsi="仿宋" w:eastAsia="仿宋" w:cs="仿宋"/>
          <w:b/>
          <w:color w:val="auto"/>
          <w:sz w:val="24"/>
          <w:highlight w:val="none"/>
        </w:rPr>
        <w:t>方式、时间和条件</w:t>
      </w:r>
    </w:p>
    <w:p w14:paraId="2FBBDD41">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E4A7B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14:paraId="03FA92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CA6125B">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E1BF13">
      <w:pPr>
        <w:spacing w:line="440" w:lineRule="exact"/>
        <w:ind w:firstLine="482" w:firstLineChars="200"/>
        <w:outlineLvl w:val="0"/>
        <w:rPr>
          <w:rFonts w:hint="eastAsia" w:ascii="仿宋" w:hAnsi="仿宋" w:eastAsia="仿宋" w:cs="仿宋"/>
          <w:b/>
          <w:color w:val="auto"/>
          <w:sz w:val="24"/>
          <w:highlight w:val="none"/>
        </w:rPr>
      </w:pPr>
      <w:bookmarkStart w:id="23" w:name="_Toc32071"/>
      <w:bookmarkStart w:id="24" w:name="_Toc2846"/>
      <w:bookmarkStart w:id="25" w:name="_Toc19304"/>
      <w:r>
        <w:rPr>
          <w:rFonts w:hint="eastAsia" w:ascii="仿宋" w:hAnsi="仿宋" w:eastAsia="仿宋" w:cs="仿宋"/>
          <w:b/>
          <w:color w:val="auto"/>
          <w:sz w:val="24"/>
          <w:highlight w:val="none"/>
        </w:rPr>
        <w:t>1.5 货物交付期限、地点和方式</w:t>
      </w:r>
      <w:bookmarkEnd w:id="23"/>
      <w:bookmarkEnd w:id="24"/>
      <w:bookmarkEnd w:id="25"/>
    </w:p>
    <w:p w14:paraId="4314D74B">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6D5A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5278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2F1086">
      <w:pPr>
        <w:spacing w:line="560" w:lineRule="exact"/>
        <w:ind w:firstLine="482" w:firstLineChars="200"/>
        <w:outlineLvl w:val="0"/>
        <w:rPr>
          <w:rFonts w:hint="eastAsia" w:ascii="仿宋" w:hAnsi="仿宋" w:eastAsia="仿宋" w:cs="仿宋"/>
          <w:b/>
          <w:color w:val="auto"/>
          <w:sz w:val="24"/>
          <w:highlight w:val="none"/>
        </w:rPr>
      </w:pPr>
      <w:bookmarkStart w:id="26" w:name="_Toc19554"/>
      <w:bookmarkStart w:id="27" w:name="_Toc27250"/>
      <w:bookmarkStart w:id="28" w:name="_Toc21423"/>
      <w:r>
        <w:rPr>
          <w:rFonts w:hint="eastAsia" w:ascii="仿宋" w:hAnsi="仿宋" w:eastAsia="仿宋" w:cs="仿宋"/>
          <w:b/>
          <w:color w:val="auto"/>
          <w:sz w:val="24"/>
          <w:highlight w:val="none"/>
        </w:rPr>
        <w:t>1.6 违约责任</w:t>
      </w:r>
      <w:bookmarkEnd w:id="26"/>
      <w:bookmarkEnd w:id="27"/>
      <w:bookmarkEnd w:id="28"/>
    </w:p>
    <w:p w14:paraId="473DA6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DCF4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4A2B9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31CD1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24EE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4B2F7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487CB2E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D900811">
      <w:pPr>
        <w:spacing w:line="560" w:lineRule="exact"/>
        <w:ind w:firstLine="482" w:firstLineChars="200"/>
        <w:outlineLvl w:val="0"/>
        <w:rPr>
          <w:rFonts w:hint="eastAsia" w:ascii="仿宋" w:hAnsi="仿宋" w:eastAsia="仿宋" w:cs="仿宋"/>
          <w:b/>
          <w:color w:val="auto"/>
          <w:sz w:val="24"/>
          <w:highlight w:val="none"/>
        </w:rPr>
      </w:pPr>
      <w:bookmarkStart w:id="29" w:name="_Toc16021"/>
      <w:bookmarkStart w:id="30" w:name="_Toc28375"/>
      <w:bookmarkStart w:id="31" w:name="_Toc15583"/>
      <w:r>
        <w:rPr>
          <w:rFonts w:hint="eastAsia" w:ascii="仿宋" w:hAnsi="仿宋" w:eastAsia="仿宋" w:cs="仿宋"/>
          <w:b/>
          <w:color w:val="auto"/>
          <w:sz w:val="24"/>
          <w:highlight w:val="none"/>
        </w:rPr>
        <w:t>1.7 合同争议的解决</w:t>
      </w:r>
      <w:bookmarkEnd w:id="29"/>
      <w:bookmarkEnd w:id="30"/>
      <w:bookmarkEnd w:id="31"/>
    </w:p>
    <w:p w14:paraId="6E758CE8">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65A44F2A">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916C90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149D851">
      <w:pPr>
        <w:spacing w:line="560" w:lineRule="exact"/>
        <w:ind w:firstLine="482" w:firstLineChars="200"/>
        <w:outlineLvl w:val="0"/>
        <w:rPr>
          <w:rFonts w:hint="eastAsia" w:ascii="仿宋" w:hAnsi="仿宋" w:eastAsia="仿宋" w:cs="仿宋"/>
          <w:b/>
          <w:color w:val="auto"/>
          <w:sz w:val="24"/>
          <w:highlight w:val="none"/>
        </w:rPr>
      </w:pPr>
      <w:bookmarkStart w:id="32" w:name="_Toc7245"/>
      <w:bookmarkStart w:id="33" w:name="_Toc11173"/>
      <w:bookmarkStart w:id="34" w:name="_Toc15322"/>
      <w:r>
        <w:rPr>
          <w:rFonts w:hint="eastAsia" w:ascii="仿宋" w:hAnsi="仿宋" w:eastAsia="仿宋" w:cs="仿宋"/>
          <w:b/>
          <w:color w:val="auto"/>
          <w:sz w:val="24"/>
          <w:highlight w:val="none"/>
        </w:rPr>
        <w:t>1.8 合同生效</w:t>
      </w:r>
      <w:bookmarkEnd w:id="32"/>
      <w:bookmarkEnd w:id="33"/>
      <w:bookmarkEnd w:id="34"/>
    </w:p>
    <w:p w14:paraId="58A985E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3579A4D9">
      <w:pPr>
        <w:autoSpaceDE w:val="0"/>
        <w:autoSpaceDN w:val="0"/>
        <w:spacing w:line="240" w:lineRule="exact"/>
        <w:rPr>
          <w:rFonts w:hint="eastAsia" w:ascii="仿宋" w:hAnsi="仿宋" w:eastAsia="仿宋" w:cs="仿宋"/>
          <w:color w:val="auto"/>
          <w:sz w:val="24"/>
          <w:highlight w:val="none"/>
          <w:lang w:val="zh-CN"/>
        </w:rPr>
      </w:pPr>
    </w:p>
    <w:p w14:paraId="465BFE3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A06AF3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8B5DAF">
      <w:pPr>
        <w:autoSpaceDE w:val="0"/>
        <w:autoSpaceDN w:val="0"/>
        <w:spacing w:line="240" w:lineRule="exact"/>
        <w:rPr>
          <w:rFonts w:hint="eastAsia" w:ascii="仿宋" w:hAnsi="仿宋" w:eastAsia="仿宋" w:cs="仿宋"/>
          <w:color w:val="auto"/>
          <w:sz w:val="24"/>
          <w:highlight w:val="none"/>
          <w:lang w:val="zh-CN"/>
        </w:rPr>
      </w:pPr>
    </w:p>
    <w:p w14:paraId="761C0E1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404D21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6C38708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0CEC73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BEF1D2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7ED79D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310C26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9163F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E3CA3C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D45686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43AEDC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077F18E">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F3DACD8">
      <w:pPr>
        <w:rPr>
          <w:rFonts w:hint="eastAsia" w:ascii="仿宋" w:hAnsi="仿宋" w:eastAsia="仿宋" w:cs="仿宋"/>
          <w:color w:val="auto"/>
          <w:sz w:val="24"/>
          <w:highlight w:val="none"/>
          <w:u w:val="single"/>
        </w:rPr>
      </w:pPr>
    </w:p>
    <w:p w14:paraId="6BA5595B">
      <w:pPr>
        <w:pStyle w:val="285"/>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14:paraId="5AF99C4B">
      <w:pPr>
        <w:spacing w:line="560" w:lineRule="exact"/>
        <w:ind w:firstLine="482" w:firstLineChars="200"/>
        <w:outlineLvl w:val="0"/>
        <w:rPr>
          <w:rFonts w:hint="eastAsia" w:ascii="仿宋" w:hAnsi="仿宋" w:eastAsia="仿宋" w:cs="仿宋"/>
          <w:b/>
          <w:color w:val="auto"/>
          <w:sz w:val="24"/>
          <w:highlight w:val="none"/>
        </w:rPr>
      </w:pPr>
      <w:bookmarkStart w:id="36" w:name="_Ref467379225"/>
      <w:bookmarkStart w:id="37" w:name="_Ref467378404"/>
      <w:bookmarkStart w:id="38" w:name="_Ref467379195"/>
      <w:bookmarkStart w:id="39" w:name="_Ref467379214"/>
      <w:bookmarkStart w:id="40" w:name="_Ref467378499"/>
      <w:bookmarkStart w:id="41" w:name="_Ref467379094"/>
      <w:bookmarkStart w:id="42" w:name="_Toc16917"/>
      <w:bookmarkStart w:id="43" w:name="_Ref467379109"/>
      <w:bookmarkStart w:id="44" w:name="_Toc279701240"/>
      <w:bookmarkStart w:id="45" w:name="_Ref467379205"/>
      <w:bookmarkStart w:id="46" w:name="_Toc487900349"/>
      <w:bookmarkStart w:id="47" w:name="_Toc28763"/>
      <w:bookmarkStart w:id="48" w:name="_Ref467378463"/>
      <w:bookmarkStart w:id="49" w:name="_Ref467379101"/>
      <w:bookmarkStart w:id="50" w:name="_Toc259093669"/>
      <w:bookmarkStart w:id="51" w:name="_Toc19614"/>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6A523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36727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3C518A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597418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1F40FA7C">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14:paraId="0338FC49">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7D904C2">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14:paraId="419C5324">
      <w:pPr>
        <w:spacing w:line="560" w:lineRule="exact"/>
        <w:ind w:firstLine="482" w:firstLineChars="200"/>
        <w:outlineLvl w:val="0"/>
        <w:rPr>
          <w:rFonts w:hint="eastAsia" w:ascii="仿宋" w:hAnsi="仿宋" w:eastAsia="仿宋" w:cs="仿宋"/>
          <w:b/>
          <w:color w:val="auto"/>
          <w:sz w:val="24"/>
          <w:highlight w:val="none"/>
        </w:rPr>
      </w:pPr>
      <w:bookmarkStart w:id="55" w:name="_Toc279701241"/>
      <w:bookmarkStart w:id="56" w:name="_Toc487900350"/>
      <w:bookmarkStart w:id="57" w:name="_Toc259093670"/>
      <w:bookmarkStart w:id="58" w:name="_Toc27635"/>
      <w:bookmarkStart w:id="59" w:name="_Toc13336"/>
      <w:bookmarkStart w:id="60" w:name="_Toc32504"/>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14:paraId="259248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219272">
      <w:pPr>
        <w:spacing w:line="560" w:lineRule="exact"/>
        <w:ind w:firstLine="482" w:firstLineChars="200"/>
        <w:outlineLvl w:val="0"/>
        <w:rPr>
          <w:rFonts w:hint="eastAsia" w:ascii="仿宋" w:hAnsi="仿宋" w:eastAsia="仿宋" w:cs="仿宋"/>
          <w:b/>
          <w:color w:val="auto"/>
          <w:sz w:val="24"/>
          <w:highlight w:val="none"/>
        </w:rPr>
      </w:pPr>
      <w:bookmarkStart w:id="61" w:name="_Toc279701242"/>
      <w:bookmarkStart w:id="62" w:name="_Toc487900351"/>
      <w:bookmarkStart w:id="63" w:name="_Toc9829"/>
      <w:bookmarkStart w:id="64" w:name="_Toc31634"/>
      <w:bookmarkStart w:id="65" w:name="_Toc259093671"/>
      <w:bookmarkStart w:id="66" w:name="_Toc27853"/>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14:paraId="3491E9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48658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D43681">
      <w:pPr>
        <w:spacing w:line="560" w:lineRule="exact"/>
        <w:ind w:firstLine="482" w:firstLineChars="200"/>
        <w:outlineLvl w:val="0"/>
        <w:rPr>
          <w:rFonts w:hint="eastAsia" w:ascii="仿宋" w:hAnsi="仿宋" w:eastAsia="仿宋" w:cs="仿宋"/>
          <w:b/>
          <w:color w:val="auto"/>
          <w:sz w:val="24"/>
          <w:highlight w:val="none"/>
        </w:rPr>
      </w:pPr>
      <w:bookmarkStart w:id="67" w:name="_Toc4194"/>
      <w:bookmarkStart w:id="68" w:name="_Toc11932"/>
      <w:bookmarkStart w:id="69" w:name="_Toc29149"/>
      <w:r>
        <w:rPr>
          <w:rFonts w:hint="eastAsia" w:ascii="仿宋" w:hAnsi="仿宋" w:eastAsia="仿宋" w:cs="仿宋"/>
          <w:b/>
          <w:color w:val="auto"/>
          <w:sz w:val="24"/>
          <w:highlight w:val="none"/>
        </w:rPr>
        <w:t>2.4 包装和装运</w:t>
      </w:r>
      <w:bookmarkEnd w:id="67"/>
      <w:bookmarkEnd w:id="68"/>
      <w:bookmarkEnd w:id="69"/>
    </w:p>
    <w:p w14:paraId="2DFEAE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01D1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73B9C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EE91C6">
      <w:pPr>
        <w:spacing w:line="560" w:lineRule="exact"/>
        <w:ind w:firstLine="482" w:firstLineChars="200"/>
        <w:outlineLvl w:val="0"/>
        <w:rPr>
          <w:rFonts w:hint="eastAsia" w:ascii="仿宋" w:hAnsi="仿宋" w:eastAsia="仿宋" w:cs="仿宋"/>
          <w:b/>
          <w:color w:val="auto"/>
          <w:sz w:val="24"/>
          <w:highlight w:val="none"/>
        </w:rPr>
      </w:pPr>
      <w:bookmarkStart w:id="70" w:name="_Toc279701245"/>
      <w:bookmarkStart w:id="71" w:name="_Ref467378541"/>
      <w:bookmarkStart w:id="72" w:name="_Toc259093674"/>
      <w:bookmarkStart w:id="73" w:name="_Ref467378591"/>
      <w:bookmarkStart w:id="74" w:name="_Ref467379536"/>
      <w:bookmarkStart w:id="75" w:name="_Ref467379542"/>
      <w:bookmarkStart w:id="76" w:name="_Toc487900354"/>
      <w:bookmarkStart w:id="77" w:name="_Ref467379527"/>
      <w:bookmarkStart w:id="78" w:name="_Toc30272"/>
      <w:bookmarkStart w:id="79" w:name="_Toc19074"/>
      <w:bookmarkStart w:id="80" w:name="_Toc26182"/>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14:paraId="7A291DD7">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807"/>
      <w:bookmarkStart w:id="84" w:name="_Toc259093676"/>
      <w:bookmarkStart w:id="85" w:name="_Ref467379793"/>
      <w:bookmarkStart w:id="86" w:name="_Toc279701247"/>
      <w:bookmarkStart w:id="87"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31F95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14:paraId="0C6DB7CB">
      <w:pPr>
        <w:spacing w:line="560" w:lineRule="exact"/>
        <w:ind w:firstLine="482" w:firstLineChars="200"/>
        <w:outlineLvl w:val="0"/>
        <w:rPr>
          <w:rFonts w:hint="eastAsia" w:ascii="仿宋" w:hAnsi="仿宋" w:eastAsia="仿宋" w:cs="仿宋"/>
          <w:b/>
          <w:color w:val="auto"/>
          <w:sz w:val="24"/>
          <w:highlight w:val="none"/>
        </w:rPr>
      </w:pPr>
      <w:bookmarkStart w:id="89" w:name="_Ref467379863"/>
      <w:bookmarkStart w:id="90" w:name="_Ref467379923"/>
      <w:bookmarkStart w:id="91" w:name="_Toc279701248"/>
      <w:bookmarkStart w:id="92" w:name="_Ref467379852"/>
      <w:bookmarkStart w:id="93" w:name="_Toc487900358"/>
      <w:bookmarkStart w:id="94" w:name="_Toc259093677"/>
      <w:bookmarkStart w:id="95" w:name="_Toc16110"/>
      <w:bookmarkStart w:id="96" w:name="_Toc774"/>
      <w:bookmarkStart w:id="97" w:name="_Toc3225"/>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14:paraId="373527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9AE83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B2572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743239">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14:paraId="3200C2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49CE9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F54B43">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487900362"/>
      <w:bookmarkStart w:id="101" w:name="_Toc279701252"/>
      <w:bookmarkStart w:id="102" w:name="_Toc259093681"/>
      <w:r>
        <w:rPr>
          <w:rFonts w:hint="eastAsia" w:ascii="仿宋" w:hAnsi="仿宋" w:eastAsia="仿宋" w:cs="仿宋"/>
          <w:b/>
          <w:color w:val="auto"/>
          <w:sz w:val="24"/>
          <w:highlight w:val="none"/>
        </w:rPr>
        <w:t>2.8 货物的风险负担</w:t>
      </w:r>
      <w:bookmarkEnd w:id="99"/>
    </w:p>
    <w:p w14:paraId="7720A54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562A8A">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14:paraId="7B7149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4CF13E8">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Ref467378121"/>
      <w:bookmarkStart w:id="106" w:name="_Toc259093683"/>
      <w:bookmarkStart w:id="107" w:name="_Toc487900364"/>
      <w:bookmarkStart w:id="108" w:name="_Toc279701254"/>
      <w:r>
        <w:rPr>
          <w:rFonts w:hint="eastAsia" w:ascii="仿宋" w:hAnsi="仿宋" w:eastAsia="仿宋" w:cs="仿宋"/>
          <w:b/>
          <w:color w:val="auto"/>
          <w:sz w:val="24"/>
          <w:highlight w:val="none"/>
        </w:rPr>
        <w:t>2.10 合同变更</w:t>
      </w:r>
      <w:bookmarkEnd w:id="104"/>
    </w:p>
    <w:p w14:paraId="0515CA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59093688"/>
      <w:bookmarkStart w:id="110" w:name="_Toc487900369"/>
      <w:bookmarkStart w:id="111" w:name="_Toc279701259"/>
    </w:p>
    <w:p w14:paraId="4BB837F2">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22955"/>
      <w:bookmarkStart w:id="114" w:name="_Toc15237"/>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14:paraId="2825CC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24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93C4BCF">
      <w:pPr>
        <w:spacing w:line="560" w:lineRule="exact"/>
        <w:ind w:firstLine="482" w:firstLineChars="200"/>
        <w:outlineLvl w:val="0"/>
        <w:rPr>
          <w:rFonts w:hint="eastAsia" w:ascii="仿宋" w:hAnsi="仿宋" w:eastAsia="仿宋" w:cs="仿宋"/>
          <w:b/>
          <w:color w:val="auto"/>
          <w:sz w:val="24"/>
          <w:highlight w:val="none"/>
        </w:rPr>
      </w:pPr>
      <w:bookmarkStart w:id="115" w:name="_Toc14066"/>
      <w:bookmarkStart w:id="116" w:name="_Toc16508"/>
      <w:bookmarkStart w:id="117" w:name="_Toc13566"/>
      <w:r>
        <w:rPr>
          <w:rFonts w:hint="eastAsia" w:ascii="仿宋" w:hAnsi="仿宋" w:eastAsia="仿宋" w:cs="仿宋"/>
          <w:b/>
          <w:color w:val="auto"/>
          <w:sz w:val="24"/>
          <w:highlight w:val="none"/>
        </w:rPr>
        <w:t>2.12 不可抗力</w:t>
      </w:r>
      <w:bookmarkEnd w:id="115"/>
      <w:bookmarkEnd w:id="116"/>
      <w:bookmarkEnd w:id="117"/>
    </w:p>
    <w:p w14:paraId="0377F3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F8D6D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204A1B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5661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741DF4E">
      <w:pPr>
        <w:spacing w:line="560" w:lineRule="exact"/>
        <w:ind w:firstLine="482" w:firstLineChars="200"/>
        <w:outlineLvl w:val="0"/>
        <w:rPr>
          <w:rFonts w:hint="eastAsia" w:ascii="仿宋" w:hAnsi="仿宋" w:eastAsia="仿宋" w:cs="仿宋"/>
          <w:b/>
          <w:color w:val="auto"/>
          <w:sz w:val="24"/>
          <w:highlight w:val="none"/>
        </w:rPr>
      </w:pPr>
      <w:bookmarkStart w:id="118" w:name="_Toc689"/>
      <w:bookmarkStart w:id="119" w:name="_Toc279701255"/>
      <w:bookmarkStart w:id="120" w:name="_Toc259093684"/>
      <w:bookmarkStart w:id="121" w:name="_Toc487900365"/>
      <w:bookmarkStart w:id="122" w:name="_Toc30676"/>
      <w:bookmarkStart w:id="123" w:name="_Toc696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14:paraId="05AF0A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3D37DED0">
      <w:pPr>
        <w:spacing w:line="560" w:lineRule="exact"/>
        <w:ind w:firstLine="482" w:firstLineChars="200"/>
        <w:outlineLvl w:val="0"/>
        <w:rPr>
          <w:rFonts w:hint="eastAsia" w:ascii="仿宋" w:hAnsi="仿宋" w:eastAsia="仿宋" w:cs="仿宋"/>
          <w:b/>
          <w:color w:val="auto"/>
          <w:sz w:val="24"/>
          <w:highlight w:val="none"/>
        </w:rPr>
      </w:pPr>
      <w:bookmarkStart w:id="124" w:name="_Toc16959"/>
      <w:bookmarkStart w:id="125" w:name="_Toc279701258"/>
      <w:bookmarkStart w:id="126" w:name="_Toc487900368"/>
      <w:bookmarkStart w:id="127" w:name="_Toc7102"/>
      <w:bookmarkStart w:id="128" w:name="_Toc8298"/>
      <w:bookmarkStart w:id="129" w:name="_Toc259093687"/>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14:paraId="503742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3E75C7">
      <w:pPr>
        <w:spacing w:line="560" w:lineRule="exact"/>
        <w:ind w:firstLine="482" w:firstLineChars="200"/>
        <w:outlineLvl w:val="0"/>
        <w:rPr>
          <w:rFonts w:hint="eastAsia" w:ascii="仿宋" w:hAnsi="仿宋" w:eastAsia="仿宋" w:cs="仿宋"/>
          <w:b/>
          <w:color w:val="auto"/>
          <w:sz w:val="24"/>
          <w:highlight w:val="none"/>
        </w:rPr>
      </w:pPr>
      <w:bookmarkStart w:id="130" w:name="_Toc15387"/>
      <w:bookmarkStart w:id="131" w:name="_Toc6134"/>
      <w:bookmarkStart w:id="132" w:name="_Toc29333"/>
      <w:r>
        <w:rPr>
          <w:rFonts w:hint="eastAsia" w:ascii="仿宋" w:hAnsi="仿宋" w:eastAsia="仿宋" w:cs="仿宋"/>
          <w:b/>
          <w:color w:val="auto"/>
          <w:sz w:val="24"/>
          <w:highlight w:val="none"/>
        </w:rPr>
        <w:t>2.15 合同中止、终止</w:t>
      </w:r>
      <w:bookmarkEnd w:id="130"/>
      <w:bookmarkEnd w:id="131"/>
      <w:bookmarkEnd w:id="132"/>
    </w:p>
    <w:p w14:paraId="64315E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598561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DBBB242">
      <w:pPr>
        <w:spacing w:line="560" w:lineRule="exact"/>
        <w:ind w:firstLine="482" w:firstLineChars="200"/>
        <w:outlineLvl w:val="0"/>
        <w:rPr>
          <w:rFonts w:hint="eastAsia" w:ascii="仿宋" w:hAnsi="仿宋" w:eastAsia="仿宋" w:cs="仿宋"/>
          <w:b/>
          <w:color w:val="auto"/>
          <w:sz w:val="24"/>
          <w:highlight w:val="none"/>
        </w:rPr>
      </w:pPr>
      <w:bookmarkStart w:id="133" w:name="_Toc6596"/>
      <w:bookmarkStart w:id="134" w:name="_Toc14563"/>
      <w:bookmarkStart w:id="135" w:name="_Toc1125"/>
      <w:r>
        <w:rPr>
          <w:rFonts w:hint="eastAsia" w:ascii="仿宋" w:hAnsi="仿宋" w:eastAsia="仿宋" w:cs="仿宋"/>
          <w:b/>
          <w:color w:val="auto"/>
          <w:sz w:val="24"/>
          <w:highlight w:val="none"/>
        </w:rPr>
        <w:t>2.16检验和验收</w:t>
      </w:r>
      <w:bookmarkEnd w:id="133"/>
      <w:bookmarkEnd w:id="134"/>
      <w:bookmarkEnd w:id="135"/>
    </w:p>
    <w:p w14:paraId="3A12D9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B94A1E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7D015A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14:paraId="18199640">
      <w:pPr>
        <w:spacing w:line="560" w:lineRule="exact"/>
        <w:ind w:firstLine="482" w:firstLineChars="200"/>
        <w:outlineLvl w:val="0"/>
        <w:rPr>
          <w:rFonts w:hint="eastAsia" w:ascii="仿宋" w:hAnsi="仿宋" w:eastAsia="仿宋" w:cs="仿宋"/>
          <w:b/>
          <w:color w:val="auto"/>
          <w:sz w:val="24"/>
          <w:highlight w:val="none"/>
        </w:rPr>
      </w:pPr>
      <w:bookmarkStart w:id="136" w:name="_Toc259093690"/>
      <w:bookmarkStart w:id="137" w:name="_Toc487900371"/>
      <w:bookmarkStart w:id="138" w:name="_Toc279701261"/>
      <w:bookmarkStart w:id="139" w:name="_Toc25182"/>
      <w:bookmarkStart w:id="140" w:name="_Toc19604"/>
      <w:bookmarkStart w:id="141" w:name="_Toc1128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14:paraId="3F7D787F">
      <w:pPr>
        <w:spacing w:line="560" w:lineRule="exact"/>
        <w:ind w:firstLine="480" w:firstLineChars="200"/>
        <w:rPr>
          <w:rFonts w:hint="eastAsia" w:ascii="仿宋" w:hAnsi="仿宋" w:eastAsia="仿宋" w:cs="仿宋"/>
          <w:color w:val="auto"/>
          <w:sz w:val="24"/>
          <w:highlight w:val="none"/>
        </w:rPr>
      </w:pPr>
      <w:bookmarkStart w:id="142" w:name="_Toc3135"/>
      <w:bookmarkStart w:id="143" w:name="_Toc6698"/>
      <w:bookmarkStart w:id="144" w:name="_Toc259093691"/>
      <w:bookmarkStart w:id="145" w:name="_Toc487900372"/>
      <w:bookmarkStart w:id="146"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14:paraId="4CFB9538">
      <w:pPr>
        <w:spacing w:line="560" w:lineRule="exact"/>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1B4C4078">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4355"/>
      <w:bookmarkStart w:id="151" w:name="_Toc18540"/>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14:paraId="4BF840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92B0B1">
      <w:pPr>
        <w:spacing w:line="560" w:lineRule="exact"/>
        <w:ind w:firstLine="482" w:firstLineChars="200"/>
        <w:outlineLvl w:val="0"/>
        <w:rPr>
          <w:rFonts w:hint="eastAsia" w:ascii="仿宋" w:hAnsi="仿宋" w:eastAsia="仿宋" w:cs="仿宋"/>
          <w:b/>
          <w:color w:val="auto"/>
          <w:sz w:val="24"/>
          <w:highlight w:val="none"/>
        </w:rPr>
      </w:pPr>
      <w:bookmarkStart w:id="152" w:name="_Toc12773"/>
      <w:bookmarkStart w:id="153" w:name="_Toc259093692"/>
      <w:bookmarkStart w:id="154" w:name="_Toc487900373"/>
      <w:bookmarkStart w:id="155" w:name="_Toc279701263"/>
      <w:bookmarkStart w:id="156" w:name="_Toc10330"/>
      <w:bookmarkStart w:id="157" w:name="_Toc18567"/>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56C45B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66853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9FB8B6E">
      <w:pPr>
        <w:spacing w:line="560" w:lineRule="exact"/>
        <w:ind w:firstLine="482" w:firstLineChars="200"/>
        <w:outlineLvl w:val="0"/>
        <w:rPr>
          <w:rFonts w:hint="eastAsia" w:ascii="仿宋" w:hAnsi="仿宋" w:eastAsia="仿宋" w:cs="仿宋"/>
          <w:b/>
          <w:color w:val="auto"/>
          <w:sz w:val="24"/>
          <w:highlight w:val="none"/>
        </w:rPr>
      </w:pPr>
      <w:bookmarkStart w:id="158" w:name="_Toc279701264"/>
      <w:bookmarkStart w:id="159" w:name="_Toc12004"/>
      <w:bookmarkStart w:id="160" w:name="_Toc3148"/>
      <w:bookmarkStart w:id="161" w:name="_Toc259093693"/>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14:paraId="0FAA5AAD">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11FB9F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1DAF30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56EF4EE">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4B9503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14:paraId="263D0AC5">
      <w:pPr>
        <w:spacing w:line="560" w:lineRule="exact"/>
        <w:ind w:firstLine="482" w:firstLineChars="200"/>
        <w:outlineLvl w:val="0"/>
        <w:rPr>
          <w:rFonts w:hint="eastAsia" w:ascii="仿宋" w:hAnsi="仿宋" w:eastAsia="仿宋" w:cs="仿宋"/>
          <w:b/>
          <w:color w:val="auto"/>
          <w:sz w:val="24"/>
          <w:highlight w:val="none"/>
        </w:rPr>
      </w:pPr>
      <w:bookmarkStart w:id="164" w:name="_Toc6885"/>
      <w:bookmarkStart w:id="165" w:name="_Toc14001"/>
      <w:bookmarkStart w:id="166" w:name="_Toc19890"/>
      <w:r>
        <w:rPr>
          <w:rFonts w:hint="eastAsia" w:ascii="仿宋" w:hAnsi="仿宋" w:eastAsia="仿宋" w:cs="仿宋"/>
          <w:b/>
          <w:color w:val="auto"/>
          <w:sz w:val="24"/>
          <w:highlight w:val="none"/>
        </w:rPr>
        <w:t>2.22合同份数</w:t>
      </w:r>
      <w:bookmarkEnd w:id="164"/>
      <w:bookmarkEnd w:id="165"/>
      <w:bookmarkEnd w:id="166"/>
    </w:p>
    <w:p w14:paraId="3ECE4A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B666C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4DF33EF4">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14:paraId="62E51541">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28AF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3A648B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8FBF25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A7C1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D744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6FF24A72">
            <w:pPr>
              <w:spacing w:line="360" w:lineRule="auto"/>
              <w:rPr>
                <w:rFonts w:hint="eastAsia" w:ascii="仿宋" w:hAnsi="仿宋" w:eastAsia="仿宋" w:cs="仿宋"/>
                <w:color w:val="auto"/>
                <w:sz w:val="24"/>
                <w:highlight w:val="none"/>
              </w:rPr>
            </w:pPr>
          </w:p>
        </w:tc>
      </w:tr>
      <w:tr w14:paraId="1B958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94D90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0FBB7B0B">
            <w:pPr>
              <w:spacing w:line="360" w:lineRule="auto"/>
              <w:rPr>
                <w:rFonts w:hint="eastAsia" w:ascii="仿宋" w:hAnsi="仿宋" w:eastAsia="仿宋" w:cs="仿宋"/>
                <w:color w:val="auto"/>
                <w:sz w:val="24"/>
                <w:highlight w:val="none"/>
              </w:rPr>
            </w:pPr>
          </w:p>
        </w:tc>
      </w:tr>
      <w:tr w14:paraId="33254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1B3F1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29F5AF81">
            <w:pPr>
              <w:spacing w:line="360" w:lineRule="auto"/>
              <w:rPr>
                <w:rFonts w:hint="eastAsia" w:ascii="仿宋" w:hAnsi="仿宋" w:eastAsia="仿宋" w:cs="仿宋"/>
                <w:color w:val="auto"/>
                <w:sz w:val="24"/>
                <w:highlight w:val="none"/>
              </w:rPr>
            </w:pPr>
          </w:p>
        </w:tc>
      </w:tr>
      <w:tr w14:paraId="6DE04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A810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FEEAF34">
            <w:pPr>
              <w:spacing w:line="360" w:lineRule="auto"/>
              <w:rPr>
                <w:rFonts w:hint="eastAsia" w:ascii="仿宋" w:hAnsi="仿宋" w:eastAsia="仿宋" w:cs="仿宋"/>
                <w:color w:val="auto"/>
                <w:sz w:val="24"/>
                <w:highlight w:val="none"/>
              </w:rPr>
            </w:pPr>
          </w:p>
        </w:tc>
      </w:tr>
      <w:tr w14:paraId="7D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15212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207A7726">
            <w:pPr>
              <w:spacing w:line="360" w:lineRule="auto"/>
              <w:rPr>
                <w:rFonts w:hint="eastAsia" w:ascii="仿宋" w:hAnsi="仿宋" w:eastAsia="仿宋" w:cs="仿宋"/>
                <w:color w:val="auto"/>
                <w:sz w:val="24"/>
                <w:highlight w:val="none"/>
              </w:rPr>
            </w:pPr>
          </w:p>
        </w:tc>
      </w:tr>
      <w:tr w14:paraId="2AD7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A40C4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CDD57C2">
            <w:pPr>
              <w:spacing w:line="360" w:lineRule="auto"/>
              <w:rPr>
                <w:rFonts w:hint="eastAsia" w:ascii="仿宋" w:hAnsi="仿宋" w:eastAsia="仿宋" w:cs="仿宋"/>
                <w:color w:val="auto"/>
                <w:sz w:val="24"/>
                <w:highlight w:val="none"/>
              </w:rPr>
            </w:pPr>
          </w:p>
        </w:tc>
      </w:tr>
      <w:tr w14:paraId="56E95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DFE4E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56D83A93">
            <w:pPr>
              <w:spacing w:line="360" w:lineRule="auto"/>
              <w:rPr>
                <w:rFonts w:hint="eastAsia" w:ascii="仿宋" w:hAnsi="仿宋" w:eastAsia="仿宋" w:cs="仿宋"/>
                <w:color w:val="auto"/>
                <w:sz w:val="24"/>
                <w:highlight w:val="none"/>
              </w:rPr>
            </w:pPr>
          </w:p>
        </w:tc>
      </w:tr>
      <w:tr w14:paraId="7DF58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3F7A3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42659623">
            <w:pPr>
              <w:spacing w:line="360" w:lineRule="auto"/>
              <w:rPr>
                <w:rFonts w:hint="eastAsia" w:ascii="仿宋" w:hAnsi="仿宋" w:eastAsia="仿宋" w:cs="仿宋"/>
                <w:color w:val="auto"/>
                <w:sz w:val="24"/>
                <w:highlight w:val="none"/>
              </w:rPr>
            </w:pPr>
          </w:p>
        </w:tc>
      </w:tr>
      <w:tr w14:paraId="3E29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EEB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47D8B50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04A9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6CA00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5A6D27C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1770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5A7F6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6A6E31A2">
            <w:pPr>
              <w:spacing w:line="360" w:lineRule="auto"/>
              <w:rPr>
                <w:rFonts w:hint="eastAsia" w:ascii="仿宋" w:hAnsi="仿宋" w:eastAsia="仿宋" w:cs="仿宋"/>
                <w:color w:val="auto"/>
                <w:sz w:val="24"/>
                <w:highlight w:val="none"/>
              </w:rPr>
            </w:pPr>
          </w:p>
        </w:tc>
      </w:tr>
      <w:tr w14:paraId="0F172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0DEDE7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3D9403E7">
            <w:pPr>
              <w:spacing w:line="360" w:lineRule="auto"/>
              <w:rPr>
                <w:rFonts w:hint="eastAsia" w:ascii="仿宋" w:hAnsi="仿宋" w:eastAsia="仿宋" w:cs="仿宋"/>
                <w:color w:val="auto"/>
                <w:sz w:val="24"/>
                <w:highlight w:val="none"/>
              </w:rPr>
            </w:pPr>
          </w:p>
        </w:tc>
      </w:tr>
      <w:tr w14:paraId="5D86E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9D6B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08EF032F">
            <w:pPr>
              <w:spacing w:line="360" w:lineRule="auto"/>
              <w:rPr>
                <w:rFonts w:hint="eastAsia" w:ascii="仿宋" w:hAnsi="仿宋" w:eastAsia="仿宋" w:cs="仿宋"/>
                <w:color w:val="auto"/>
                <w:sz w:val="24"/>
                <w:highlight w:val="none"/>
              </w:rPr>
            </w:pPr>
          </w:p>
        </w:tc>
      </w:tr>
      <w:tr w14:paraId="59019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A311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6873DC9E">
            <w:pPr>
              <w:spacing w:line="360" w:lineRule="auto"/>
              <w:rPr>
                <w:rFonts w:hint="eastAsia" w:ascii="仿宋" w:hAnsi="仿宋" w:eastAsia="仿宋" w:cs="仿宋"/>
                <w:color w:val="auto"/>
                <w:sz w:val="24"/>
                <w:highlight w:val="none"/>
              </w:rPr>
            </w:pPr>
          </w:p>
        </w:tc>
      </w:tr>
      <w:tr w14:paraId="43013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AA201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0FDBB4AE">
            <w:pPr>
              <w:spacing w:line="360" w:lineRule="auto"/>
              <w:rPr>
                <w:rFonts w:hint="eastAsia" w:ascii="仿宋" w:hAnsi="仿宋" w:eastAsia="仿宋" w:cs="仿宋"/>
                <w:color w:val="auto"/>
                <w:sz w:val="24"/>
                <w:highlight w:val="none"/>
              </w:rPr>
            </w:pPr>
          </w:p>
        </w:tc>
      </w:tr>
      <w:tr w14:paraId="0F6A8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593BEE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7C94FB14">
            <w:pPr>
              <w:spacing w:line="360" w:lineRule="auto"/>
              <w:rPr>
                <w:rFonts w:hint="eastAsia" w:ascii="仿宋" w:hAnsi="仿宋" w:eastAsia="仿宋" w:cs="仿宋"/>
                <w:color w:val="auto"/>
                <w:sz w:val="24"/>
                <w:highlight w:val="none"/>
              </w:rPr>
            </w:pPr>
          </w:p>
        </w:tc>
      </w:tr>
      <w:tr w14:paraId="3001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244FF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0B3B9D91">
            <w:pPr>
              <w:spacing w:line="360" w:lineRule="auto"/>
              <w:rPr>
                <w:rFonts w:hint="eastAsia" w:ascii="仿宋" w:hAnsi="仿宋" w:eastAsia="仿宋" w:cs="仿宋"/>
                <w:color w:val="auto"/>
                <w:sz w:val="24"/>
                <w:highlight w:val="none"/>
              </w:rPr>
            </w:pPr>
          </w:p>
        </w:tc>
      </w:tr>
      <w:tr w14:paraId="4B582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F88CE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53CF662C">
            <w:pPr>
              <w:spacing w:line="360" w:lineRule="auto"/>
              <w:rPr>
                <w:rFonts w:hint="eastAsia" w:ascii="仿宋" w:hAnsi="仿宋" w:eastAsia="仿宋" w:cs="仿宋"/>
                <w:color w:val="auto"/>
                <w:sz w:val="24"/>
                <w:highlight w:val="none"/>
              </w:rPr>
            </w:pPr>
          </w:p>
        </w:tc>
      </w:tr>
      <w:tr w14:paraId="1CCB6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6D2FF77E">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D08E0E7">
            <w:pPr>
              <w:spacing w:line="360" w:lineRule="auto"/>
              <w:rPr>
                <w:rFonts w:hint="eastAsia" w:ascii="仿宋" w:hAnsi="仿宋" w:eastAsia="仿宋" w:cs="仿宋"/>
                <w:color w:val="auto"/>
                <w:sz w:val="24"/>
                <w:highlight w:val="none"/>
              </w:rPr>
            </w:pPr>
          </w:p>
        </w:tc>
      </w:tr>
    </w:tbl>
    <w:p w14:paraId="6A492773">
      <w:pPr>
        <w:spacing w:line="360" w:lineRule="auto"/>
        <w:ind w:left="-420" w:leftChars="-200" w:right="-420" w:rightChars="-200" w:firstLine="480" w:firstLineChars="200"/>
        <w:rPr>
          <w:rFonts w:hint="eastAsia" w:ascii="仿宋" w:hAnsi="仿宋" w:eastAsia="仿宋" w:cs="仿宋"/>
          <w:color w:val="auto"/>
          <w:sz w:val="24"/>
          <w:highlight w:val="none"/>
        </w:rPr>
      </w:pPr>
    </w:p>
    <w:p w14:paraId="1DC90063">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0A4BC2F2">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379AC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BAFF62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3D1EA0">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14:paraId="081BB91F">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3"/>
        <w:tblW w:w="5050" w:type="pct"/>
        <w:jc w:val="center"/>
        <w:tblLayout w:type="fixed"/>
        <w:tblCellMar>
          <w:top w:w="0" w:type="dxa"/>
          <w:left w:w="108" w:type="dxa"/>
          <w:bottom w:w="0" w:type="dxa"/>
          <w:right w:w="108" w:type="dxa"/>
        </w:tblCellMar>
      </w:tblPr>
      <w:tblGrid>
        <w:gridCol w:w="770"/>
        <w:gridCol w:w="7651"/>
        <w:gridCol w:w="958"/>
      </w:tblGrid>
      <w:tr w14:paraId="3C028707">
        <w:tblPrEx>
          <w:tblCellMar>
            <w:top w:w="0" w:type="dxa"/>
            <w:left w:w="108" w:type="dxa"/>
            <w:bottom w:w="0" w:type="dxa"/>
            <w:right w:w="108" w:type="dxa"/>
          </w:tblCellMar>
        </w:tblPrEx>
        <w:trPr>
          <w:trHeight w:val="90" w:hRule="atLeast"/>
          <w:jc w:val="center"/>
        </w:trPr>
        <w:tc>
          <w:tcPr>
            <w:tcW w:w="689" w:type="dxa"/>
            <w:tcBorders>
              <w:top w:val="single" w:color="000000" w:sz="4" w:space="0"/>
              <w:left w:val="single" w:color="000000" w:sz="4" w:space="0"/>
              <w:bottom w:val="single" w:color="000000" w:sz="4" w:space="0"/>
            </w:tcBorders>
            <w:noWrap w:val="0"/>
            <w:vAlign w:val="center"/>
          </w:tcPr>
          <w:p w14:paraId="26999383">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序号</w:t>
            </w:r>
          </w:p>
        </w:tc>
        <w:tc>
          <w:tcPr>
            <w:tcW w:w="6843" w:type="dxa"/>
            <w:tcBorders>
              <w:top w:val="single" w:color="000000" w:sz="4" w:space="0"/>
              <w:left w:val="single" w:color="000000" w:sz="4" w:space="0"/>
              <w:bottom w:val="single" w:color="000000" w:sz="4" w:space="0"/>
            </w:tcBorders>
            <w:noWrap w:val="0"/>
            <w:vAlign w:val="center"/>
          </w:tcPr>
          <w:p w14:paraId="28C2022E">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评审内容</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7D62615C">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分值</w:t>
            </w:r>
          </w:p>
        </w:tc>
      </w:tr>
      <w:tr w14:paraId="3DAA6C32">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7CBDE03A">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6843" w:type="dxa"/>
            <w:tcBorders>
              <w:top w:val="single" w:color="000000" w:sz="4" w:space="0"/>
              <w:left w:val="single" w:color="000000" w:sz="4" w:space="0"/>
              <w:bottom w:val="single" w:color="000000" w:sz="4" w:space="0"/>
            </w:tcBorders>
            <w:noWrap w:val="0"/>
            <w:vAlign w:val="center"/>
          </w:tcPr>
          <w:p w14:paraId="3EC65D04">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满足招标文件要求的得10分，打“★”号的指标为实质性指标，如出现负偏离则作无效投标处理；打“▲”号的指标，每有一项负偏离的扣2分；每有一项负偏离的扣1分。扣完为止。</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6030D71F">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tc>
      </w:tr>
      <w:tr w14:paraId="50EC675A">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4F274191">
            <w:pPr>
              <w:pStyle w:val="304"/>
              <w:bidi w:val="0"/>
              <w:spacing w:line="360" w:lineRule="auto"/>
              <w:ind w:left="0" w:right="-21"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c>
          <w:tcPr>
            <w:tcW w:w="6843" w:type="dxa"/>
            <w:tcBorders>
              <w:top w:val="single" w:color="000000" w:sz="4" w:space="0"/>
              <w:left w:val="single" w:color="000000" w:sz="4" w:space="0"/>
              <w:bottom w:val="single" w:color="000000" w:sz="4" w:space="0"/>
            </w:tcBorders>
            <w:noWrap w:val="0"/>
            <w:vAlign w:val="center"/>
          </w:tcPr>
          <w:p w14:paraId="75AD520F">
            <w:pPr>
              <w:pStyle w:val="304"/>
              <w:bidi w:val="0"/>
              <w:spacing w:line="360" w:lineRule="auto"/>
              <w:ind w:left="0" w:right="-21" w:firstLine="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投标人2021年1月1日至投标截止时间同类项目业绩情况，每提供一个业绩证明材料得0.5分，累计得分不超过4分。</w:t>
            </w:r>
          </w:p>
          <w:p w14:paraId="36B9D00A">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注：业绩证明材料必须在投标文件中提供合同复印件。</w:t>
            </w:r>
          </w:p>
          <w:p w14:paraId="62616A31">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要求提供的证明材料内容能同时体现评审要素：合同约定的服务期在12个月及以上；合同内容包含奶制品</w:t>
            </w:r>
            <w:r>
              <w:rPr>
                <w:rFonts w:hint="eastAsia" w:ascii="仿宋" w:hAnsi="仿宋" w:eastAsia="仿宋" w:cs="仿宋"/>
                <w:color w:val="auto"/>
                <w:sz w:val="21"/>
                <w:szCs w:val="21"/>
                <w:highlight w:val="none"/>
                <w:lang w:eastAsia="zh-CN"/>
              </w:rPr>
              <w:t>、饮料及冰品</w:t>
            </w:r>
            <w:r>
              <w:rPr>
                <w:rFonts w:hint="eastAsia" w:ascii="仿宋" w:hAnsi="仿宋" w:eastAsia="仿宋" w:cs="仿宋"/>
                <w:color w:val="auto"/>
                <w:sz w:val="21"/>
                <w:szCs w:val="21"/>
                <w:highlight w:val="none"/>
              </w:rPr>
              <w:t>供货服务；提供业主反馈表须加盖</w:t>
            </w: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单位章，且反馈表中能体现评审需要的要素（反馈表格式不限）。(未按规定提供证明材料的类似业绩不予认可）</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767CFF85">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tc>
      </w:tr>
      <w:tr w14:paraId="479920D1">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78AA15F4">
            <w:pPr>
              <w:pStyle w:val="304"/>
              <w:bidi w:val="0"/>
              <w:spacing w:line="360" w:lineRule="auto"/>
              <w:ind w:left="0" w:right="-21"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p>
        </w:tc>
        <w:tc>
          <w:tcPr>
            <w:tcW w:w="6843" w:type="dxa"/>
            <w:tcBorders>
              <w:top w:val="single" w:color="000000" w:sz="4" w:space="0"/>
              <w:left w:val="single" w:color="000000" w:sz="4" w:space="0"/>
              <w:bottom w:val="single" w:color="000000" w:sz="4" w:space="0"/>
            </w:tcBorders>
            <w:noWrap w:val="0"/>
            <w:vAlign w:val="center"/>
          </w:tcPr>
          <w:p w14:paraId="22E464CC">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投标人具有质量管理体系认证证书、环境认证体系认证证书和职业健康管理体系认证</w:t>
            </w:r>
            <w:r>
              <w:rPr>
                <w:rFonts w:hint="eastAsia" w:ascii="仿宋" w:hAnsi="仿宋" w:eastAsia="仿宋" w:cs="仿宋"/>
                <w:color w:val="auto"/>
                <w:sz w:val="21"/>
                <w:szCs w:val="21"/>
                <w:highlight w:val="none"/>
                <w:lang w:eastAsia="zh-CN"/>
              </w:rPr>
              <w:t>、生产许可证</w:t>
            </w:r>
            <w:r>
              <w:rPr>
                <w:rFonts w:hint="eastAsia" w:ascii="仿宋" w:hAnsi="仿宋" w:eastAsia="仿宋" w:cs="仿宋"/>
                <w:color w:val="auto"/>
                <w:sz w:val="21"/>
                <w:szCs w:val="21"/>
                <w:highlight w:val="none"/>
              </w:rPr>
              <w:t>证书且均在有效期内的，每提供一个证书得1分，最高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rPr>
              <w:t>3分。</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5D3FD1C5">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3分</w:t>
            </w:r>
          </w:p>
        </w:tc>
      </w:tr>
      <w:tr w14:paraId="2EAD3634">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283FE14D">
            <w:pPr>
              <w:pStyle w:val="304"/>
              <w:bidi w:val="0"/>
              <w:spacing w:line="360" w:lineRule="auto"/>
              <w:ind w:left="0" w:right="-21"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p>
        </w:tc>
        <w:tc>
          <w:tcPr>
            <w:tcW w:w="6843" w:type="dxa"/>
            <w:tcBorders>
              <w:top w:val="single" w:color="000000" w:sz="4" w:space="0"/>
              <w:left w:val="single" w:color="000000" w:sz="4" w:space="0"/>
              <w:bottom w:val="single" w:color="000000" w:sz="4" w:space="0"/>
            </w:tcBorders>
            <w:noWrap w:val="0"/>
            <w:vAlign w:val="center"/>
          </w:tcPr>
          <w:p w14:paraId="1C5959C6">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售后服务机构及确保服务时效性满足采购要求的措施等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32D57375">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（提供固定售后服务机构的资料）</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69744B26">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14:paraId="475DDF02">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02D2B095">
            <w:pPr>
              <w:pStyle w:val="304"/>
              <w:bidi w:val="0"/>
              <w:spacing w:line="360" w:lineRule="auto"/>
              <w:ind w:left="0" w:right="-21"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p>
        </w:tc>
        <w:tc>
          <w:tcPr>
            <w:tcW w:w="6843" w:type="dxa"/>
            <w:tcBorders>
              <w:top w:val="single" w:color="000000" w:sz="4" w:space="0"/>
              <w:left w:val="single" w:color="000000" w:sz="4" w:space="0"/>
              <w:bottom w:val="single" w:color="000000" w:sz="4" w:space="0"/>
            </w:tcBorders>
            <w:noWrap w:val="0"/>
            <w:vAlign w:val="center"/>
          </w:tcPr>
          <w:p w14:paraId="2B38A0A2">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供应商提供的特殊情况应急方案</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72773815">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tc>
      </w:tr>
      <w:tr w14:paraId="10F0500A">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3EB8A12C">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p>
        </w:tc>
        <w:tc>
          <w:tcPr>
            <w:tcW w:w="6843" w:type="dxa"/>
            <w:tcBorders>
              <w:top w:val="single" w:color="000000" w:sz="4" w:space="0"/>
              <w:left w:val="single" w:color="000000" w:sz="4" w:space="0"/>
              <w:bottom w:val="single" w:color="000000" w:sz="4" w:space="0"/>
            </w:tcBorders>
            <w:noWrap w:val="0"/>
            <w:vAlign w:val="center"/>
          </w:tcPr>
          <w:p w14:paraId="4E7192A1">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出现产品异常问题的退换货的承诺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24EFCD3B">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14:paraId="16FB3EA6">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632F093C">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p>
        </w:tc>
        <w:tc>
          <w:tcPr>
            <w:tcW w:w="6843" w:type="dxa"/>
            <w:tcBorders>
              <w:top w:val="single" w:color="000000" w:sz="4" w:space="0"/>
              <w:left w:val="single" w:color="000000" w:sz="4" w:space="0"/>
              <w:bottom w:val="single" w:color="000000" w:sz="4" w:space="0"/>
            </w:tcBorders>
            <w:noWrap w:val="0"/>
            <w:vAlign w:val="center"/>
          </w:tcPr>
          <w:p w14:paraId="588D65BF">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鲜奶原料基地、奶牛饲养规范及卫生防疫体系</w:t>
            </w:r>
            <w:r>
              <w:rPr>
                <w:rFonts w:hint="eastAsia" w:ascii="仿宋" w:hAnsi="仿宋" w:eastAsia="仿宋" w:cs="仿宋"/>
                <w:color w:val="auto"/>
                <w:sz w:val="21"/>
                <w:szCs w:val="21"/>
                <w:highlight w:val="none"/>
                <w:lang w:eastAsia="zh-CN"/>
              </w:rPr>
              <w:t>规范进行评审（</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lang w:eastAsia="zh-CN"/>
              </w:rPr>
              <w:t>）；</w:t>
            </w:r>
          </w:p>
          <w:p w14:paraId="462E2321">
            <w:pPr>
              <w:pStyle w:val="304"/>
              <w:bidi w:val="0"/>
              <w:spacing w:line="360" w:lineRule="auto"/>
              <w:ind w:left="0" w:right="-21" w:firstLine="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牛奶加工场所环境卫生情况、加工流程以及质量管理制度</w:t>
            </w:r>
            <w:r>
              <w:rPr>
                <w:rFonts w:hint="eastAsia" w:ascii="仿宋" w:hAnsi="仿宋" w:eastAsia="仿宋" w:cs="仿宋"/>
                <w:color w:val="auto"/>
                <w:sz w:val="21"/>
                <w:szCs w:val="21"/>
                <w:highlight w:val="none"/>
                <w:lang w:eastAsia="zh-CN"/>
              </w:rPr>
              <w:t>进行评审（</w:t>
            </w:r>
            <w:r>
              <w:rPr>
                <w:rFonts w:hint="eastAsia" w:ascii="仿宋" w:hAnsi="仿宋" w:eastAsia="仿宋" w:cs="仿宋"/>
                <w:color w:val="auto"/>
                <w:sz w:val="21"/>
                <w:szCs w:val="21"/>
                <w:highlight w:val="none"/>
                <w:lang w:val="en-US" w:eastAsia="zh-CN"/>
              </w:rPr>
              <w:t>0-2分</w:t>
            </w:r>
            <w:r>
              <w:rPr>
                <w:rFonts w:hint="eastAsia" w:ascii="仿宋" w:hAnsi="仿宋" w:eastAsia="仿宋" w:cs="仿宋"/>
                <w:color w:val="auto"/>
                <w:sz w:val="21"/>
                <w:szCs w:val="21"/>
                <w:highlight w:val="none"/>
                <w:lang w:eastAsia="zh-CN"/>
              </w:rPr>
              <w:t>）；</w:t>
            </w:r>
          </w:p>
          <w:p w14:paraId="1EA08915">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牛奶</w:t>
            </w:r>
            <w:r>
              <w:rPr>
                <w:rFonts w:hint="eastAsia" w:ascii="仿宋" w:hAnsi="仿宋" w:eastAsia="仿宋" w:cs="仿宋"/>
                <w:color w:val="auto"/>
                <w:sz w:val="21"/>
                <w:szCs w:val="21"/>
                <w:highlight w:val="none"/>
                <w:lang w:eastAsia="zh-CN"/>
              </w:rPr>
              <w:t>、饮料类</w:t>
            </w:r>
            <w:r>
              <w:rPr>
                <w:rFonts w:hint="eastAsia" w:ascii="仿宋" w:hAnsi="仿宋" w:eastAsia="仿宋" w:cs="仿宋"/>
                <w:color w:val="auto"/>
                <w:sz w:val="21"/>
                <w:szCs w:val="21"/>
                <w:highlight w:val="none"/>
              </w:rPr>
              <w:t>包装、保存、仓储及运输各环节的质量保证措施情况</w:t>
            </w:r>
            <w:r>
              <w:rPr>
                <w:rFonts w:hint="eastAsia" w:ascii="仿宋" w:hAnsi="仿宋" w:eastAsia="仿宋" w:cs="仿宋"/>
                <w:color w:val="auto"/>
                <w:sz w:val="21"/>
                <w:szCs w:val="21"/>
                <w:highlight w:val="none"/>
                <w:lang w:eastAsia="zh-CN"/>
              </w:rPr>
              <w:t>进行评审（</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提供相关场地的照片</w:t>
            </w:r>
            <w:r>
              <w:rPr>
                <w:rFonts w:hint="eastAsia" w:ascii="仿宋" w:hAnsi="仿宋" w:eastAsia="仿宋" w:cs="仿宋"/>
                <w:color w:val="auto"/>
                <w:sz w:val="21"/>
                <w:szCs w:val="21"/>
                <w:highlight w:val="none"/>
                <w:lang w:eastAsia="zh-CN"/>
              </w:rPr>
              <w:t>等。</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21A616B3">
            <w:pPr>
              <w:pStyle w:val="304"/>
              <w:bidi w:val="0"/>
              <w:spacing w:line="360" w:lineRule="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p>
        </w:tc>
      </w:tr>
      <w:tr w14:paraId="26DA562B">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1C2EFD76">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p>
        </w:tc>
        <w:tc>
          <w:tcPr>
            <w:tcW w:w="6843" w:type="dxa"/>
            <w:tcBorders>
              <w:top w:val="single" w:color="000000" w:sz="4" w:space="0"/>
              <w:left w:val="single" w:color="000000" w:sz="4" w:space="0"/>
              <w:bottom w:val="single" w:color="000000" w:sz="4" w:space="0"/>
            </w:tcBorders>
            <w:noWrap w:val="0"/>
            <w:vAlign w:val="center"/>
          </w:tcPr>
          <w:p w14:paraId="59B6BD95">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根据各投标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的优惠</w:t>
            </w:r>
            <w:r>
              <w:rPr>
                <w:rFonts w:hint="eastAsia" w:ascii="仿宋" w:hAnsi="仿宋" w:eastAsia="仿宋" w:cs="仿宋"/>
                <w:color w:val="auto"/>
                <w:sz w:val="21"/>
                <w:szCs w:val="21"/>
                <w:highlight w:val="none"/>
                <w:lang w:val="en-US" w:eastAsia="zh-CN"/>
              </w:rPr>
              <w:t>承诺</w:t>
            </w:r>
            <w:r>
              <w:rPr>
                <w:rFonts w:hint="eastAsia" w:ascii="仿宋" w:hAnsi="仿宋" w:eastAsia="仿宋" w:cs="仿宋"/>
                <w:color w:val="auto"/>
                <w:sz w:val="21"/>
                <w:szCs w:val="21"/>
                <w:highlight w:val="none"/>
              </w:rPr>
              <w:t>由</w:t>
            </w:r>
            <w:r>
              <w:rPr>
                <w:rFonts w:hint="eastAsia" w:ascii="仿宋" w:hAnsi="仿宋" w:eastAsia="仿宋" w:cs="仿宋"/>
                <w:color w:val="auto"/>
                <w:sz w:val="21"/>
                <w:szCs w:val="21"/>
                <w:highlight w:val="none"/>
                <w:lang w:eastAsia="zh-CN"/>
              </w:rPr>
              <w:t>评委横向比较后，酌情打分（</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550031EC">
            <w:pPr>
              <w:pStyle w:val="304"/>
              <w:bidi w:val="0"/>
              <w:spacing w:line="360" w:lineRule="auto"/>
              <w:ind w:right="0"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5分</w:t>
            </w:r>
          </w:p>
        </w:tc>
      </w:tr>
      <w:tr w14:paraId="49510C92">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tcBorders>
            <w:noWrap w:val="0"/>
            <w:vAlign w:val="center"/>
          </w:tcPr>
          <w:p w14:paraId="3000A111">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p>
        </w:tc>
        <w:tc>
          <w:tcPr>
            <w:tcW w:w="6843" w:type="dxa"/>
            <w:tcBorders>
              <w:top w:val="single" w:color="000000" w:sz="4" w:space="0"/>
              <w:left w:val="single" w:color="000000" w:sz="4" w:space="0"/>
              <w:bottom w:val="single" w:color="000000" w:sz="4" w:space="0"/>
            </w:tcBorders>
            <w:noWrap w:val="0"/>
            <w:vAlign w:val="center"/>
          </w:tcPr>
          <w:p w14:paraId="3E0E1C2A">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投标人需提供标的品牌产品有效期内的供货证明，企业自有产品应提供相关证明，每一品牌得</w:t>
            </w:r>
            <w:r>
              <w:rPr>
                <w:rFonts w:hint="eastAsia" w:ascii="仿宋" w:hAnsi="仿宋" w:eastAsia="仿宋" w:cs="仿宋"/>
                <w:color w:val="auto"/>
                <w:sz w:val="21"/>
                <w:szCs w:val="21"/>
                <w:highlight w:val="none"/>
                <w:lang w:val="en-US" w:eastAsia="zh-CN"/>
              </w:rPr>
              <w:t>0.5分，最高得5分。（不在</w:t>
            </w:r>
            <w:r>
              <w:rPr>
                <w:rFonts w:hint="eastAsia" w:ascii="仿宋" w:hAnsi="仿宋" w:eastAsia="仿宋" w:cs="仿宋"/>
                <w:color w:val="auto"/>
                <w:sz w:val="21"/>
                <w:szCs w:val="21"/>
                <w:highlight w:val="none"/>
                <w:lang w:eastAsia="zh-CN"/>
              </w:rPr>
              <w:t>有效期内的供货协议或合同不得分）</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346146A0">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5</w:t>
            </w:r>
            <w:r>
              <w:rPr>
                <w:rFonts w:hint="eastAsia" w:ascii="仿宋" w:hAnsi="仿宋" w:eastAsia="仿宋" w:cs="仿宋"/>
                <w:color w:val="auto"/>
                <w:sz w:val="21"/>
                <w:szCs w:val="21"/>
                <w:highlight w:val="none"/>
              </w:rPr>
              <w:t>分</w:t>
            </w:r>
          </w:p>
        </w:tc>
      </w:tr>
      <w:tr w14:paraId="2A0A60D0">
        <w:tblPrEx>
          <w:tblCellMar>
            <w:top w:w="0" w:type="dxa"/>
            <w:left w:w="108" w:type="dxa"/>
            <w:bottom w:w="0" w:type="dxa"/>
            <w:right w:w="108" w:type="dxa"/>
          </w:tblCellMar>
        </w:tblPrEx>
        <w:trPr>
          <w:trHeight w:val="439" w:hRule="atLeast"/>
          <w:jc w:val="center"/>
        </w:trPr>
        <w:tc>
          <w:tcPr>
            <w:tcW w:w="689" w:type="dxa"/>
            <w:tcBorders>
              <w:top w:val="single" w:color="000000" w:sz="4" w:space="0"/>
              <w:left w:val="single" w:color="000000" w:sz="4" w:space="0"/>
              <w:bottom w:val="single" w:color="000000" w:sz="4" w:space="0"/>
            </w:tcBorders>
            <w:noWrap w:val="0"/>
            <w:vAlign w:val="center"/>
          </w:tcPr>
          <w:p w14:paraId="3B32EBB3">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p>
        </w:tc>
        <w:tc>
          <w:tcPr>
            <w:tcW w:w="6843" w:type="dxa"/>
            <w:tcBorders>
              <w:top w:val="single" w:color="000000" w:sz="4" w:space="0"/>
              <w:left w:val="single" w:color="000000" w:sz="4" w:space="0"/>
              <w:bottom w:val="single" w:color="000000" w:sz="4" w:space="0"/>
            </w:tcBorders>
            <w:noWrap w:val="0"/>
            <w:vAlign w:val="center"/>
          </w:tcPr>
          <w:p w14:paraId="7D770C97">
            <w:pPr>
              <w:pStyle w:val="304"/>
              <w:bidi w:val="0"/>
              <w:spacing w:line="360" w:lineRule="auto"/>
              <w:ind w:left="0" w:right="-21" w:firstLine="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样品评审：按采购文件要求提供</w:t>
            </w:r>
            <w:r>
              <w:rPr>
                <w:rFonts w:hint="eastAsia" w:ascii="仿宋" w:hAnsi="仿宋" w:eastAsia="仿宋" w:cs="仿宋"/>
                <w:color w:val="auto"/>
                <w:sz w:val="21"/>
                <w:szCs w:val="21"/>
                <w:highlight w:val="none"/>
                <w:lang w:val="en-US" w:eastAsia="zh-CN"/>
              </w:rPr>
              <w:t>28个</w:t>
            </w:r>
            <w:r>
              <w:rPr>
                <w:rFonts w:hint="eastAsia" w:ascii="仿宋" w:hAnsi="仿宋" w:eastAsia="仿宋" w:cs="仿宋"/>
                <w:color w:val="auto"/>
                <w:sz w:val="21"/>
                <w:szCs w:val="21"/>
                <w:highlight w:val="none"/>
                <w:lang w:eastAsia="zh-CN"/>
              </w:rPr>
              <w:t>样品，样品齐全得</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lang w:eastAsia="zh-CN"/>
              </w:rPr>
              <w:t>分，每缺一种样品扣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分，扣完</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lang w:eastAsia="zh-CN"/>
              </w:rPr>
              <w:t>分为止。</w:t>
            </w:r>
          </w:p>
          <w:p w14:paraId="37DCAEA0">
            <w:pPr>
              <w:pStyle w:val="304"/>
              <w:bidi w:val="0"/>
              <w:spacing w:line="360" w:lineRule="auto"/>
              <w:ind w:left="0" w:right="-21" w:firstLine="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样品包装、品质合格得</w:t>
            </w:r>
            <w:r>
              <w:rPr>
                <w:rFonts w:hint="eastAsia" w:ascii="仿宋" w:hAnsi="仿宋" w:eastAsia="仿宋" w:cs="仿宋"/>
                <w:color w:val="auto"/>
                <w:sz w:val="21"/>
                <w:szCs w:val="21"/>
                <w:highlight w:val="none"/>
                <w:lang w:val="en-US" w:eastAsia="zh-CN"/>
              </w:rPr>
              <w:t>2分，包装破损残缺、品质异常不得分。</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41557E1C">
            <w:pPr>
              <w:pStyle w:val="304"/>
              <w:bidi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12</w:t>
            </w:r>
            <w:r>
              <w:rPr>
                <w:rFonts w:hint="eastAsia" w:ascii="仿宋" w:hAnsi="仿宋" w:eastAsia="仿宋" w:cs="仿宋"/>
                <w:color w:val="auto"/>
                <w:sz w:val="21"/>
                <w:szCs w:val="21"/>
                <w:highlight w:val="none"/>
              </w:rPr>
              <w:t>分</w:t>
            </w:r>
          </w:p>
        </w:tc>
      </w:tr>
    </w:tbl>
    <w:p w14:paraId="3B661F2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3A010B0A">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eastAsia="zh-CN"/>
        </w:rPr>
        <w:t>，冷藏</w:t>
      </w:r>
      <w:r>
        <w:rPr>
          <w:rFonts w:hint="eastAsia" w:ascii="仿宋" w:hAnsi="仿宋" w:eastAsia="仿宋" w:cs="仿宋"/>
          <w:b/>
          <w:bCs/>
          <w:iCs/>
          <w:color w:val="auto"/>
          <w:sz w:val="24"/>
          <w:highlight w:val="none"/>
          <w:lang w:val="en-US" w:eastAsia="zh-CN"/>
        </w:rPr>
        <w:t>鲜奶、酸奶类15分+常温奶10分+饮料10分+棒冰5分）</w:t>
      </w:r>
    </w:p>
    <w:bookmarkEnd w:id="7"/>
    <w:bookmarkEnd w:id="8"/>
    <w:bookmarkEnd w:id="9"/>
    <w:bookmarkEnd w:id="10"/>
    <w:p w14:paraId="03C44BB4">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2.2.1、评标基准价：即满足招标文件要求且投标价格最低的折扣为评标基准价，其价格分为满分。</w:t>
      </w:r>
    </w:p>
    <w:p w14:paraId="64738A35">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4223C467">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4BEF0C9B">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2.2.3</w:t>
      </w:r>
      <w:r>
        <w:rPr>
          <w:rFonts w:hint="eastAsia" w:ascii="仿宋" w:hAnsi="仿宋" w:eastAsia="仿宋" w:cs="仿宋"/>
          <w:bCs/>
          <w:iCs/>
          <w:color w:val="auto"/>
          <w:sz w:val="24"/>
          <w:highlight w:val="none"/>
        </w:rPr>
        <w:t>、投标人在招标文件提供</w:t>
      </w:r>
      <w:r>
        <w:rPr>
          <w:rFonts w:hint="eastAsia" w:ascii="仿宋" w:hAnsi="仿宋" w:eastAsia="仿宋" w:cs="仿宋"/>
          <w:bCs/>
          <w:iCs/>
          <w:color w:val="auto"/>
          <w:sz w:val="24"/>
          <w:highlight w:val="none"/>
          <w:lang w:eastAsia="zh-CN"/>
        </w:rPr>
        <w:t>的</w:t>
      </w:r>
      <w:r>
        <w:rPr>
          <w:rFonts w:hint="eastAsia" w:ascii="仿宋" w:hAnsi="仿宋" w:eastAsia="仿宋" w:cs="仿宋"/>
          <w:bCs/>
          <w:iCs/>
          <w:color w:val="auto"/>
          <w:sz w:val="24"/>
          <w:highlight w:val="none"/>
          <w:lang w:val="en-US" w:eastAsia="zh-CN"/>
        </w:rPr>
        <w:t>上限单价</w:t>
      </w:r>
      <w:r>
        <w:rPr>
          <w:rFonts w:hint="eastAsia" w:ascii="仿宋" w:hAnsi="仿宋" w:eastAsia="仿宋" w:cs="仿宋"/>
          <w:bCs/>
          <w:iCs/>
          <w:color w:val="auto"/>
          <w:sz w:val="24"/>
          <w:highlight w:val="none"/>
          <w:lang w:eastAsia="zh-CN"/>
        </w:rPr>
        <w:t>内按类（冷藏</w:t>
      </w:r>
      <w:r>
        <w:rPr>
          <w:rFonts w:hint="eastAsia" w:ascii="仿宋" w:hAnsi="仿宋" w:eastAsia="仿宋" w:cs="仿宋"/>
          <w:bCs/>
          <w:iCs/>
          <w:color w:val="auto"/>
          <w:sz w:val="24"/>
          <w:highlight w:val="none"/>
          <w:lang w:val="en-US" w:eastAsia="zh-CN"/>
        </w:rPr>
        <w:t>鲜奶、酸奶类；常温奶类；饮料类；棒冰类）</w:t>
      </w:r>
      <w:r>
        <w:rPr>
          <w:rFonts w:hint="eastAsia" w:ascii="仿宋" w:hAnsi="仿宋" w:eastAsia="仿宋" w:cs="仿宋"/>
          <w:bCs/>
          <w:iCs/>
          <w:color w:val="auto"/>
          <w:sz w:val="24"/>
          <w:highlight w:val="none"/>
        </w:rPr>
        <w:t>填报折扣</w:t>
      </w:r>
      <w:r>
        <w:rPr>
          <w:rFonts w:hint="eastAsia" w:ascii="仿宋" w:hAnsi="仿宋" w:eastAsia="仿宋" w:cs="仿宋"/>
          <w:bCs/>
          <w:iCs/>
          <w:color w:val="auto"/>
          <w:sz w:val="24"/>
          <w:highlight w:val="none"/>
          <w:lang w:eastAsia="zh-CN"/>
        </w:rPr>
        <w:t>（一个类别填报一个折扣）</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rPr>
        <w:t>中标后按产品的</w:t>
      </w:r>
      <w:r>
        <w:rPr>
          <w:rFonts w:hint="eastAsia" w:ascii="仿宋" w:hAnsi="仿宋" w:eastAsia="仿宋" w:cs="仿宋"/>
          <w:bCs/>
          <w:iCs/>
          <w:color w:val="auto"/>
          <w:sz w:val="24"/>
          <w:highlight w:val="none"/>
          <w:lang w:val="en-US" w:eastAsia="zh-CN"/>
        </w:rPr>
        <w:t>上限单价*</w:t>
      </w:r>
      <w:r>
        <w:rPr>
          <w:rFonts w:hint="eastAsia" w:ascii="仿宋" w:hAnsi="仿宋" w:eastAsia="仿宋" w:cs="仿宋"/>
          <w:bCs/>
          <w:iCs/>
          <w:color w:val="auto"/>
          <w:sz w:val="24"/>
          <w:highlight w:val="none"/>
        </w:rPr>
        <w:t>中标折扣</w:t>
      </w:r>
      <w:r>
        <w:rPr>
          <w:rFonts w:hint="eastAsia" w:ascii="仿宋" w:hAnsi="仿宋" w:eastAsia="仿宋" w:cs="仿宋"/>
          <w:bCs/>
          <w:iCs/>
          <w:color w:val="auto"/>
          <w:sz w:val="24"/>
          <w:highlight w:val="none"/>
          <w:lang w:val="en-US" w:eastAsia="zh-CN"/>
        </w:rPr>
        <w:t>*</w:t>
      </w:r>
      <w:r>
        <w:rPr>
          <w:rFonts w:hint="eastAsia" w:ascii="仿宋" w:hAnsi="仿宋" w:eastAsia="仿宋" w:cs="仿宋"/>
          <w:bCs/>
          <w:iCs/>
          <w:color w:val="auto"/>
          <w:sz w:val="24"/>
          <w:highlight w:val="none"/>
        </w:rPr>
        <w:t>实际的供货量进行分期结算；具体</w:t>
      </w:r>
      <w:r>
        <w:rPr>
          <w:rFonts w:hint="eastAsia" w:ascii="仿宋" w:hAnsi="仿宋" w:eastAsia="仿宋" w:cs="仿宋"/>
          <w:bCs/>
          <w:iCs/>
          <w:color w:val="auto"/>
          <w:sz w:val="24"/>
          <w:highlight w:val="none"/>
          <w:lang w:val="en-US" w:eastAsia="zh-CN"/>
        </w:rPr>
        <w:t>上限单价</w:t>
      </w:r>
      <w:r>
        <w:rPr>
          <w:rFonts w:hint="eastAsia" w:ascii="仿宋" w:hAnsi="仿宋" w:eastAsia="仿宋" w:cs="仿宋"/>
          <w:bCs/>
          <w:iCs/>
          <w:color w:val="auto"/>
          <w:sz w:val="24"/>
          <w:highlight w:val="none"/>
        </w:rPr>
        <w:t>详见招标文件</w:t>
      </w:r>
    </w:p>
    <w:p w14:paraId="1B752CEA">
      <w:pPr>
        <w:spacing w:line="440" w:lineRule="exact"/>
        <w:rPr>
          <w:rFonts w:hint="eastAsia" w:ascii="仿宋" w:hAnsi="仿宋" w:eastAsia="仿宋" w:cs="仿宋"/>
          <w:b/>
          <w:color w:val="auto"/>
          <w:sz w:val="24"/>
          <w:highlight w:val="none"/>
        </w:rPr>
      </w:pPr>
      <w:r>
        <w:rPr>
          <w:rFonts w:hint="eastAsia" w:ascii="仿宋" w:hAnsi="仿宋" w:eastAsia="仿宋" w:cs="仿宋"/>
          <w:bCs/>
          <w:iCs/>
          <w:color w:val="auto"/>
          <w:sz w:val="24"/>
          <w:highlight w:val="none"/>
        </w:rPr>
        <w:t>例如：鲜牛奶</w:t>
      </w:r>
      <w:r>
        <w:rPr>
          <w:rFonts w:hint="eastAsia" w:ascii="仿宋" w:hAnsi="仿宋" w:eastAsia="仿宋" w:cs="仿宋"/>
          <w:bCs/>
          <w:iCs/>
          <w:color w:val="auto"/>
          <w:sz w:val="24"/>
          <w:highlight w:val="none"/>
          <w:lang w:val="en-US" w:eastAsia="zh-CN"/>
        </w:rPr>
        <w:t>上限单价</w:t>
      </w:r>
      <w:r>
        <w:rPr>
          <w:rFonts w:hint="eastAsia" w:ascii="仿宋" w:hAnsi="仿宋" w:eastAsia="仿宋" w:cs="仿宋"/>
          <w:bCs/>
          <w:iCs/>
          <w:color w:val="auto"/>
          <w:sz w:val="24"/>
          <w:highlight w:val="none"/>
        </w:rPr>
        <w:t>为10元/盒，投标人填报的折扣为90%，则鲜牛奶单价为10×90%=9元/盒；当月月实际供应用量100盒；当月鲜牛奶结算价格=9×100=900元。</w:t>
      </w:r>
    </w:p>
    <w:p w14:paraId="3CA1B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29C77FE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26A23B98">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7A4D58CC">
      <w:pPr>
        <w:spacing w:line="360" w:lineRule="auto"/>
        <w:ind w:firstLine="480" w:firstLineChars="200"/>
        <w:outlineLvl w:val="0"/>
        <w:rPr>
          <w:rFonts w:hint="eastAsia" w:ascii="仿宋" w:hAnsi="仿宋" w:eastAsia="仿宋" w:cs="仿宋"/>
          <w:color w:val="auto"/>
          <w:sz w:val="24"/>
          <w:highlight w:val="none"/>
        </w:rPr>
      </w:pPr>
    </w:p>
    <w:p w14:paraId="5C71985E">
      <w:pPr>
        <w:spacing w:line="360" w:lineRule="auto"/>
        <w:ind w:firstLine="480" w:firstLineChars="200"/>
        <w:outlineLvl w:val="0"/>
        <w:rPr>
          <w:rFonts w:hint="eastAsia" w:ascii="仿宋" w:hAnsi="仿宋" w:eastAsia="仿宋" w:cs="仿宋"/>
          <w:color w:val="auto"/>
          <w:sz w:val="24"/>
          <w:highlight w:val="none"/>
        </w:rPr>
      </w:pPr>
    </w:p>
    <w:p w14:paraId="08DE80C1">
      <w:pPr>
        <w:spacing w:line="360" w:lineRule="auto"/>
        <w:ind w:firstLine="480" w:firstLineChars="200"/>
        <w:outlineLvl w:val="0"/>
        <w:rPr>
          <w:rFonts w:hint="eastAsia" w:ascii="仿宋" w:hAnsi="仿宋" w:eastAsia="仿宋" w:cs="仿宋"/>
          <w:color w:val="auto"/>
          <w:sz w:val="24"/>
          <w:highlight w:val="none"/>
        </w:rPr>
      </w:pPr>
    </w:p>
    <w:p w14:paraId="24FF0021">
      <w:pPr>
        <w:spacing w:line="360" w:lineRule="auto"/>
        <w:ind w:firstLine="480" w:firstLineChars="200"/>
        <w:outlineLvl w:val="0"/>
        <w:rPr>
          <w:rFonts w:hint="eastAsia" w:ascii="仿宋" w:hAnsi="仿宋" w:eastAsia="仿宋" w:cs="仿宋"/>
          <w:color w:val="auto"/>
          <w:sz w:val="24"/>
          <w:highlight w:val="none"/>
        </w:rPr>
      </w:pPr>
    </w:p>
    <w:p w14:paraId="4CFE5A89">
      <w:pPr>
        <w:spacing w:line="360" w:lineRule="auto"/>
        <w:ind w:firstLine="480" w:firstLineChars="200"/>
        <w:outlineLvl w:val="0"/>
        <w:rPr>
          <w:rFonts w:hint="eastAsia" w:ascii="仿宋" w:hAnsi="仿宋" w:eastAsia="仿宋" w:cs="仿宋"/>
          <w:color w:val="auto"/>
          <w:sz w:val="24"/>
          <w:highlight w:val="none"/>
        </w:rPr>
      </w:pPr>
    </w:p>
    <w:p w14:paraId="0362BD5A">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5EB2C85">
      <w:pPr>
        <w:spacing w:line="360" w:lineRule="auto"/>
        <w:jc w:val="center"/>
        <w:outlineLvl w:val="0"/>
        <w:rPr>
          <w:rFonts w:hint="eastAsia" w:ascii="仿宋" w:hAnsi="仿宋" w:eastAsia="仿宋" w:cs="仿宋"/>
          <w:b/>
          <w:color w:val="auto"/>
          <w:kern w:val="0"/>
          <w:sz w:val="24"/>
          <w:highlight w:val="none"/>
        </w:rPr>
      </w:pPr>
    </w:p>
    <w:p w14:paraId="06BA3AD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A7BC9C8">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3E1183FE">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3A47C4FB">
      <w:pPr>
        <w:pStyle w:val="5"/>
        <w:spacing w:line="800" w:lineRule="atLeast"/>
        <w:ind w:left="0" w:leftChars="0"/>
        <w:rPr>
          <w:rFonts w:hint="eastAsia" w:ascii="仿宋" w:hAnsi="仿宋" w:eastAsia="仿宋" w:cs="仿宋"/>
          <w:b/>
          <w:color w:val="auto"/>
          <w:sz w:val="36"/>
          <w:szCs w:val="36"/>
          <w:highlight w:val="none"/>
        </w:rPr>
      </w:pPr>
    </w:p>
    <w:p w14:paraId="47A8AF52">
      <w:pPr>
        <w:pStyle w:val="5"/>
        <w:spacing w:line="800" w:lineRule="atLeast"/>
        <w:ind w:left="0" w:leftChars="0"/>
        <w:rPr>
          <w:rFonts w:hint="eastAsia" w:ascii="仿宋" w:hAnsi="仿宋" w:eastAsia="仿宋" w:cs="仿宋"/>
          <w:b/>
          <w:color w:val="auto"/>
          <w:sz w:val="36"/>
          <w:szCs w:val="36"/>
          <w:highlight w:val="none"/>
        </w:rPr>
      </w:pPr>
    </w:p>
    <w:p w14:paraId="5FCA66BD">
      <w:pPr>
        <w:pStyle w:val="5"/>
        <w:spacing w:line="800" w:lineRule="atLeast"/>
        <w:ind w:left="0" w:leftChars="0"/>
        <w:rPr>
          <w:rFonts w:hint="eastAsia" w:ascii="仿宋" w:hAnsi="仿宋" w:eastAsia="仿宋" w:cs="仿宋"/>
          <w:b/>
          <w:color w:val="auto"/>
          <w:sz w:val="36"/>
          <w:szCs w:val="36"/>
          <w:highlight w:val="none"/>
        </w:rPr>
      </w:pPr>
    </w:p>
    <w:p w14:paraId="28312CC1">
      <w:pPr>
        <w:rPr>
          <w:rFonts w:hint="eastAsia" w:ascii="仿宋" w:hAnsi="仿宋" w:eastAsia="仿宋" w:cs="仿宋"/>
          <w:b/>
          <w:color w:val="auto"/>
          <w:sz w:val="30"/>
          <w:szCs w:val="30"/>
          <w:highlight w:val="none"/>
        </w:rPr>
      </w:pPr>
    </w:p>
    <w:p w14:paraId="02559E90">
      <w:pPr>
        <w:rPr>
          <w:rFonts w:hint="eastAsia" w:ascii="仿宋" w:hAnsi="仿宋" w:eastAsia="仿宋" w:cs="仿宋"/>
          <w:b/>
          <w:color w:val="auto"/>
          <w:sz w:val="30"/>
          <w:szCs w:val="30"/>
          <w:highlight w:val="none"/>
        </w:rPr>
      </w:pPr>
    </w:p>
    <w:p w14:paraId="700D9FD3">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7D858195">
      <w:pPr>
        <w:pStyle w:val="71"/>
        <w:spacing w:afterLines="0" w:line="440" w:lineRule="exact"/>
        <w:ind w:firstLine="0" w:firstLineChars="0"/>
        <w:rPr>
          <w:rFonts w:hint="eastAsia" w:ascii="仿宋" w:hAnsi="仿宋" w:eastAsia="仿宋" w:cs="仿宋"/>
          <w:color w:val="auto"/>
          <w:szCs w:val="24"/>
          <w:highlight w:val="none"/>
        </w:rPr>
      </w:pPr>
    </w:p>
    <w:p w14:paraId="1C5A253F">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2CF4908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7B9AD0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27FB949">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10BA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F020AFB">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B42620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CD49C41">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3CAD32D7">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25878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6FA595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ACCF88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45839D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07589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602255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7A7FFB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87693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3E5928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693375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D2FB1A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62A57AB">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45328B79">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1E53C0C0">
      <w:pPr>
        <w:spacing w:line="400" w:lineRule="exact"/>
        <w:rPr>
          <w:rFonts w:hint="eastAsia" w:ascii="仿宋" w:hAnsi="仿宋" w:eastAsia="仿宋" w:cs="仿宋"/>
          <w:color w:val="auto"/>
          <w:sz w:val="24"/>
          <w:highlight w:val="none"/>
        </w:rPr>
      </w:pPr>
    </w:p>
    <w:p w14:paraId="587A09DA">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5CAFCC07">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5A06E754">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384C15D2">
      <w:pPr>
        <w:spacing w:line="440" w:lineRule="exact"/>
        <w:jc w:val="both"/>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1、冷藏鲜奶、酸奶报价表</w:t>
      </w:r>
    </w:p>
    <w:tbl>
      <w:tblPr>
        <w:tblStyle w:val="43"/>
        <w:tblW w:w="9212"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930"/>
        <w:gridCol w:w="2565"/>
        <w:gridCol w:w="1351"/>
        <w:gridCol w:w="831"/>
        <w:gridCol w:w="1209"/>
        <w:gridCol w:w="1609"/>
      </w:tblGrid>
      <w:tr w14:paraId="4B701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14:paraId="1CB3F5A3">
            <w:pPr>
              <w:snapToGrid w:val="0"/>
              <w:jc w:val="center"/>
              <w:rPr>
                <w:rFonts w:hint="eastAsia" w:ascii="仿宋" w:hAnsi="仿宋" w:eastAsia="仿宋" w:cs="仿宋"/>
                <w:i w:val="0"/>
                <w:iCs w:val="0"/>
                <w:color w:val="auto"/>
                <w:sz w:val="21"/>
                <w:szCs w:val="21"/>
                <w:highlight w:val="none"/>
                <w:u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711AD55">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品牌</w:t>
            </w:r>
          </w:p>
        </w:tc>
        <w:tc>
          <w:tcPr>
            <w:tcW w:w="2565" w:type="dxa"/>
            <w:tcBorders>
              <w:top w:val="single" w:color="auto" w:sz="4" w:space="0"/>
              <w:left w:val="single" w:color="auto" w:sz="4" w:space="0"/>
              <w:bottom w:val="single" w:color="auto" w:sz="4" w:space="0"/>
              <w:right w:val="single" w:color="auto" w:sz="4" w:space="0"/>
            </w:tcBorders>
            <w:noWrap w:val="0"/>
            <w:vAlign w:val="center"/>
          </w:tcPr>
          <w:p w14:paraId="76893C02">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品名</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21E74923">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规格</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55F0840E">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计量单位</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2F34400D">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上限单价</w:t>
            </w:r>
            <w:r>
              <w:rPr>
                <w:rFonts w:hint="eastAsia" w:ascii="仿宋" w:hAnsi="仿宋" w:eastAsia="仿宋" w:cs="仿宋"/>
                <w:b/>
                <w:bCs/>
                <w:i w:val="0"/>
                <w:iCs w:val="0"/>
                <w:color w:val="auto"/>
                <w:kern w:val="0"/>
                <w:sz w:val="21"/>
                <w:szCs w:val="21"/>
                <w:highlight w:val="none"/>
                <w:u w:val="none"/>
                <w:lang w:val="en-US" w:eastAsia="zh-CN" w:bidi="ar"/>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50AF980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投标报价（%）</w:t>
            </w:r>
          </w:p>
        </w:tc>
      </w:tr>
      <w:tr w14:paraId="0C1E5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restart"/>
            <w:tcBorders>
              <w:top w:val="single" w:color="auto" w:sz="4" w:space="0"/>
              <w:left w:val="single" w:color="auto" w:sz="4" w:space="0"/>
              <w:bottom w:val="single" w:color="auto" w:sz="4" w:space="0"/>
              <w:right w:val="single" w:color="auto" w:sz="4" w:space="0"/>
            </w:tcBorders>
            <w:noWrap w:val="0"/>
            <w:vAlign w:val="center"/>
          </w:tcPr>
          <w:p w14:paraId="1B86206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冷藏鲜奶、酸奶</w:t>
            </w: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5E53F70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w:t>
            </w:r>
          </w:p>
        </w:tc>
        <w:tc>
          <w:tcPr>
            <w:tcW w:w="2565" w:type="dxa"/>
            <w:tcBorders>
              <w:top w:val="single" w:color="auto" w:sz="4" w:space="0"/>
              <w:left w:val="single" w:color="auto" w:sz="4" w:space="0"/>
              <w:bottom w:val="single" w:color="auto" w:sz="4" w:space="0"/>
              <w:right w:val="single" w:color="auto" w:sz="4" w:space="0"/>
            </w:tcBorders>
            <w:noWrap w:val="0"/>
            <w:vAlign w:val="center"/>
          </w:tcPr>
          <w:p w14:paraId="3190226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光明优倍高品质鲜奶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1F58C2D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200ml</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6C25DF8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1B8CE80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609" w:type="dxa"/>
            <w:vMerge w:val="restart"/>
            <w:tcBorders>
              <w:top w:val="single" w:color="auto" w:sz="4" w:space="0"/>
              <w:left w:val="single" w:color="auto" w:sz="4" w:space="0"/>
              <w:right w:val="single" w:color="auto" w:sz="4" w:space="0"/>
            </w:tcBorders>
            <w:noWrap w:val="0"/>
            <w:vAlign w:val="center"/>
          </w:tcPr>
          <w:p w14:paraId="516355F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在招标文件规定的上限单价上按</w:t>
            </w:r>
            <w:r>
              <w:rPr>
                <w:rFonts w:hint="eastAsia" w:ascii="仿宋" w:hAnsi="仿宋" w:eastAsia="仿宋" w:cs="仿宋"/>
                <w:i w:val="0"/>
                <w:iCs w:val="0"/>
                <w:color w:val="auto"/>
                <w:kern w:val="0"/>
                <w:sz w:val="21"/>
                <w:szCs w:val="21"/>
                <w:highlight w:val="none"/>
                <w:u w:val="single"/>
                <w:lang w:val="en-US" w:eastAsia="zh-CN" w:bidi="ar"/>
              </w:rPr>
              <w:t xml:space="preserve">    </w:t>
            </w:r>
            <w:r>
              <w:rPr>
                <w:rFonts w:hint="eastAsia" w:ascii="仿宋" w:hAnsi="仿宋" w:eastAsia="仿宋" w:cs="仿宋"/>
                <w:i w:val="0"/>
                <w:iCs w:val="0"/>
                <w:color w:val="auto"/>
                <w:kern w:val="0"/>
                <w:sz w:val="21"/>
                <w:szCs w:val="21"/>
                <w:highlight w:val="none"/>
                <w:u w:val="none"/>
                <w:lang w:val="en-US" w:eastAsia="zh-CN" w:bidi="ar"/>
              </w:rPr>
              <w:t>%进行结算</w:t>
            </w:r>
          </w:p>
        </w:tc>
      </w:tr>
      <w:tr w14:paraId="51DE5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3332338E">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25D8BFE6">
            <w:pPr>
              <w:snapToGrid w:val="0"/>
              <w:jc w:val="center"/>
              <w:rPr>
                <w:rFonts w:hint="eastAsia" w:ascii="仿宋" w:hAnsi="仿宋" w:eastAsia="仿宋" w:cs="仿宋"/>
                <w:i w:val="0"/>
                <w:iCs w:val="0"/>
                <w:color w:val="auto"/>
                <w:sz w:val="21"/>
                <w:szCs w:val="21"/>
                <w:highlight w:val="none"/>
                <w:u w:val="none"/>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2C4BB86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43006EC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190g</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03FA681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3B6E779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1609" w:type="dxa"/>
            <w:vMerge w:val="continue"/>
            <w:tcBorders>
              <w:left w:val="single" w:color="auto" w:sz="4" w:space="0"/>
              <w:right w:val="single" w:color="auto" w:sz="4" w:space="0"/>
            </w:tcBorders>
            <w:noWrap w:val="0"/>
            <w:vAlign w:val="center"/>
          </w:tcPr>
          <w:p w14:paraId="7FD0FDB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438D9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E923FD5">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346738F7">
            <w:pPr>
              <w:snapToGrid w:val="0"/>
              <w:jc w:val="center"/>
              <w:rPr>
                <w:rFonts w:hint="eastAsia" w:ascii="仿宋" w:hAnsi="仿宋" w:eastAsia="仿宋" w:cs="仿宋"/>
                <w:i w:val="0"/>
                <w:iCs w:val="0"/>
                <w:color w:val="auto"/>
                <w:sz w:val="21"/>
                <w:szCs w:val="21"/>
                <w:highlight w:val="none"/>
                <w:u w:val="none"/>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35E445B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光明原味风味酸牛奶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E54154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100g×8</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31746FB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09E2B6F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1609" w:type="dxa"/>
            <w:vMerge w:val="continue"/>
            <w:tcBorders>
              <w:left w:val="single" w:color="auto" w:sz="4" w:space="0"/>
              <w:right w:val="single" w:color="auto" w:sz="4" w:space="0"/>
            </w:tcBorders>
            <w:noWrap w:val="0"/>
            <w:vAlign w:val="center"/>
          </w:tcPr>
          <w:p w14:paraId="4DC86C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66FC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E2E8AB0">
            <w:pPr>
              <w:snapToGrid w:val="0"/>
              <w:jc w:val="center"/>
              <w:rPr>
                <w:rFonts w:hint="eastAsia" w:ascii="仿宋" w:hAnsi="仿宋" w:eastAsia="仿宋" w:cs="仿宋"/>
                <w:i w:val="0"/>
                <w:iCs w:val="0"/>
                <w:color w:val="auto"/>
                <w:sz w:val="21"/>
                <w:szCs w:val="21"/>
                <w:highlight w:val="none"/>
                <w:u w:val="none"/>
              </w:rPr>
            </w:pP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73754B6D">
            <w:pPr>
              <w:keepNext w:val="0"/>
              <w:keepLines w:val="0"/>
              <w:widowControl/>
              <w:suppressLineNumbers w:val="0"/>
              <w:tabs>
                <w:tab w:val="left" w:pos="546"/>
              </w:tabs>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伊利</w:t>
            </w:r>
          </w:p>
        </w:tc>
        <w:tc>
          <w:tcPr>
            <w:tcW w:w="2565" w:type="dxa"/>
            <w:tcBorders>
              <w:top w:val="single" w:color="auto" w:sz="4" w:space="0"/>
              <w:left w:val="single" w:color="auto" w:sz="4" w:space="0"/>
              <w:bottom w:val="single" w:color="auto" w:sz="4" w:space="0"/>
              <w:right w:val="single" w:color="auto" w:sz="4" w:space="0"/>
            </w:tcBorders>
            <w:noWrap w:val="0"/>
            <w:vAlign w:val="center"/>
          </w:tcPr>
          <w:p w14:paraId="07A38D7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伊利鲜牛奶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4EFD779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1500ml</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31D5273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壶</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1469BA4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1609" w:type="dxa"/>
            <w:vMerge w:val="continue"/>
            <w:tcBorders>
              <w:left w:val="single" w:color="auto" w:sz="4" w:space="0"/>
              <w:right w:val="single" w:color="auto" w:sz="4" w:space="0"/>
            </w:tcBorders>
            <w:noWrap w:val="0"/>
            <w:vAlign w:val="center"/>
          </w:tcPr>
          <w:p w14:paraId="3C59482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D5F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0982B2DF">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296E4D35">
            <w:pPr>
              <w:keepNext w:val="0"/>
              <w:keepLines w:val="0"/>
              <w:widowControl/>
              <w:suppressLineNumbers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6390AA4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十六连原味</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2CFAF76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100ml×16</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0E0B8AD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7A7F40F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609" w:type="dxa"/>
            <w:vMerge w:val="continue"/>
            <w:tcBorders>
              <w:left w:val="single" w:color="auto" w:sz="4" w:space="0"/>
              <w:right w:val="single" w:color="auto" w:sz="4" w:space="0"/>
            </w:tcBorders>
            <w:noWrap w:val="0"/>
            <w:vAlign w:val="center"/>
          </w:tcPr>
          <w:p w14:paraId="79DD46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8A2D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489E5901">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6FFC03EB">
            <w:pPr>
              <w:keepNext w:val="0"/>
              <w:keepLines w:val="0"/>
              <w:widowControl/>
              <w:suppressLineNumbers w:val="0"/>
              <w:snapToGrid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5B9DD0D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十六连红枣</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110C735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100ml×16</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094C26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5090192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609" w:type="dxa"/>
            <w:vMerge w:val="continue"/>
            <w:tcBorders>
              <w:left w:val="single" w:color="auto" w:sz="4" w:space="0"/>
              <w:right w:val="single" w:color="auto" w:sz="4" w:space="0"/>
            </w:tcBorders>
            <w:noWrap w:val="0"/>
            <w:vAlign w:val="center"/>
          </w:tcPr>
          <w:p w14:paraId="558CDA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AD67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65224764">
            <w:pPr>
              <w:snapToGrid w:val="0"/>
              <w:jc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restart"/>
            <w:tcBorders>
              <w:top w:val="single" w:color="auto" w:sz="4" w:space="0"/>
              <w:left w:val="single" w:color="auto" w:sz="4" w:space="0"/>
              <w:bottom w:val="single" w:color="auto" w:sz="4" w:space="0"/>
              <w:right w:val="single" w:color="auto" w:sz="4" w:space="0"/>
            </w:tcBorders>
            <w:noWrap w:val="0"/>
            <w:vAlign w:val="center"/>
          </w:tcPr>
          <w:p w14:paraId="5F49651A">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w:t>
            </w:r>
          </w:p>
        </w:tc>
        <w:tc>
          <w:tcPr>
            <w:tcW w:w="2565" w:type="dxa"/>
            <w:tcBorders>
              <w:top w:val="single" w:color="auto" w:sz="4" w:space="0"/>
              <w:left w:val="single" w:color="auto" w:sz="4" w:space="0"/>
              <w:bottom w:val="single" w:color="auto" w:sz="4" w:space="0"/>
              <w:right w:val="single" w:color="auto" w:sz="4" w:space="0"/>
            </w:tcBorders>
            <w:noWrap w:val="0"/>
            <w:vAlign w:val="center"/>
          </w:tcPr>
          <w:p w14:paraId="61E7019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蒙牛每日鲜语鲜牛奶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D16737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4914C21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3FE1CD2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609" w:type="dxa"/>
            <w:vMerge w:val="continue"/>
            <w:tcBorders>
              <w:left w:val="single" w:color="auto" w:sz="4" w:space="0"/>
              <w:right w:val="single" w:color="auto" w:sz="4" w:space="0"/>
            </w:tcBorders>
            <w:noWrap w:val="0"/>
            <w:vAlign w:val="center"/>
          </w:tcPr>
          <w:p w14:paraId="7EF8D5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9A9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8312580">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499D0592">
            <w:pPr>
              <w:snapToGrid w:val="0"/>
              <w:jc w:val="center"/>
              <w:rPr>
                <w:rFonts w:hint="eastAsia" w:ascii="仿宋" w:hAnsi="仿宋" w:eastAsia="仿宋" w:cs="仿宋"/>
                <w:i w:val="0"/>
                <w:iCs w:val="0"/>
                <w:color w:val="auto"/>
                <w:sz w:val="21"/>
                <w:szCs w:val="21"/>
                <w:highlight w:val="none"/>
                <w:u w:val="none"/>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4D377AC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蒙牛冠益乳草莓味酸牛奶</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427754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250g</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5ACAEF8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698861F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609" w:type="dxa"/>
            <w:vMerge w:val="continue"/>
            <w:tcBorders>
              <w:left w:val="single" w:color="auto" w:sz="4" w:space="0"/>
              <w:right w:val="single" w:color="auto" w:sz="4" w:space="0"/>
            </w:tcBorders>
            <w:noWrap w:val="0"/>
            <w:vAlign w:val="center"/>
          </w:tcPr>
          <w:p w14:paraId="38EDF8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5766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17" w:type="dxa"/>
            <w:vMerge w:val="continue"/>
            <w:tcBorders>
              <w:top w:val="single" w:color="auto" w:sz="4" w:space="0"/>
              <w:left w:val="single" w:color="auto" w:sz="4" w:space="0"/>
              <w:bottom w:val="single" w:color="auto" w:sz="4" w:space="0"/>
              <w:right w:val="single" w:color="auto" w:sz="4" w:space="0"/>
            </w:tcBorders>
            <w:noWrap w:val="0"/>
            <w:vAlign w:val="center"/>
          </w:tcPr>
          <w:p w14:paraId="55DF3CA0">
            <w:pPr>
              <w:snapToGrid w:val="0"/>
              <w:jc w:val="center"/>
              <w:rPr>
                <w:rFonts w:hint="eastAsia" w:ascii="仿宋" w:hAnsi="仿宋" w:eastAsia="仿宋" w:cs="仿宋"/>
                <w:i w:val="0"/>
                <w:iCs w:val="0"/>
                <w:color w:val="auto"/>
                <w:sz w:val="21"/>
                <w:szCs w:val="21"/>
                <w:highlight w:val="none"/>
                <w:u w:val="none"/>
              </w:rPr>
            </w:pPr>
          </w:p>
        </w:tc>
        <w:tc>
          <w:tcPr>
            <w:tcW w:w="930" w:type="dxa"/>
            <w:vMerge w:val="continue"/>
            <w:tcBorders>
              <w:top w:val="single" w:color="auto" w:sz="4" w:space="0"/>
              <w:left w:val="single" w:color="auto" w:sz="4" w:space="0"/>
              <w:bottom w:val="single" w:color="auto" w:sz="4" w:space="0"/>
              <w:right w:val="single" w:color="auto" w:sz="4" w:space="0"/>
            </w:tcBorders>
            <w:noWrap w:val="0"/>
            <w:vAlign w:val="center"/>
          </w:tcPr>
          <w:p w14:paraId="467846F0">
            <w:pPr>
              <w:snapToGrid w:val="0"/>
              <w:jc w:val="center"/>
              <w:rPr>
                <w:rFonts w:hint="eastAsia" w:ascii="仿宋" w:hAnsi="仿宋" w:eastAsia="仿宋" w:cs="仿宋"/>
                <w:i w:val="0"/>
                <w:iCs w:val="0"/>
                <w:color w:val="auto"/>
                <w:sz w:val="21"/>
                <w:szCs w:val="21"/>
                <w:highlight w:val="none"/>
                <w:u w:val="none"/>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14:paraId="7D94121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蒙牛优益原味活菌乳酸菌饮料</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70AD371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340ml</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3D6CDD5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1CD3725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609" w:type="dxa"/>
            <w:vMerge w:val="continue"/>
            <w:tcBorders>
              <w:left w:val="single" w:color="auto" w:sz="4" w:space="0"/>
              <w:right w:val="single" w:color="auto" w:sz="4" w:space="0"/>
            </w:tcBorders>
            <w:noWrap w:val="0"/>
            <w:vAlign w:val="center"/>
          </w:tcPr>
          <w:p w14:paraId="0D2584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4A69F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212" w:type="dxa"/>
            <w:gridSpan w:val="3"/>
            <w:tcBorders>
              <w:top w:val="single" w:color="auto" w:sz="4" w:space="0"/>
              <w:left w:val="single" w:color="auto" w:sz="4" w:space="0"/>
              <w:bottom w:val="single" w:color="auto" w:sz="4" w:space="0"/>
              <w:right w:val="single" w:color="auto" w:sz="4" w:space="0"/>
            </w:tcBorders>
            <w:noWrap w:val="0"/>
            <w:vAlign w:val="center"/>
          </w:tcPr>
          <w:p w14:paraId="11AF10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投标报价（扣率%）</w:t>
            </w:r>
          </w:p>
        </w:tc>
        <w:tc>
          <w:tcPr>
            <w:tcW w:w="5000" w:type="dxa"/>
            <w:gridSpan w:val="4"/>
            <w:tcBorders>
              <w:top w:val="single" w:color="auto" w:sz="4" w:space="0"/>
              <w:left w:val="single" w:color="auto" w:sz="4" w:space="0"/>
              <w:bottom w:val="single" w:color="auto" w:sz="4" w:space="0"/>
              <w:right w:val="single" w:color="auto" w:sz="4" w:space="0"/>
            </w:tcBorders>
            <w:noWrap w:val="0"/>
            <w:vAlign w:val="center"/>
          </w:tcPr>
          <w:p w14:paraId="3ED0A0E7">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大写：百分之</w:t>
            </w:r>
          </w:p>
        </w:tc>
      </w:tr>
    </w:tbl>
    <w:p w14:paraId="274AD6AC">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rPr>
      </w:pPr>
    </w:p>
    <w:p w14:paraId="3123877F">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bCs/>
          <w:color w:val="auto"/>
          <w:kern w:val="2"/>
          <w:sz w:val="24"/>
          <w:szCs w:val="24"/>
          <w:highlight w:val="none"/>
          <w:lang w:val="en-US" w:eastAsia="zh-CN" w:bidi="ar-SA"/>
        </w:rPr>
        <w:t>常温奶报价表</w:t>
      </w:r>
    </w:p>
    <w:tbl>
      <w:tblPr>
        <w:tblStyle w:val="43"/>
        <w:tblW w:w="9157"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930"/>
        <w:gridCol w:w="2565"/>
        <w:gridCol w:w="1364"/>
        <w:gridCol w:w="805"/>
        <w:gridCol w:w="1213"/>
        <w:gridCol w:w="1563"/>
      </w:tblGrid>
      <w:tr w14:paraId="57AE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noWrap w:val="0"/>
            <w:vAlign w:val="center"/>
          </w:tcPr>
          <w:p w14:paraId="068D7A9F">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13703AC8">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品牌</w:t>
            </w:r>
          </w:p>
        </w:tc>
        <w:tc>
          <w:tcPr>
            <w:tcW w:w="2565" w:type="dxa"/>
            <w:noWrap w:val="0"/>
            <w:vAlign w:val="center"/>
          </w:tcPr>
          <w:p w14:paraId="343293F4">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品名</w:t>
            </w:r>
          </w:p>
        </w:tc>
        <w:tc>
          <w:tcPr>
            <w:tcW w:w="1364" w:type="dxa"/>
            <w:noWrap w:val="0"/>
            <w:vAlign w:val="center"/>
          </w:tcPr>
          <w:p w14:paraId="0118E806">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规格</w:t>
            </w:r>
          </w:p>
        </w:tc>
        <w:tc>
          <w:tcPr>
            <w:tcW w:w="805" w:type="dxa"/>
            <w:noWrap w:val="0"/>
            <w:vAlign w:val="center"/>
          </w:tcPr>
          <w:p w14:paraId="62522754">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计量单位</w:t>
            </w:r>
          </w:p>
        </w:tc>
        <w:tc>
          <w:tcPr>
            <w:tcW w:w="1213" w:type="dxa"/>
            <w:noWrap w:val="0"/>
            <w:vAlign w:val="center"/>
          </w:tcPr>
          <w:p w14:paraId="54E708A8">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上限单价</w:t>
            </w:r>
            <w:r>
              <w:rPr>
                <w:rFonts w:hint="eastAsia" w:ascii="仿宋" w:hAnsi="仿宋" w:eastAsia="仿宋" w:cs="仿宋"/>
                <w:b/>
                <w:bCs/>
                <w:i w:val="0"/>
                <w:iCs w:val="0"/>
                <w:color w:val="auto"/>
                <w:kern w:val="0"/>
                <w:sz w:val="21"/>
                <w:szCs w:val="21"/>
                <w:highlight w:val="none"/>
                <w:u w:val="none"/>
                <w:lang w:val="en-US" w:eastAsia="zh-CN" w:bidi="ar"/>
              </w:rPr>
              <w:t>（元）</w:t>
            </w:r>
          </w:p>
        </w:tc>
        <w:tc>
          <w:tcPr>
            <w:tcW w:w="1563" w:type="dxa"/>
            <w:noWrap w:val="0"/>
            <w:vAlign w:val="center"/>
          </w:tcPr>
          <w:p w14:paraId="5B641F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投标报价（%）</w:t>
            </w:r>
          </w:p>
        </w:tc>
      </w:tr>
      <w:tr w14:paraId="45BA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restart"/>
            <w:noWrap w:val="0"/>
            <w:vAlign w:val="center"/>
          </w:tcPr>
          <w:p w14:paraId="015D0A4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常温奶</w:t>
            </w:r>
          </w:p>
        </w:tc>
        <w:tc>
          <w:tcPr>
            <w:tcW w:w="930" w:type="dxa"/>
            <w:noWrap w:val="0"/>
            <w:vAlign w:val="center"/>
          </w:tcPr>
          <w:p w14:paraId="5F5DA9C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伊利</w:t>
            </w:r>
          </w:p>
        </w:tc>
        <w:tc>
          <w:tcPr>
            <w:tcW w:w="2565" w:type="dxa"/>
            <w:noWrap w:val="0"/>
            <w:vAlign w:val="center"/>
          </w:tcPr>
          <w:p w14:paraId="3D34EE6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伊利金典纯牛奶</w:t>
            </w:r>
          </w:p>
        </w:tc>
        <w:tc>
          <w:tcPr>
            <w:tcW w:w="1364" w:type="dxa"/>
            <w:noWrap w:val="0"/>
            <w:vAlign w:val="center"/>
          </w:tcPr>
          <w:p w14:paraId="29D4025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250ml×12</w:t>
            </w:r>
          </w:p>
        </w:tc>
        <w:tc>
          <w:tcPr>
            <w:tcW w:w="805" w:type="dxa"/>
            <w:noWrap w:val="0"/>
            <w:vAlign w:val="center"/>
          </w:tcPr>
          <w:p w14:paraId="1CC3481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13" w:type="dxa"/>
            <w:noWrap w:val="0"/>
            <w:vAlign w:val="center"/>
          </w:tcPr>
          <w:p w14:paraId="2C5FE5F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563" w:type="dxa"/>
            <w:vMerge w:val="restart"/>
            <w:noWrap w:val="0"/>
            <w:vAlign w:val="center"/>
          </w:tcPr>
          <w:p w14:paraId="3537D7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color w:val="auto"/>
                <w:sz w:val="21"/>
                <w:szCs w:val="21"/>
                <w:highlight w:val="none"/>
              </w:rPr>
              <w:t>在招标文件规定的</w:t>
            </w:r>
            <w:r>
              <w:rPr>
                <w:rFonts w:hint="eastAsia" w:ascii="仿宋" w:hAnsi="仿宋" w:eastAsia="仿宋" w:cs="仿宋"/>
                <w:b w:val="0"/>
                <w:bCs/>
                <w:color w:val="auto"/>
                <w:sz w:val="21"/>
                <w:szCs w:val="21"/>
                <w:highlight w:val="none"/>
                <w:lang w:val="en-US" w:eastAsia="zh-CN"/>
              </w:rPr>
              <w:t>上限单价</w:t>
            </w:r>
            <w:r>
              <w:rPr>
                <w:rFonts w:hint="eastAsia" w:ascii="仿宋" w:hAnsi="仿宋" w:eastAsia="仿宋" w:cs="仿宋"/>
                <w:b w:val="0"/>
                <w:bCs/>
                <w:color w:val="auto"/>
                <w:sz w:val="21"/>
                <w:szCs w:val="21"/>
                <w:highlight w:val="none"/>
              </w:rPr>
              <w:t>上按</w:t>
            </w:r>
            <w:r>
              <w:rPr>
                <w:rFonts w:hint="eastAsia" w:ascii="仿宋" w:hAnsi="仿宋" w:eastAsia="仿宋" w:cs="仿宋"/>
                <w:b w:val="0"/>
                <w:bCs/>
                <w:color w:val="auto"/>
                <w:sz w:val="21"/>
                <w:szCs w:val="21"/>
                <w:highlight w:val="none"/>
                <w:u w:val="single"/>
              </w:rPr>
              <w:t xml:space="preserve">    </w:t>
            </w:r>
            <w:r>
              <w:rPr>
                <w:rFonts w:hint="eastAsia" w:ascii="仿宋" w:hAnsi="仿宋" w:eastAsia="仿宋" w:cs="仿宋"/>
                <w:b w:val="0"/>
                <w:bCs/>
                <w:color w:val="auto"/>
                <w:sz w:val="21"/>
                <w:szCs w:val="21"/>
                <w:highlight w:val="none"/>
              </w:rPr>
              <w:t>%进行结算</w:t>
            </w:r>
          </w:p>
        </w:tc>
      </w:tr>
      <w:tr w14:paraId="5CCA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6881C7FB">
            <w:pPr>
              <w:snapToGrid w:val="0"/>
              <w:jc w:val="center"/>
              <w:rPr>
                <w:rFonts w:hint="eastAsia" w:ascii="仿宋" w:hAnsi="仿宋" w:eastAsia="仿宋" w:cs="仿宋"/>
                <w:i w:val="0"/>
                <w:iCs w:val="0"/>
                <w:color w:val="auto"/>
                <w:sz w:val="21"/>
                <w:szCs w:val="21"/>
                <w:highlight w:val="none"/>
                <w:u w:val="none"/>
                <w:lang w:val="en-US"/>
              </w:rPr>
            </w:pPr>
          </w:p>
        </w:tc>
        <w:tc>
          <w:tcPr>
            <w:tcW w:w="930" w:type="dxa"/>
            <w:noWrap w:val="0"/>
            <w:vAlign w:val="center"/>
          </w:tcPr>
          <w:p w14:paraId="41C1206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w:t>
            </w:r>
          </w:p>
        </w:tc>
        <w:tc>
          <w:tcPr>
            <w:tcW w:w="2565" w:type="dxa"/>
            <w:noWrap w:val="0"/>
            <w:vAlign w:val="center"/>
          </w:tcPr>
          <w:p w14:paraId="2D5E49E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蒙牛特仑苏纯牛奶</w:t>
            </w:r>
          </w:p>
        </w:tc>
        <w:tc>
          <w:tcPr>
            <w:tcW w:w="1364" w:type="dxa"/>
            <w:noWrap w:val="0"/>
            <w:vAlign w:val="center"/>
          </w:tcPr>
          <w:p w14:paraId="233DA62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250ml×12</w:t>
            </w:r>
          </w:p>
        </w:tc>
        <w:tc>
          <w:tcPr>
            <w:tcW w:w="805" w:type="dxa"/>
            <w:noWrap w:val="0"/>
            <w:vAlign w:val="center"/>
          </w:tcPr>
          <w:p w14:paraId="65BDA95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13" w:type="dxa"/>
            <w:noWrap w:val="0"/>
            <w:vAlign w:val="center"/>
          </w:tcPr>
          <w:p w14:paraId="7044F18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563" w:type="dxa"/>
            <w:vMerge w:val="continue"/>
            <w:noWrap w:val="0"/>
            <w:vAlign w:val="center"/>
          </w:tcPr>
          <w:p w14:paraId="48C1C2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5DD4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7B1381DF">
            <w:pPr>
              <w:snapToGrid w:val="0"/>
              <w:jc w:val="center"/>
              <w:rPr>
                <w:rFonts w:hint="eastAsia" w:ascii="仿宋" w:hAnsi="仿宋" w:eastAsia="仿宋" w:cs="仿宋"/>
                <w:i w:val="0"/>
                <w:iCs w:val="0"/>
                <w:color w:val="auto"/>
                <w:sz w:val="21"/>
                <w:szCs w:val="21"/>
                <w:highlight w:val="none"/>
                <w:u w:val="none"/>
                <w:lang w:val="en-US"/>
              </w:rPr>
            </w:pPr>
          </w:p>
        </w:tc>
        <w:tc>
          <w:tcPr>
            <w:tcW w:w="930" w:type="dxa"/>
            <w:noWrap w:val="0"/>
            <w:vAlign w:val="center"/>
          </w:tcPr>
          <w:p w14:paraId="0EDFA0D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w:t>
            </w:r>
          </w:p>
        </w:tc>
        <w:tc>
          <w:tcPr>
            <w:tcW w:w="2565" w:type="dxa"/>
            <w:noWrap w:val="0"/>
            <w:vAlign w:val="center"/>
          </w:tcPr>
          <w:p w14:paraId="6614511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光明莫斯利安巴氏杀菌原味酸牛奶</w:t>
            </w:r>
          </w:p>
        </w:tc>
        <w:tc>
          <w:tcPr>
            <w:tcW w:w="1364" w:type="dxa"/>
            <w:noWrap w:val="0"/>
            <w:vAlign w:val="center"/>
          </w:tcPr>
          <w:p w14:paraId="088D4D1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250g×12</w:t>
            </w:r>
          </w:p>
        </w:tc>
        <w:tc>
          <w:tcPr>
            <w:tcW w:w="805" w:type="dxa"/>
            <w:noWrap w:val="0"/>
            <w:vAlign w:val="center"/>
          </w:tcPr>
          <w:p w14:paraId="371F5B4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提</w:t>
            </w:r>
          </w:p>
        </w:tc>
        <w:tc>
          <w:tcPr>
            <w:tcW w:w="1213" w:type="dxa"/>
            <w:noWrap w:val="0"/>
            <w:vAlign w:val="center"/>
          </w:tcPr>
          <w:p w14:paraId="38B332D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563" w:type="dxa"/>
            <w:vMerge w:val="continue"/>
            <w:noWrap w:val="0"/>
            <w:vAlign w:val="center"/>
          </w:tcPr>
          <w:p w14:paraId="46C5A6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1DE4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212" w:type="dxa"/>
            <w:gridSpan w:val="3"/>
            <w:noWrap w:val="0"/>
            <w:vAlign w:val="center"/>
          </w:tcPr>
          <w:p w14:paraId="3209502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投标报价（扣率%）</w:t>
            </w:r>
          </w:p>
        </w:tc>
        <w:tc>
          <w:tcPr>
            <w:tcW w:w="4945" w:type="dxa"/>
            <w:gridSpan w:val="4"/>
            <w:noWrap w:val="0"/>
            <w:vAlign w:val="center"/>
          </w:tcPr>
          <w:p w14:paraId="4438F69A">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大写：百分之</w:t>
            </w:r>
          </w:p>
        </w:tc>
      </w:tr>
    </w:tbl>
    <w:p w14:paraId="58F9DA91">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rPr>
      </w:pPr>
    </w:p>
    <w:p w14:paraId="16422FFD">
      <w:pPr>
        <w:numPr>
          <w:ilvl w:val="0"/>
          <w:numId w:val="0"/>
        </w:numPr>
        <w:tabs>
          <w:tab w:val="left" w:pos="0"/>
        </w:tabs>
        <w:snapToGrid w:val="0"/>
        <w:spacing w:line="360" w:lineRule="auto"/>
        <w:ind w:right="0" w:rightChars="0"/>
        <w:jc w:val="left"/>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bCs/>
          <w:color w:val="auto"/>
          <w:kern w:val="2"/>
          <w:sz w:val="24"/>
          <w:szCs w:val="24"/>
          <w:highlight w:val="none"/>
          <w:lang w:val="en-US" w:eastAsia="zh-CN" w:bidi="ar-SA"/>
        </w:rPr>
        <w:t>饮料报价表</w:t>
      </w:r>
    </w:p>
    <w:tbl>
      <w:tblPr>
        <w:tblStyle w:val="43"/>
        <w:tblW w:w="9089"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930"/>
        <w:gridCol w:w="2097"/>
        <w:gridCol w:w="1077"/>
        <w:gridCol w:w="1587"/>
        <w:gridCol w:w="1168"/>
        <w:gridCol w:w="1513"/>
      </w:tblGrid>
      <w:tr w14:paraId="0EEF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noWrap w:val="0"/>
            <w:vAlign w:val="center"/>
          </w:tcPr>
          <w:p w14:paraId="70CFEC66">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1996C30F">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品牌</w:t>
            </w:r>
          </w:p>
        </w:tc>
        <w:tc>
          <w:tcPr>
            <w:tcW w:w="2097" w:type="dxa"/>
            <w:noWrap w:val="0"/>
            <w:vAlign w:val="center"/>
          </w:tcPr>
          <w:p w14:paraId="5666D5BA">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品名</w:t>
            </w:r>
          </w:p>
        </w:tc>
        <w:tc>
          <w:tcPr>
            <w:tcW w:w="1077" w:type="dxa"/>
            <w:noWrap w:val="0"/>
            <w:vAlign w:val="center"/>
          </w:tcPr>
          <w:p w14:paraId="79BE8835">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规格</w:t>
            </w:r>
          </w:p>
        </w:tc>
        <w:tc>
          <w:tcPr>
            <w:tcW w:w="1587" w:type="dxa"/>
            <w:noWrap w:val="0"/>
            <w:vAlign w:val="center"/>
          </w:tcPr>
          <w:p w14:paraId="55BC4FA8">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计量单位</w:t>
            </w:r>
          </w:p>
        </w:tc>
        <w:tc>
          <w:tcPr>
            <w:tcW w:w="1168" w:type="dxa"/>
            <w:noWrap w:val="0"/>
            <w:vAlign w:val="center"/>
          </w:tcPr>
          <w:p w14:paraId="7536C081">
            <w:pPr>
              <w:keepNext w:val="0"/>
              <w:keepLines w:val="0"/>
              <w:widowControl/>
              <w:suppressLineNumbers w:val="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i w:val="0"/>
                <w:iCs w:val="0"/>
                <w:color w:val="auto"/>
                <w:kern w:val="0"/>
                <w:sz w:val="21"/>
                <w:szCs w:val="21"/>
                <w:highlight w:val="none"/>
                <w:u w:val="none"/>
                <w:lang w:val="en-US" w:eastAsia="zh-CN" w:bidi="ar"/>
              </w:rPr>
              <w:t>上限单价</w:t>
            </w:r>
            <w:r>
              <w:rPr>
                <w:rFonts w:hint="eastAsia" w:ascii="仿宋" w:hAnsi="仿宋" w:eastAsia="仿宋" w:cs="仿宋"/>
                <w:b/>
                <w:bCs/>
                <w:i w:val="0"/>
                <w:iCs w:val="0"/>
                <w:color w:val="auto"/>
                <w:kern w:val="0"/>
                <w:sz w:val="21"/>
                <w:szCs w:val="21"/>
                <w:highlight w:val="none"/>
                <w:u w:val="none"/>
                <w:lang w:val="en-US" w:eastAsia="zh-CN" w:bidi="ar"/>
              </w:rPr>
              <w:t>（元）</w:t>
            </w:r>
          </w:p>
        </w:tc>
        <w:tc>
          <w:tcPr>
            <w:tcW w:w="1513" w:type="dxa"/>
            <w:noWrap w:val="0"/>
            <w:vAlign w:val="center"/>
          </w:tcPr>
          <w:p w14:paraId="090970EF">
            <w:pPr>
              <w:keepNext w:val="0"/>
              <w:keepLines w:val="0"/>
              <w:widowControl/>
              <w:suppressLineNumbers w:val="0"/>
              <w:jc w:val="center"/>
              <w:textAlignment w:val="center"/>
              <w:rPr>
                <w:rFonts w:hint="eastAsia" w:ascii="仿宋" w:hAnsi="仿宋" w:eastAsia="仿宋" w:cs="仿宋"/>
                <w:b/>
                <w:bCs/>
                <w:i w:val="0"/>
                <w:iCs w:val="0"/>
                <w:color w:val="auto"/>
                <w:kern w:val="0"/>
                <w:sz w:val="18"/>
                <w:szCs w:val="18"/>
                <w:highlight w:val="none"/>
                <w:u w:val="none"/>
                <w:lang w:val="en-US" w:eastAsia="zh-CN" w:bidi="ar"/>
              </w:rPr>
            </w:pPr>
            <w:r>
              <w:rPr>
                <w:rFonts w:hint="eastAsia" w:ascii="仿宋" w:hAnsi="仿宋" w:eastAsia="仿宋" w:cs="仿宋"/>
                <w:b/>
                <w:bCs/>
                <w:color w:val="auto"/>
                <w:sz w:val="18"/>
                <w:szCs w:val="18"/>
                <w:highlight w:val="none"/>
              </w:rPr>
              <w:t>投标报价</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w:t>
            </w:r>
            <w:r>
              <w:rPr>
                <w:rFonts w:hint="eastAsia" w:ascii="仿宋" w:hAnsi="仿宋" w:eastAsia="仿宋" w:cs="仿宋"/>
                <w:b/>
                <w:bCs/>
                <w:color w:val="auto"/>
                <w:sz w:val="18"/>
                <w:szCs w:val="18"/>
                <w:highlight w:val="none"/>
                <w:lang w:eastAsia="zh-CN"/>
              </w:rPr>
              <w:t>）</w:t>
            </w:r>
          </w:p>
        </w:tc>
      </w:tr>
      <w:tr w14:paraId="7D59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restart"/>
            <w:noWrap w:val="0"/>
            <w:vAlign w:val="center"/>
          </w:tcPr>
          <w:p w14:paraId="19EB0FA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饮料</w:t>
            </w:r>
          </w:p>
        </w:tc>
        <w:tc>
          <w:tcPr>
            <w:tcW w:w="930" w:type="dxa"/>
            <w:noWrap w:val="0"/>
            <w:vAlign w:val="center"/>
          </w:tcPr>
          <w:p w14:paraId="6DE3E42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w:t>
            </w:r>
          </w:p>
        </w:tc>
        <w:tc>
          <w:tcPr>
            <w:tcW w:w="2097" w:type="dxa"/>
            <w:noWrap w:val="0"/>
            <w:vAlign w:val="center"/>
          </w:tcPr>
          <w:p w14:paraId="54D6B56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可口可乐汽水</w:t>
            </w:r>
          </w:p>
        </w:tc>
        <w:tc>
          <w:tcPr>
            <w:tcW w:w="1077" w:type="dxa"/>
            <w:noWrap w:val="0"/>
            <w:vAlign w:val="center"/>
          </w:tcPr>
          <w:p w14:paraId="6B1F812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300ml*12</w:t>
            </w:r>
          </w:p>
        </w:tc>
        <w:tc>
          <w:tcPr>
            <w:tcW w:w="1587" w:type="dxa"/>
            <w:noWrap w:val="0"/>
            <w:vAlign w:val="center"/>
          </w:tcPr>
          <w:p w14:paraId="4FD3D2A7">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168" w:type="dxa"/>
            <w:noWrap w:val="0"/>
            <w:vAlign w:val="center"/>
          </w:tcPr>
          <w:p w14:paraId="27B6DCB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513" w:type="dxa"/>
            <w:vMerge w:val="restart"/>
            <w:noWrap w:val="0"/>
            <w:vAlign w:val="center"/>
          </w:tcPr>
          <w:p w14:paraId="19288411">
            <w:pPr>
              <w:keepNext w:val="0"/>
              <w:keepLines w:val="0"/>
              <w:widowControl/>
              <w:suppressLineNumbers w:val="0"/>
              <w:jc w:val="center"/>
              <w:textAlignment w:val="center"/>
              <w:rPr>
                <w:rFonts w:hint="eastAsia" w:ascii="仿宋" w:hAnsi="仿宋" w:eastAsia="仿宋" w:cs="仿宋"/>
                <w:b w:val="0"/>
                <w:bCs w:val="0"/>
                <w:i w:val="0"/>
                <w:iCs w:val="0"/>
                <w:color w:val="auto"/>
                <w:kern w:val="0"/>
                <w:sz w:val="18"/>
                <w:szCs w:val="18"/>
                <w:highlight w:val="none"/>
                <w:u w:val="none"/>
                <w:lang w:val="en-US" w:eastAsia="zh-CN" w:bidi="ar"/>
              </w:rPr>
            </w:pPr>
            <w:r>
              <w:rPr>
                <w:rFonts w:hint="eastAsia" w:ascii="仿宋" w:hAnsi="仿宋" w:eastAsia="仿宋" w:cs="仿宋"/>
                <w:b w:val="0"/>
                <w:bCs w:val="0"/>
                <w:color w:val="auto"/>
                <w:sz w:val="18"/>
                <w:szCs w:val="18"/>
                <w:highlight w:val="none"/>
              </w:rPr>
              <w:t>在招标文件规定的</w:t>
            </w:r>
            <w:r>
              <w:rPr>
                <w:rFonts w:hint="eastAsia" w:ascii="仿宋" w:hAnsi="仿宋" w:eastAsia="仿宋" w:cs="仿宋"/>
                <w:bCs w:val="0"/>
                <w:iCs w:val="0"/>
                <w:color w:val="auto"/>
                <w:sz w:val="18"/>
                <w:szCs w:val="18"/>
                <w:highlight w:val="none"/>
                <w:lang w:val="en-US" w:eastAsia="zh-CN"/>
              </w:rPr>
              <w:t>上限单价</w:t>
            </w:r>
            <w:r>
              <w:rPr>
                <w:rFonts w:hint="eastAsia" w:ascii="仿宋" w:hAnsi="仿宋" w:eastAsia="仿宋" w:cs="仿宋"/>
                <w:b w:val="0"/>
                <w:bCs w:val="0"/>
                <w:color w:val="auto"/>
                <w:sz w:val="18"/>
                <w:szCs w:val="18"/>
                <w:highlight w:val="none"/>
              </w:rPr>
              <w:t>上按</w:t>
            </w:r>
            <w:r>
              <w:rPr>
                <w:rFonts w:hint="eastAsia" w:ascii="仿宋" w:hAnsi="仿宋" w:eastAsia="仿宋" w:cs="仿宋"/>
                <w:b w:val="0"/>
                <w:bCs w:val="0"/>
                <w:color w:val="auto"/>
                <w:sz w:val="18"/>
                <w:szCs w:val="18"/>
                <w:highlight w:val="none"/>
                <w:u w:val="single"/>
              </w:rPr>
              <w:t xml:space="preserve">    </w:t>
            </w:r>
            <w:r>
              <w:rPr>
                <w:rFonts w:hint="eastAsia" w:ascii="仿宋" w:hAnsi="仿宋" w:eastAsia="仿宋" w:cs="仿宋"/>
                <w:b w:val="0"/>
                <w:bCs w:val="0"/>
                <w:color w:val="auto"/>
                <w:sz w:val="18"/>
                <w:szCs w:val="18"/>
                <w:highlight w:val="none"/>
              </w:rPr>
              <w:t>%进行结算</w:t>
            </w:r>
          </w:p>
        </w:tc>
      </w:tr>
      <w:tr w14:paraId="501D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5AF874ED">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07FC2C2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可口可乐</w:t>
            </w:r>
          </w:p>
        </w:tc>
        <w:tc>
          <w:tcPr>
            <w:tcW w:w="2097" w:type="dxa"/>
            <w:noWrap w:val="0"/>
            <w:vAlign w:val="center"/>
          </w:tcPr>
          <w:p w14:paraId="35D7DE8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雪碧柠檬汽水</w:t>
            </w:r>
          </w:p>
        </w:tc>
        <w:tc>
          <w:tcPr>
            <w:tcW w:w="1077" w:type="dxa"/>
            <w:noWrap w:val="0"/>
            <w:vAlign w:val="center"/>
          </w:tcPr>
          <w:p w14:paraId="0B88167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300ml*12</w:t>
            </w:r>
          </w:p>
        </w:tc>
        <w:tc>
          <w:tcPr>
            <w:tcW w:w="1587" w:type="dxa"/>
            <w:noWrap w:val="0"/>
            <w:vAlign w:val="center"/>
          </w:tcPr>
          <w:p w14:paraId="58D3251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168" w:type="dxa"/>
            <w:noWrap w:val="0"/>
            <w:vAlign w:val="center"/>
          </w:tcPr>
          <w:p w14:paraId="28CBE62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513" w:type="dxa"/>
            <w:vMerge w:val="continue"/>
            <w:noWrap w:val="0"/>
            <w:vAlign w:val="center"/>
          </w:tcPr>
          <w:p w14:paraId="26FBB0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689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2A85F590">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7C46130E">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康师傅</w:t>
            </w:r>
          </w:p>
        </w:tc>
        <w:tc>
          <w:tcPr>
            <w:tcW w:w="2097" w:type="dxa"/>
            <w:noWrap w:val="0"/>
            <w:vAlign w:val="center"/>
          </w:tcPr>
          <w:p w14:paraId="77731C1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康师傅冰红茶</w:t>
            </w:r>
          </w:p>
        </w:tc>
        <w:tc>
          <w:tcPr>
            <w:tcW w:w="1077" w:type="dxa"/>
            <w:noWrap w:val="0"/>
            <w:vAlign w:val="center"/>
          </w:tcPr>
          <w:p w14:paraId="68E73D5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500ml*15</w:t>
            </w:r>
          </w:p>
        </w:tc>
        <w:tc>
          <w:tcPr>
            <w:tcW w:w="1587" w:type="dxa"/>
            <w:noWrap w:val="0"/>
            <w:vAlign w:val="center"/>
          </w:tcPr>
          <w:p w14:paraId="3D85491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（塑料瓶）组</w:t>
            </w:r>
          </w:p>
        </w:tc>
        <w:tc>
          <w:tcPr>
            <w:tcW w:w="1168" w:type="dxa"/>
            <w:noWrap w:val="0"/>
            <w:vAlign w:val="center"/>
          </w:tcPr>
          <w:p w14:paraId="087AF8B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1513" w:type="dxa"/>
            <w:vMerge w:val="continue"/>
            <w:noWrap w:val="0"/>
            <w:vAlign w:val="center"/>
          </w:tcPr>
          <w:p w14:paraId="10AC03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17A2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3BD3332E">
            <w:pPr>
              <w:snapToGrid w:val="0"/>
              <w:jc w:val="center"/>
              <w:rPr>
                <w:rFonts w:hint="eastAsia" w:ascii="仿宋" w:hAnsi="仿宋" w:eastAsia="仿宋" w:cs="仿宋"/>
                <w:i w:val="0"/>
                <w:iCs w:val="0"/>
                <w:color w:val="auto"/>
                <w:sz w:val="21"/>
                <w:szCs w:val="21"/>
                <w:highlight w:val="none"/>
                <w:u w:val="none"/>
                <w:lang w:val="en-US"/>
              </w:rPr>
            </w:pPr>
          </w:p>
        </w:tc>
        <w:tc>
          <w:tcPr>
            <w:tcW w:w="930" w:type="dxa"/>
            <w:noWrap w:val="0"/>
            <w:vAlign w:val="center"/>
          </w:tcPr>
          <w:p w14:paraId="6E486E7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椰树牌</w:t>
            </w:r>
          </w:p>
        </w:tc>
        <w:tc>
          <w:tcPr>
            <w:tcW w:w="2097" w:type="dxa"/>
            <w:noWrap w:val="0"/>
            <w:vAlign w:val="center"/>
          </w:tcPr>
          <w:p w14:paraId="1901100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椰树牌椰子汁</w:t>
            </w:r>
          </w:p>
        </w:tc>
        <w:tc>
          <w:tcPr>
            <w:tcW w:w="1077" w:type="dxa"/>
            <w:noWrap w:val="0"/>
            <w:vAlign w:val="center"/>
          </w:tcPr>
          <w:p w14:paraId="2BFFE2C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245ml*24</w:t>
            </w:r>
          </w:p>
        </w:tc>
        <w:tc>
          <w:tcPr>
            <w:tcW w:w="1587" w:type="dxa"/>
            <w:noWrap w:val="0"/>
            <w:vAlign w:val="center"/>
          </w:tcPr>
          <w:p w14:paraId="7A74835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168" w:type="dxa"/>
            <w:noWrap w:val="0"/>
            <w:vAlign w:val="center"/>
          </w:tcPr>
          <w:p w14:paraId="07F3837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1513" w:type="dxa"/>
            <w:vMerge w:val="continue"/>
            <w:noWrap w:val="0"/>
            <w:vAlign w:val="center"/>
          </w:tcPr>
          <w:p w14:paraId="2157384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A3A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7149A375">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56577D9B">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旺旺</w:t>
            </w:r>
          </w:p>
        </w:tc>
        <w:tc>
          <w:tcPr>
            <w:tcW w:w="2097" w:type="dxa"/>
            <w:noWrap w:val="0"/>
            <w:vAlign w:val="center"/>
          </w:tcPr>
          <w:p w14:paraId="31AC2EA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旺仔牛奶</w:t>
            </w:r>
          </w:p>
        </w:tc>
        <w:tc>
          <w:tcPr>
            <w:tcW w:w="1077" w:type="dxa"/>
            <w:noWrap w:val="0"/>
            <w:vAlign w:val="center"/>
          </w:tcPr>
          <w:p w14:paraId="34A75FA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245ml*24</w:t>
            </w:r>
          </w:p>
        </w:tc>
        <w:tc>
          <w:tcPr>
            <w:tcW w:w="1587" w:type="dxa"/>
            <w:noWrap w:val="0"/>
            <w:vAlign w:val="center"/>
          </w:tcPr>
          <w:p w14:paraId="40546F62">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168" w:type="dxa"/>
            <w:noWrap w:val="0"/>
            <w:vAlign w:val="center"/>
          </w:tcPr>
          <w:p w14:paraId="523843D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1513" w:type="dxa"/>
            <w:vMerge w:val="continue"/>
            <w:noWrap w:val="0"/>
            <w:vAlign w:val="center"/>
          </w:tcPr>
          <w:p w14:paraId="10EF25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19EF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18409196">
            <w:pPr>
              <w:snapToGrid w:val="0"/>
              <w:jc w:val="center"/>
              <w:rPr>
                <w:rFonts w:hint="eastAsia" w:ascii="仿宋" w:hAnsi="仿宋" w:eastAsia="仿宋" w:cs="仿宋"/>
                <w:i w:val="0"/>
                <w:iCs w:val="0"/>
                <w:color w:val="auto"/>
                <w:sz w:val="21"/>
                <w:szCs w:val="21"/>
                <w:highlight w:val="none"/>
                <w:u w:val="none"/>
                <w:lang w:val="en-US"/>
              </w:rPr>
            </w:pPr>
          </w:p>
        </w:tc>
        <w:tc>
          <w:tcPr>
            <w:tcW w:w="930" w:type="dxa"/>
            <w:noWrap w:val="0"/>
            <w:vAlign w:val="center"/>
          </w:tcPr>
          <w:p w14:paraId="1F1C31DF">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王老吉</w:t>
            </w:r>
          </w:p>
        </w:tc>
        <w:tc>
          <w:tcPr>
            <w:tcW w:w="2097" w:type="dxa"/>
            <w:noWrap w:val="0"/>
            <w:vAlign w:val="center"/>
          </w:tcPr>
          <w:p w14:paraId="3BCD0218">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王老吉凉茶植物饮料整箱装</w:t>
            </w:r>
          </w:p>
        </w:tc>
        <w:tc>
          <w:tcPr>
            <w:tcW w:w="1077" w:type="dxa"/>
            <w:noWrap w:val="0"/>
            <w:vAlign w:val="center"/>
          </w:tcPr>
          <w:p w14:paraId="001EDE7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310ml*24</w:t>
            </w:r>
          </w:p>
        </w:tc>
        <w:tc>
          <w:tcPr>
            <w:tcW w:w="1587" w:type="dxa"/>
            <w:noWrap w:val="0"/>
            <w:vAlign w:val="center"/>
          </w:tcPr>
          <w:p w14:paraId="2617E25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（罐）组</w:t>
            </w:r>
          </w:p>
        </w:tc>
        <w:tc>
          <w:tcPr>
            <w:tcW w:w="1168" w:type="dxa"/>
            <w:noWrap w:val="0"/>
            <w:vAlign w:val="center"/>
          </w:tcPr>
          <w:p w14:paraId="41A62D7D">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1513" w:type="dxa"/>
            <w:vMerge w:val="continue"/>
            <w:noWrap w:val="0"/>
            <w:vAlign w:val="center"/>
          </w:tcPr>
          <w:p w14:paraId="687F37F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0898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2A45C1F2">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5458159C">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柚香谷</w:t>
            </w:r>
          </w:p>
        </w:tc>
        <w:tc>
          <w:tcPr>
            <w:tcW w:w="2097" w:type="dxa"/>
            <w:noWrap w:val="0"/>
            <w:vAlign w:val="center"/>
          </w:tcPr>
          <w:p w14:paraId="0B7C7F65">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宋柚汁</w:t>
            </w:r>
          </w:p>
        </w:tc>
        <w:tc>
          <w:tcPr>
            <w:tcW w:w="1077" w:type="dxa"/>
            <w:noWrap w:val="0"/>
            <w:vAlign w:val="center"/>
          </w:tcPr>
          <w:p w14:paraId="4975CF5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300g*20</w:t>
            </w:r>
          </w:p>
        </w:tc>
        <w:tc>
          <w:tcPr>
            <w:tcW w:w="1587" w:type="dxa"/>
            <w:noWrap w:val="0"/>
            <w:vAlign w:val="center"/>
          </w:tcPr>
          <w:p w14:paraId="38FA1F6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（瓶）组</w:t>
            </w:r>
          </w:p>
        </w:tc>
        <w:tc>
          <w:tcPr>
            <w:tcW w:w="1168" w:type="dxa"/>
            <w:noWrap w:val="0"/>
            <w:vAlign w:val="center"/>
          </w:tcPr>
          <w:p w14:paraId="0200BF96">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1513" w:type="dxa"/>
            <w:vMerge w:val="continue"/>
            <w:noWrap w:val="0"/>
            <w:vAlign w:val="center"/>
          </w:tcPr>
          <w:p w14:paraId="558604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10BA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7" w:type="dxa"/>
            <w:vMerge w:val="continue"/>
            <w:noWrap w:val="0"/>
            <w:vAlign w:val="center"/>
          </w:tcPr>
          <w:p w14:paraId="54FF7EF8">
            <w:pPr>
              <w:snapToGrid w:val="0"/>
              <w:jc w:val="center"/>
              <w:rPr>
                <w:rFonts w:hint="eastAsia" w:ascii="仿宋" w:hAnsi="仿宋" w:eastAsia="仿宋" w:cs="仿宋"/>
                <w:i w:val="0"/>
                <w:iCs w:val="0"/>
                <w:color w:val="auto"/>
                <w:sz w:val="21"/>
                <w:szCs w:val="21"/>
                <w:highlight w:val="none"/>
                <w:u w:val="none"/>
              </w:rPr>
            </w:pPr>
          </w:p>
        </w:tc>
        <w:tc>
          <w:tcPr>
            <w:tcW w:w="930" w:type="dxa"/>
            <w:noWrap w:val="0"/>
            <w:vAlign w:val="center"/>
          </w:tcPr>
          <w:p w14:paraId="1478FB19">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农夫山泉</w:t>
            </w:r>
          </w:p>
        </w:tc>
        <w:tc>
          <w:tcPr>
            <w:tcW w:w="2097" w:type="dxa"/>
            <w:noWrap w:val="0"/>
            <w:vAlign w:val="center"/>
          </w:tcPr>
          <w:p w14:paraId="112E6BE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农夫山泉饮用天然水(塑包装)</w:t>
            </w:r>
          </w:p>
        </w:tc>
        <w:tc>
          <w:tcPr>
            <w:tcW w:w="1077" w:type="dxa"/>
            <w:noWrap w:val="0"/>
            <w:vAlign w:val="center"/>
          </w:tcPr>
          <w:p w14:paraId="682DFA13">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550ml*24</w:t>
            </w:r>
          </w:p>
        </w:tc>
        <w:tc>
          <w:tcPr>
            <w:tcW w:w="1587" w:type="dxa"/>
            <w:noWrap w:val="0"/>
            <w:vAlign w:val="center"/>
          </w:tcPr>
          <w:p w14:paraId="06C6361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（瓶）组</w:t>
            </w:r>
          </w:p>
        </w:tc>
        <w:tc>
          <w:tcPr>
            <w:tcW w:w="1168" w:type="dxa"/>
            <w:noWrap w:val="0"/>
            <w:vAlign w:val="center"/>
          </w:tcPr>
          <w:p w14:paraId="52CD88E0">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513" w:type="dxa"/>
            <w:vMerge w:val="continue"/>
            <w:noWrap w:val="0"/>
            <w:vAlign w:val="center"/>
          </w:tcPr>
          <w:p w14:paraId="5B24DB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4252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744" w:type="dxa"/>
            <w:gridSpan w:val="3"/>
            <w:noWrap w:val="0"/>
            <w:vAlign w:val="center"/>
          </w:tcPr>
          <w:p w14:paraId="23B0515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投标报价（扣率%）</w:t>
            </w:r>
          </w:p>
        </w:tc>
        <w:tc>
          <w:tcPr>
            <w:tcW w:w="5345" w:type="dxa"/>
            <w:gridSpan w:val="4"/>
            <w:noWrap w:val="0"/>
            <w:vAlign w:val="center"/>
          </w:tcPr>
          <w:p w14:paraId="725F91B5">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大写：百分之</w:t>
            </w:r>
          </w:p>
        </w:tc>
      </w:tr>
    </w:tbl>
    <w:p w14:paraId="6C460F44">
      <w:pPr>
        <w:rPr>
          <w:rFonts w:hint="eastAsia" w:ascii="仿宋" w:hAnsi="仿宋" w:eastAsia="仿宋" w:cs="仿宋"/>
          <w:color w:val="auto"/>
          <w:sz w:val="21"/>
          <w:szCs w:val="21"/>
          <w:highlight w:val="none"/>
        </w:rPr>
      </w:pPr>
    </w:p>
    <w:p w14:paraId="585C2B4D">
      <w:pP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2"/>
          <w:sz w:val="24"/>
          <w:szCs w:val="24"/>
          <w:highlight w:val="none"/>
          <w:lang w:val="en-US" w:eastAsia="zh-CN" w:bidi="ar-SA"/>
        </w:rPr>
        <w:t>4、棒冰报价表</w:t>
      </w:r>
    </w:p>
    <w:tbl>
      <w:tblPr>
        <w:tblStyle w:val="43"/>
        <w:tblW w:w="92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912"/>
        <w:gridCol w:w="2844"/>
        <w:gridCol w:w="1241"/>
        <w:gridCol w:w="805"/>
        <w:gridCol w:w="1186"/>
        <w:gridCol w:w="1549"/>
      </w:tblGrid>
      <w:tr w14:paraId="0D08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13" w:type="dxa"/>
            <w:noWrap w:val="0"/>
            <w:vAlign w:val="center"/>
          </w:tcPr>
          <w:p w14:paraId="18A264F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noWrap w:val="0"/>
            <w:vAlign w:val="center"/>
          </w:tcPr>
          <w:p w14:paraId="2466A0D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品牌</w:t>
            </w:r>
          </w:p>
        </w:tc>
        <w:tc>
          <w:tcPr>
            <w:tcW w:w="2844" w:type="dxa"/>
            <w:noWrap w:val="0"/>
            <w:vAlign w:val="center"/>
          </w:tcPr>
          <w:p w14:paraId="557EDAA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品名</w:t>
            </w:r>
          </w:p>
        </w:tc>
        <w:tc>
          <w:tcPr>
            <w:tcW w:w="1241" w:type="dxa"/>
            <w:noWrap w:val="0"/>
            <w:vAlign w:val="center"/>
          </w:tcPr>
          <w:p w14:paraId="02759D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规格</w:t>
            </w:r>
          </w:p>
        </w:tc>
        <w:tc>
          <w:tcPr>
            <w:tcW w:w="805" w:type="dxa"/>
            <w:noWrap w:val="0"/>
            <w:vAlign w:val="center"/>
          </w:tcPr>
          <w:p w14:paraId="3B93550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计量单位</w:t>
            </w:r>
          </w:p>
        </w:tc>
        <w:tc>
          <w:tcPr>
            <w:tcW w:w="1186" w:type="dxa"/>
            <w:noWrap w:val="0"/>
            <w:vAlign w:val="center"/>
          </w:tcPr>
          <w:p w14:paraId="161FF6A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上限单价</w:t>
            </w:r>
            <w:r>
              <w:rPr>
                <w:rFonts w:hint="eastAsia" w:ascii="仿宋" w:hAnsi="仿宋" w:eastAsia="仿宋" w:cs="仿宋"/>
                <w:i w:val="0"/>
                <w:iCs w:val="0"/>
                <w:color w:val="auto"/>
                <w:kern w:val="0"/>
                <w:sz w:val="21"/>
                <w:szCs w:val="21"/>
                <w:highlight w:val="none"/>
                <w:u w:val="none"/>
                <w:lang w:val="en-US" w:eastAsia="zh-CN" w:bidi="ar"/>
              </w:rPr>
              <w:t>（元）</w:t>
            </w:r>
          </w:p>
        </w:tc>
        <w:tc>
          <w:tcPr>
            <w:tcW w:w="1549" w:type="dxa"/>
            <w:noWrap w:val="0"/>
            <w:vAlign w:val="center"/>
          </w:tcPr>
          <w:p w14:paraId="1BF28D6D">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b/>
                <w:bCs/>
                <w:color w:val="auto"/>
                <w:sz w:val="18"/>
                <w:szCs w:val="18"/>
                <w:highlight w:val="none"/>
              </w:rPr>
              <w:t>投标报价</w:t>
            </w:r>
            <w:r>
              <w:rPr>
                <w:rFonts w:hint="eastAsia" w:ascii="仿宋" w:hAnsi="仿宋" w:eastAsia="仿宋" w:cs="仿宋"/>
                <w:b/>
                <w:bCs/>
                <w:color w:val="auto"/>
                <w:sz w:val="18"/>
                <w:szCs w:val="18"/>
                <w:highlight w:val="none"/>
                <w:lang w:eastAsia="zh-CN"/>
              </w:rPr>
              <w:t>（</w:t>
            </w:r>
            <w:r>
              <w:rPr>
                <w:rFonts w:hint="eastAsia" w:ascii="仿宋" w:hAnsi="仿宋" w:eastAsia="仿宋" w:cs="仿宋"/>
                <w:b/>
                <w:bCs/>
                <w:color w:val="auto"/>
                <w:sz w:val="18"/>
                <w:szCs w:val="18"/>
                <w:highlight w:val="none"/>
                <w:lang w:val="en-US" w:eastAsia="zh-CN"/>
              </w:rPr>
              <w:t>%</w:t>
            </w:r>
            <w:r>
              <w:rPr>
                <w:rFonts w:hint="eastAsia" w:ascii="仿宋" w:hAnsi="仿宋" w:eastAsia="仿宋" w:cs="仿宋"/>
                <w:b/>
                <w:bCs/>
                <w:color w:val="auto"/>
                <w:sz w:val="18"/>
                <w:szCs w:val="18"/>
                <w:highlight w:val="none"/>
                <w:lang w:eastAsia="zh-CN"/>
              </w:rPr>
              <w:t>）</w:t>
            </w:r>
          </w:p>
        </w:tc>
      </w:tr>
      <w:tr w14:paraId="6FB7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13" w:type="dxa"/>
            <w:vMerge w:val="restart"/>
            <w:noWrap w:val="0"/>
            <w:vAlign w:val="center"/>
          </w:tcPr>
          <w:p w14:paraId="3F6ACB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夏令饮品棒冰</w:t>
            </w:r>
          </w:p>
        </w:tc>
        <w:tc>
          <w:tcPr>
            <w:tcW w:w="912" w:type="dxa"/>
            <w:vMerge w:val="restart"/>
            <w:noWrap w:val="0"/>
            <w:vAlign w:val="center"/>
          </w:tcPr>
          <w:p w14:paraId="3FEE521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w:t>
            </w:r>
          </w:p>
        </w:tc>
        <w:tc>
          <w:tcPr>
            <w:tcW w:w="2844" w:type="dxa"/>
            <w:noWrap w:val="0"/>
            <w:vAlign w:val="center"/>
          </w:tcPr>
          <w:p w14:paraId="1E962A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五丰上口爱甜筒(6只装）</w:t>
            </w:r>
          </w:p>
        </w:tc>
        <w:tc>
          <w:tcPr>
            <w:tcW w:w="1241" w:type="dxa"/>
            <w:noWrap w:val="0"/>
            <w:vAlign w:val="center"/>
          </w:tcPr>
          <w:p w14:paraId="4C4A33B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70g*6只</w:t>
            </w:r>
          </w:p>
        </w:tc>
        <w:tc>
          <w:tcPr>
            <w:tcW w:w="805" w:type="dxa"/>
            <w:noWrap w:val="0"/>
            <w:vAlign w:val="center"/>
          </w:tcPr>
          <w:p w14:paraId="12D6283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4462F53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24.5</w:t>
            </w:r>
          </w:p>
        </w:tc>
        <w:tc>
          <w:tcPr>
            <w:tcW w:w="1549" w:type="dxa"/>
            <w:vMerge w:val="restart"/>
            <w:noWrap w:val="0"/>
            <w:vAlign w:val="center"/>
          </w:tcPr>
          <w:p w14:paraId="70977BCF">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b w:val="0"/>
                <w:bCs/>
                <w:color w:val="auto"/>
                <w:sz w:val="18"/>
                <w:szCs w:val="18"/>
                <w:highlight w:val="none"/>
              </w:rPr>
              <w:t>在招标文件规定的</w:t>
            </w:r>
            <w:r>
              <w:rPr>
                <w:rFonts w:hint="eastAsia" w:ascii="仿宋" w:hAnsi="仿宋" w:eastAsia="仿宋" w:cs="仿宋"/>
                <w:b w:val="0"/>
                <w:bCs/>
                <w:color w:val="auto"/>
                <w:sz w:val="18"/>
                <w:szCs w:val="18"/>
                <w:highlight w:val="none"/>
                <w:lang w:val="en-US" w:eastAsia="zh-CN"/>
              </w:rPr>
              <w:t>上限单价</w:t>
            </w:r>
            <w:r>
              <w:rPr>
                <w:rFonts w:hint="eastAsia" w:ascii="仿宋" w:hAnsi="仿宋" w:eastAsia="仿宋" w:cs="仿宋"/>
                <w:b w:val="0"/>
                <w:bCs/>
                <w:color w:val="auto"/>
                <w:sz w:val="18"/>
                <w:szCs w:val="18"/>
                <w:highlight w:val="none"/>
              </w:rPr>
              <w:t>上按</w:t>
            </w:r>
            <w:r>
              <w:rPr>
                <w:rFonts w:hint="eastAsia" w:ascii="仿宋" w:hAnsi="仿宋" w:eastAsia="仿宋" w:cs="仿宋"/>
                <w:b w:val="0"/>
                <w:bCs/>
                <w:color w:val="auto"/>
                <w:sz w:val="18"/>
                <w:szCs w:val="18"/>
                <w:highlight w:val="none"/>
                <w:u w:val="single"/>
              </w:rPr>
              <w:t xml:space="preserve">    </w:t>
            </w:r>
            <w:r>
              <w:rPr>
                <w:rFonts w:hint="eastAsia" w:ascii="仿宋" w:hAnsi="仿宋" w:eastAsia="仿宋" w:cs="仿宋"/>
                <w:b w:val="0"/>
                <w:bCs/>
                <w:color w:val="auto"/>
                <w:sz w:val="18"/>
                <w:szCs w:val="18"/>
                <w:highlight w:val="none"/>
              </w:rPr>
              <w:t>%进行结算</w:t>
            </w:r>
          </w:p>
        </w:tc>
      </w:tr>
      <w:tr w14:paraId="26BB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13" w:type="dxa"/>
            <w:vMerge w:val="continue"/>
            <w:noWrap w:val="0"/>
            <w:vAlign w:val="center"/>
          </w:tcPr>
          <w:p w14:paraId="02972A9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noWrap w:val="0"/>
            <w:vAlign w:val="center"/>
          </w:tcPr>
          <w:p w14:paraId="2C89D16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844" w:type="dxa"/>
            <w:noWrap w:val="0"/>
            <w:vAlign w:val="center"/>
          </w:tcPr>
          <w:p w14:paraId="697255D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五丰绿豆棒冰</w:t>
            </w:r>
          </w:p>
        </w:tc>
        <w:tc>
          <w:tcPr>
            <w:tcW w:w="1241" w:type="dxa"/>
            <w:noWrap w:val="0"/>
            <w:vAlign w:val="center"/>
          </w:tcPr>
          <w:p w14:paraId="36DF30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75g*8支</w:t>
            </w:r>
          </w:p>
        </w:tc>
        <w:tc>
          <w:tcPr>
            <w:tcW w:w="805" w:type="dxa"/>
            <w:noWrap w:val="0"/>
            <w:vAlign w:val="center"/>
          </w:tcPr>
          <w:p w14:paraId="40442F4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75B4EC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17.9</w:t>
            </w:r>
          </w:p>
        </w:tc>
        <w:tc>
          <w:tcPr>
            <w:tcW w:w="1549" w:type="dxa"/>
            <w:vMerge w:val="continue"/>
            <w:noWrap w:val="0"/>
            <w:vAlign w:val="center"/>
          </w:tcPr>
          <w:p w14:paraId="66569E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E06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13" w:type="dxa"/>
            <w:vMerge w:val="continue"/>
            <w:noWrap w:val="0"/>
            <w:vAlign w:val="center"/>
          </w:tcPr>
          <w:p w14:paraId="586117F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noWrap w:val="0"/>
            <w:vAlign w:val="center"/>
          </w:tcPr>
          <w:p w14:paraId="046EA4D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844" w:type="dxa"/>
            <w:noWrap w:val="0"/>
            <w:vAlign w:val="center"/>
          </w:tcPr>
          <w:p w14:paraId="04C08DF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五丰红豆棒冰</w:t>
            </w:r>
          </w:p>
        </w:tc>
        <w:tc>
          <w:tcPr>
            <w:tcW w:w="1241" w:type="dxa"/>
            <w:noWrap w:val="0"/>
            <w:vAlign w:val="center"/>
          </w:tcPr>
          <w:p w14:paraId="6070BE6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75g*8支</w:t>
            </w:r>
          </w:p>
        </w:tc>
        <w:tc>
          <w:tcPr>
            <w:tcW w:w="805" w:type="dxa"/>
            <w:noWrap w:val="0"/>
            <w:vAlign w:val="center"/>
          </w:tcPr>
          <w:p w14:paraId="5C3D84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27889D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17.9</w:t>
            </w:r>
          </w:p>
        </w:tc>
        <w:tc>
          <w:tcPr>
            <w:tcW w:w="1549" w:type="dxa"/>
            <w:vMerge w:val="continue"/>
            <w:noWrap w:val="0"/>
            <w:vAlign w:val="center"/>
          </w:tcPr>
          <w:p w14:paraId="2A7704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B5F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dxa"/>
            <w:vMerge w:val="continue"/>
            <w:noWrap w:val="0"/>
            <w:vAlign w:val="center"/>
          </w:tcPr>
          <w:p w14:paraId="0A445E1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restart"/>
            <w:noWrap w:val="0"/>
            <w:vAlign w:val="center"/>
          </w:tcPr>
          <w:p w14:paraId="16B91F3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佑康</w:t>
            </w:r>
          </w:p>
        </w:tc>
        <w:tc>
          <w:tcPr>
            <w:tcW w:w="2844" w:type="dxa"/>
            <w:noWrap w:val="0"/>
            <w:vAlign w:val="center"/>
          </w:tcPr>
          <w:p w14:paraId="29B562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祐康中华老味道纯香芝麻雪糕</w:t>
            </w:r>
          </w:p>
        </w:tc>
        <w:tc>
          <w:tcPr>
            <w:tcW w:w="1241" w:type="dxa"/>
            <w:noWrap w:val="0"/>
            <w:vAlign w:val="center"/>
          </w:tcPr>
          <w:p w14:paraId="64E55C8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65g*10支</w:t>
            </w:r>
          </w:p>
        </w:tc>
        <w:tc>
          <w:tcPr>
            <w:tcW w:w="805" w:type="dxa"/>
            <w:noWrap w:val="0"/>
            <w:vAlign w:val="center"/>
          </w:tcPr>
          <w:p w14:paraId="20AC139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780792C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16.5</w:t>
            </w:r>
          </w:p>
        </w:tc>
        <w:tc>
          <w:tcPr>
            <w:tcW w:w="1549" w:type="dxa"/>
            <w:vMerge w:val="continue"/>
            <w:noWrap w:val="0"/>
            <w:vAlign w:val="center"/>
          </w:tcPr>
          <w:p w14:paraId="15F36A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042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13" w:type="dxa"/>
            <w:vMerge w:val="continue"/>
            <w:noWrap w:val="0"/>
            <w:vAlign w:val="center"/>
          </w:tcPr>
          <w:p w14:paraId="22727DA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noWrap w:val="0"/>
            <w:vAlign w:val="center"/>
          </w:tcPr>
          <w:p w14:paraId="2AD321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844" w:type="dxa"/>
            <w:noWrap w:val="0"/>
            <w:vAlign w:val="center"/>
          </w:tcPr>
          <w:p w14:paraId="3C1B9B7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祐康美国提子口味雪糕</w:t>
            </w:r>
          </w:p>
        </w:tc>
        <w:tc>
          <w:tcPr>
            <w:tcW w:w="1241" w:type="dxa"/>
            <w:noWrap w:val="0"/>
            <w:vAlign w:val="center"/>
          </w:tcPr>
          <w:p w14:paraId="13C0B81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63g*8支</w:t>
            </w:r>
          </w:p>
        </w:tc>
        <w:tc>
          <w:tcPr>
            <w:tcW w:w="805" w:type="dxa"/>
            <w:noWrap w:val="0"/>
            <w:vAlign w:val="center"/>
          </w:tcPr>
          <w:p w14:paraId="6C77626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包</w:t>
            </w:r>
          </w:p>
        </w:tc>
        <w:tc>
          <w:tcPr>
            <w:tcW w:w="1186" w:type="dxa"/>
            <w:noWrap w:val="0"/>
            <w:vAlign w:val="center"/>
          </w:tcPr>
          <w:p w14:paraId="35FF0EA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14.9</w:t>
            </w:r>
          </w:p>
        </w:tc>
        <w:tc>
          <w:tcPr>
            <w:tcW w:w="1549" w:type="dxa"/>
            <w:vMerge w:val="continue"/>
            <w:noWrap w:val="0"/>
            <w:vAlign w:val="center"/>
          </w:tcPr>
          <w:p w14:paraId="4029BCB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3C33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dxa"/>
            <w:vMerge w:val="continue"/>
            <w:noWrap w:val="0"/>
            <w:vAlign w:val="center"/>
          </w:tcPr>
          <w:p w14:paraId="0B3D0D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restart"/>
            <w:noWrap w:val="0"/>
            <w:vAlign w:val="center"/>
          </w:tcPr>
          <w:p w14:paraId="12B97866">
            <w:pPr>
              <w:keepNext w:val="0"/>
              <w:keepLines w:val="0"/>
              <w:widowControl/>
              <w:suppressLineNumbers w:val="0"/>
              <w:ind w:firstLine="210" w:firstLineChars="100"/>
              <w:jc w:val="both"/>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w:t>
            </w:r>
          </w:p>
        </w:tc>
        <w:tc>
          <w:tcPr>
            <w:tcW w:w="2844" w:type="dxa"/>
            <w:noWrap w:val="0"/>
            <w:vAlign w:val="center"/>
          </w:tcPr>
          <w:p w14:paraId="6FCD15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伊利牧场小布丁奶油口味雪糕</w:t>
            </w:r>
          </w:p>
        </w:tc>
        <w:tc>
          <w:tcPr>
            <w:tcW w:w="1241" w:type="dxa"/>
            <w:noWrap w:val="0"/>
            <w:vAlign w:val="center"/>
          </w:tcPr>
          <w:p w14:paraId="0522387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48g*20支</w:t>
            </w:r>
          </w:p>
        </w:tc>
        <w:tc>
          <w:tcPr>
            <w:tcW w:w="805" w:type="dxa"/>
            <w:noWrap w:val="0"/>
            <w:vAlign w:val="center"/>
          </w:tcPr>
          <w:p w14:paraId="788999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4C0C98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24.8</w:t>
            </w:r>
          </w:p>
        </w:tc>
        <w:tc>
          <w:tcPr>
            <w:tcW w:w="1549" w:type="dxa"/>
            <w:vMerge w:val="continue"/>
            <w:noWrap w:val="0"/>
            <w:vAlign w:val="center"/>
          </w:tcPr>
          <w:p w14:paraId="1C3D8F8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1B56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dxa"/>
            <w:vMerge w:val="continue"/>
            <w:noWrap w:val="0"/>
            <w:vAlign w:val="center"/>
          </w:tcPr>
          <w:p w14:paraId="5B24A7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vMerge w:val="continue"/>
            <w:noWrap w:val="0"/>
            <w:vAlign w:val="center"/>
          </w:tcPr>
          <w:p w14:paraId="03DA16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844" w:type="dxa"/>
            <w:noWrap w:val="0"/>
            <w:vAlign w:val="center"/>
          </w:tcPr>
          <w:p w14:paraId="661B3FE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伊利巧乐兹香草巧克力口味脆筒冰淇</w:t>
            </w:r>
          </w:p>
        </w:tc>
        <w:tc>
          <w:tcPr>
            <w:tcW w:w="1241" w:type="dxa"/>
            <w:noWrap w:val="0"/>
            <w:vAlign w:val="center"/>
          </w:tcPr>
          <w:p w14:paraId="519B95F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73g*6支</w:t>
            </w:r>
          </w:p>
        </w:tc>
        <w:tc>
          <w:tcPr>
            <w:tcW w:w="805" w:type="dxa"/>
            <w:noWrap w:val="0"/>
            <w:vAlign w:val="center"/>
          </w:tcPr>
          <w:p w14:paraId="60557E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60A7A5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27.5</w:t>
            </w:r>
          </w:p>
        </w:tc>
        <w:tc>
          <w:tcPr>
            <w:tcW w:w="1549" w:type="dxa"/>
            <w:vMerge w:val="continue"/>
            <w:noWrap w:val="0"/>
            <w:vAlign w:val="center"/>
          </w:tcPr>
          <w:p w14:paraId="7E8212D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2AC4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3" w:type="dxa"/>
            <w:vMerge w:val="continue"/>
            <w:noWrap w:val="0"/>
            <w:vAlign w:val="center"/>
          </w:tcPr>
          <w:p w14:paraId="30CD91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12" w:type="dxa"/>
            <w:noWrap w:val="0"/>
            <w:vAlign w:val="center"/>
          </w:tcPr>
          <w:p w14:paraId="17E9064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八喜</w:t>
            </w:r>
          </w:p>
        </w:tc>
        <w:tc>
          <w:tcPr>
            <w:tcW w:w="2844" w:type="dxa"/>
            <w:noWrap w:val="0"/>
            <w:vAlign w:val="center"/>
          </w:tcPr>
          <w:p w14:paraId="2F16C7D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八喜6合1冰淇淋</w:t>
            </w:r>
          </w:p>
        </w:tc>
        <w:tc>
          <w:tcPr>
            <w:tcW w:w="1241" w:type="dxa"/>
            <w:noWrap w:val="0"/>
            <w:vAlign w:val="center"/>
          </w:tcPr>
          <w:p w14:paraId="33FDCB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60g*6杯</w:t>
            </w:r>
          </w:p>
        </w:tc>
        <w:tc>
          <w:tcPr>
            <w:tcW w:w="805" w:type="dxa"/>
            <w:noWrap w:val="0"/>
            <w:vAlign w:val="center"/>
          </w:tcPr>
          <w:p w14:paraId="7A1ED5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盒</w:t>
            </w:r>
          </w:p>
        </w:tc>
        <w:tc>
          <w:tcPr>
            <w:tcW w:w="1186" w:type="dxa"/>
            <w:noWrap w:val="0"/>
            <w:vAlign w:val="center"/>
          </w:tcPr>
          <w:p w14:paraId="6236750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44.5</w:t>
            </w:r>
          </w:p>
        </w:tc>
        <w:tc>
          <w:tcPr>
            <w:tcW w:w="1549" w:type="dxa"/>
            <w:vMerge w:val="continue"/>
            <w:noWrap w:val="0"/>
            <w:vAlign w:val="center"/>
          </w:tcPr>
          <w:p w14:paraId="27F1EE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093E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469" w:type="dxa"/>
            <w:gridSpan w:val="3"/>
            <w:noWrap w:val="0"/>
            <w:vAlign w:val="center"/>
          </w:tcPr>
          <w:p w14:paraId="765E45D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投标报价（扣率%）</w:t>
            </w:r>
          </w:p>
        </w:tc>
        <w:tc>
          <w:tcPr>
            <w:tcW w:w="4781" w:type="dxa"/>
            <w:gridSpan w:val="4"/>
            <w:noWrap w:val="0"/>
            <w:vAlign w:val="center"/>
          </w:tcPr>
          <w:p w14:paraId="497626AB">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大写：百分之</w:t>
            </w:r>
          </w:p>
        </w:tc>
      </w:tr>
    </w:tbl>
    <w:p w14:paraId="605F5DEF">
      <w:pPr>
        <w:snapToGrid w:val="0"/>
        <w:jc w:val="left"/>
        <w:rPr>
          <w:rFonts w:hint="eastAsia" w:ascii="仿宋" w:hAnsi="仿宋" w:eastAsia="仿宋" w:cs="仿宋"/>
          <w:color w:val="auto"/>
          <w:sz w:val="24"/>
          <w:highlight w:val="none"/>
          <w:lang w:eastAsia="zh-CN"/>
        </w:rPr>
      </w:pPr>
    </w:p>
    <w:p w14:paraId="305AD82C">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14:paraId="235E9783">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14:paraId="66E94995">
      <w:pPr>
        <w:snapToGrid w:val="0"/>
        <w:ind w:firstLine="482" w:firstLineChars="200"/>
        <w:jc w:val="left"/>
        <w:rPr>
          <w:rFonts w:hint="eastAsia" w:ascii="仿宋" w:hAnsi="仿宋" w:eastAsia="仿宋" w:cs="仿宋"/>
          <w:b/>
          <w:bCs/>
          <w:color w:val="auto"/>
          <w:sz w:val="24"/>
          <w:highlight w:val="none"/>
          <w:lang w:val="zh-CN" w:eastAsia="zh-CN"/>
        </w:rPr>
      </w:pPr>
      <w:r>
        <w:rPr>
          <w:rFonts w:hint="eastAsia" w:ascii="仿宋" w:hAnsi="仿宋" w:eastAsia="仿宋" w:cs="仿宋"/>
          <w:b/>
          <w:bCs/>
          <w:color w:val="auto"/>
          <w:sz w:val="24"/>
          <w:highlight w:val="none"/>
          <w:lang w:val="zh-CN" w:eastAsia="zh-CN"/>
        </w:rPr>
        <w:t>3.投标人需按本表格式填写，不得缺项，如有缺项则为无效报价。</w:t>
      </w:r>
    </w:p>
    <w:p w14:paraId="01CB3126">
      <w:pPr>
        <w:snapToGrid w:val="0"/>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、投标报价包括产品采购费、运输保险费、配送费、检验验收费、税金、其他需要发生或可能发生的所有费用。</w:t>
      </w:r>
    </w:p>
    <w:p w14:paraId="5C428901">
      <w:pPr>
        <w:snapToGrid w:val="0"/>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、不论采购结果如何，投标人均应自行承担所有与采购有关的全部费用。</w:t>
      </w:r>
    </w:p>
    <w:p w14:paraId="530849A4">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37D108DB">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14:paraId="684D0BA3">
      <w:pPr>
        <w:pStyle w:val="19"/>
        <w:rPr>
          <w:rFonts w:hint="eastAsia" w:ascii="仿宋" w:hAnsi="仿宋" w:eastAsia="仿宋" w:cs="仿宋"/>
          <w:color w:val="auto"/>
          <w:sz w:val="24"/>
          <w:highlight w:val="none"/>
        </w:rPr>
      </w:pPr>
    </w:p>
    <w:p w14:paraId="1536B36A">
      <w:pPr>
        <w:pStyle w:val="32"/>
        <w:rPr>
          <w:rFonts w:hint="eastAsia" w:ascii="仿宋" w:hAnsi="仿宋" w:eastAsia="仿宋" w:cs="仿宋"/>
          <w:color w:val="auto"/>
          <w:highlight w:val="none"/>
        </w:rPr>
      </w:pPr>
    </w:p>
    <w:p w14:paraId="1F14C21F">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126678E9">
      <w:pPr>
        <w:spacing w:line="360" w:lineRule="auto"/>
        <w:jc w:val="center"/>
        <w:outlineLvl w:val="0"/>
        <w:rPr>
          <w:rFonts w:hint="eastAsia" w:ascii="仿宋" w:hAnsi="仿宋" w:eastAsia="仿宋" w:cs="仿宋"/>
          <w:b/>
          <w:color w:val="auto"/>
          <w:kern w:val="0"/>
          <w:sz w:val="24"/>
          <w:highlight w:val="none"/>
        </w:rPr>
      </w:pPr>
    </w:p>
    <w:p w14:paraId="2677738B">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7F5536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5910D719">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78133C2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2B4FA65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49039F1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675937">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4C273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308F165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362F2F7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56C537C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1A40D3">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81F405">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9A476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5EEB8B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7C6C5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7E6E4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5E0F3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8261C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62F4A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EE7B19">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449E0A6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320EA077">
      <w:pPr>
        <w:jc w:val="center"/>
        <w:rPr>
          <w:rFonts w:hint="eastAsia" w:ascii="仿宋" w:hAnsi="仿宋" w:eastAsia="仿宋" w:cs="仿宋"/>
          <w:b/>
          <w:color w:val="auto"/>
          <w:sz w:val="24"/>
          <w:highlight w:val="none"/>
        </w:rPr>
      </w:pPr>
    </w:p>
    <w:p w14:paraId="65E7B6B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职工牛奶（饮料、棒冰）配送及相关服务项目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ECDBB5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D752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FBC487">
      <w:pPr>
        <w:snapToGrid w:val="0"/>
        <w:spacing w:line="600" w:lineRule="exact"/>
        <w:jc w:val="left"/>
        <w:rPr>
          <w:rFonts w:hint="eastAsia" w:ascii="仿宋" w:hAnsi="仿宋" w:eastAsia="仿宋" w:cs="仿宋"/>
          <w:color w:val="auto"/>
          <w:sz w:val="24"/>
          <w:highlight w:val="none"/>
        </w:rPr>
      </w:pPr>
    </w:p>
    <w:p w14:paraId="68D0A7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5358EF">
      <w:pPr>
        <w:spacing w:line="360" w:lineRule="exact"/>
        <w:rPr>
          <w:rFonts w:hint="eastAsia" w:ascii="仿宋" w:hAnsi="仿宋" w:eastAsia="仿宋" w:cs="仿宋"/>
          <w:color w:val="auto"/>
          <w:sz w:val="24"/>
          <w:highlight w:val="none"/>
        </w:rPr>
      </w:pPr>
    </w:p>
    <w:p w14:paraId="0BB4B6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2CBC71F">
      <w:pPr>
        <w:spacing w:line="360" w:lineRule="exact"/>
        <w:rPr>
          <w:rFonts w:hint="eastAsia" w:ascii="仿宋" w:hAnsi="仿宋" w:eastAsia="仿宋" w:cs="仿宋"/>
          <w:color w:val="auto"/>
          <w:sz w:val="24"/>
          <w:highlight w:val="none"/>
        </w:rPr>
      </w:pPr>
    </w:p>
    <w:p w14:paraId="6A3FBF8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8F7C9D">
      <w:pPr>
        <w:spacing w:line="360" w:lineRule="exact"/>
        <w:rPr>
          <w:rFonts w:hint="eastAsia" w:ascii="仿宋" w:hAnsi="仿宋" w:eastAsia="仿宋" w:cs="仿宋"/>
          <w:color w:val="auto"/>
          <w:sz w:val="24"/>
          <w:highlight w:val="none"/>
        </w:rPr>
      </w:pPr>
    </w:p>
    <w:p w14:paraId="40280E3E">
      <w:pPr>
        <w:spacing w:line="360" w:lineRule="exact"/>
        <w:rPr>
          <w:rFonts w:hint="eastAsia" w:ascii="仿宋" w:hAnsi="仿宋" w:eastAsia="仿宋" w:cs="仿宋"/>
          <w:color w:val="auto"/>
          <w:sz w:val="24"/>
          <w:highlight w:val="none"/>
        </w:rPr>
      </w:pPr>
    </w:p>
    <w:p w14:paraId="63F4491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426BD5BD">
      <w:pPr>
        <w:spacing w:line="360" w:lineRule="exact"/>
        <w:rPr>
          <w:rFonts w:hint="eastAsia" w:ascii="仿宋" w:hAnsi="仿宋" w:eastAsia="仿宋" w:cs="仿宋"/>
          <w:color w:val="auto"/>
          <w:sz w:val="24"/>
          <w:highlight w:val="none"/>
        </w:rPr>
      </w:pPr>
    </w:p>
    <w:p w14:paraId="20C24962">
      <w:pPr>
        <w:spacing w:line="360" w:lineRule="exact"/>
        <w:rPr>
          <w:rFonts w:hint="eastAsia" w:ascii="仿宋" w:hAnsi="仿宋" w:eastAsia="仿宋" w:cs="仿宋"/>
          <w:color w:val="auto"/>
          <w:sz w:val="24"/>
          <w:highlight w:val="none"/>
        </w:rPr>
      </w:pPr>
    </w:p>
    <w:p w14:paraId="0D3D28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8AE48B6">
      <w:pPr>
        <w:spacing w:line="360" w:lineRule="exact"/>
        <w:rPr>
          <w:rFonts w:hint="eastAsia" w:ascii="仿宋" w:hAnsi="仿宋" w:eastAsia="仿宋" w:cs="仿宋"/>
          <w:color w:val="auto"/>
          <w:sz w:val="24"/>
          <w:highlight w:val="none"/>
        </w:rPr>
      </w:pPr>
    </w:p>
    <w:p w14:paraId="5848E035">
      <w:pPr>
        <w:spacing w:line="360" w:lineRule="exact"/>
        <w:rPr>
          <w:rFonts w:hint="eastAsia" w:ascii="仿宋" w:hAnsi="仿宋" w:eastAsia="仿宋" w:cs="仿宋"/>
          <w:color w:val="auto"/>
          <w:sz w:val="24"/>
          <w:highlight w:val="none"/>
        </w:rPr>
      </w:pPr>
    </w:p>
    <w:p w14:paraId="53B912F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6846DE0">
      <w:pPr>
        <w:ind w:firstLine="4920" w:firstLineChars="2050"/>
        <w:jc w:val="left"/>
        <w:rPr>
          <w:rFonts w:hint="eastAsia" w:ascii="仿宋" w:hAnsi="仿宋" w:eastAsia="仿宋" w:cs="仿宋"/>
          <w:color w:val="auto"/>
          <w:sz w:val="24"/>
          <w:highlight w:val="none"/>
        </w:rPr>
      </w:pPr>
    </w:p>
    <w:p w14:paraId="354D6184">
      <w:pPr>
        <w:spacing w:line="800" w:lineRule="exact"/>
        <w:rPr>
          <w:rFonts w:hint="eastAsia" w:ascii="仿宋" w:hAnsi="仿宋" w:eastAsia="仿宋" w:cs="仿宋"/>
          <w:b/>
          <w:color w:val="auto"/>
          <w:sz w:val="24"/>
          <w:highlight w:val="none"/>
        </w:rPr>
      </w:pPr>
    </w:p>
    <w:p w14:paraId="6AA9C19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0918B35">
      <w:pPr>
        <w:jc w:val="center"/>
        <w:rPr>
          <w:rFonts w:hint="eastAsia" w:ascii="仿宋" w:hAnsi="仿宋" w:eastAsia="仿宋" w:cs="仿宋"/>
          <w:b/>
          <w:color w:val="auto"/>
          <w:sz w:val="24"/>
          <w:highlight w:val="none"/>
        </w:rPr>
      </w:pPr>
    </w:p>
    <w:p w14:paraId="79FFCD7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E9CEA0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职工牛奶（饮料、棒冰）配送及相关服务项目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3C156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B031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857F162">
      <w:pPr>
        <w:snapToGrid w:val="0"/>
        <w:spacing w:line="600" w:lineRule="exact"/>
        <w:jc w:val="left"/>
        <w:rPr>
          <w:rFonts w:hint="eastAsia" w:ascii="仿宋" w:hAnsi="仿宋" w:eastAsia="仿宋" w:cs="仿宋"/>
          <w:color w:val="auto"/>
          <w:sz w:val="24"/>
          <w:highlight w:val="none"/>
        </w:rPr>
      </w:pPr>
    </w:p>
    <w:p w14:paraId="373D765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2251045">
      <w:pPr>
        <w:spacing w:line="360" w:lineRule="exact"/>
        <w:rPr>
          <w:rFonts w:hint="eastAsia" w:ascii="仿宋" w:hAnsi="仿宋" w:eastAsia="仿宋" w:cs="仿宋"/>
          <w:color w:val="auto"/>
          <w:sz w:val="24"/>
          <w:highlight w:val="none"/>
        </w:rPr>
      </w:pPr>
    </w:p>
    <w:p w14:paraId="77E065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80A0AA9">
      <w:pPr>
        <w:spacing w:line="360" w:lineRule="exact"/>
        <w:rPr>
          <w:rFonts w:hint="eastAsia" w:ascii="仿宋" w:hAnsi="仿宋" w:eastAsia="仿宋" w:cs="仿宋"/>
          <w:color w:val="auto"/>
          <w:sz w:val="24"/>
          <w:highlight w:val="none"/>
        </w:rPr>
      </w:pPr>
    </w:p>
    <w:p w14:paraId="2CD739F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EBBDBFF">
      <w:pPr>
        <w:spacing w:line="360" w:lineRule="exact"/>
        <w:rPr>
          <w:rFonts w:hint="eastAsia" w:ascii="仿宋" w:hAnsi="仿宋" w:eastAsia="仿宋" w:cs="仿宋"/>
          <w:color w:val="auto"/>
          <w:sz w:val="24"/>
          <w:highlight w:val="none"/>
        </w:rPr>
      </w:pPr>
    </w:p>
    <w:p w14:paraId="47C0E5AD">
      <w:pPr>
        <w:spacing w:line="360" w:lineRule="exact"/>
        <w:rPr>
          <w:rFonts w:hint="eastAsia" w:ascii="仿宋" w:hAnsi="仿宋" w:eastAsia="仿宋" w:cs="仿宋"/>
          <w:color w:val="auto"/>
          <w:sz w:val="24"/>
          <w:highlight w:val="none"/>
        </w:rPr>
      </w:pPr>
    </w:p>
    <w:p w14:paraId="553B1467">
      <w:pPr>
        <w:jc w:val="center"/>
        <w:rPr>
          <w:rFonts w:hint="eastAsia" w:ascii="仿宋" w:hAnsi="仿宋" w:eastAsia="仿宋" w:cs="仿宋"/>
          <w:b/>
          <w:color w:val="auto"/>
          <w:kern w:val="0"/>
          <w:sz w:val="32"/>
          <w:szCs w:val="32"/>
          <w:highlight w:val="none"/>
        </w:rPr>
      </w:pPr>
    </w:p>
    <w:p w14:paraId="2014DCE2">
      <w:pPr>
        <w:rPr>
          <w:rFonts w:hint="eastAsia" w:ascii="仿宋" w:hAnsi="仿宋" w:eastAsia="仿宋" w:cs="仿宋"/>
          <w:color w:val="auto"/>
          <w:highlight w:val="none"/>
        </w:rPr>
      </w:pPr>
    </w:p>
    <w:p w14:paraId="6ECDB93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741B4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4D679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07453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70EF65">
      <w:pPr>
        <w:spacing w:line="800" w:lineRule="exact"/>
        <w:rPr>
          <w:rFonts w:hint="eastAsia" w:ascii="仿宋" w:hAnsi="仿宋" w:eastAsia="仿宋" w:cs="仿宋"/>
          <w:b/>
          <w:color w:val="auto"/>
          <w:sz w:val="24"/>
          <w:highlight w:val="none"/>
        </w:rPr>
      </w:pPr>
    </w:p>
    <w:p w14:paraId="6D8E2AE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758BB749">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1649B3A9">
      <w:pPr>
        <w:spacing w:line="800" w:lineRule="exact"/>
        <w:ind w:firstLine="4320" w:firstLineChars="1800"/>
        <w:rPr>
          <w:rFonts w:hint="eastAsia" w:ascii="仿宋" w:hAnsi="仿宋" w:eastAsia="仿宋" w:cs="仿宋"/>
          <w:color w:val="auto"/>
          <w:sz w:val="24"/>
          <w:highlight w:val="none"/>
        </w:rPr>
      </w:pPr>
    </w:p>
    <w:p w14:paraId="07E95D7C">
      <w:pPr>
        <w:spacing w:line="800" w:lineRule="exact"/>
        <w:ind w:firstLine="4337" w:firstLineChars="1800"/>
        <w:rPr>
          <w:rFonts w:hint="eastAsia" w:ascii="仿宋" w:hAnsi="仿宋" w:eastAsia="仿宋" w:cs="仿宋"/>
          <w:b/>
          <w:color w:val="auto"/>
          <w:sz w:val="24"/>
          <w:highlight w:val="none"/>
        </w:rPr>
      </w:pPr>
    </w:p>
    <w:p w14:paraId="134674DE">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326051D4">
      <w:pPr>
        <w:spacing w:line="800" w:lineRule="exact"/>
        <w:rPr>
          <w:rFonts w:hint="eastAsia" w:ascii="仿宋" w:hAnsi="仿宋" w:eastAsia="仿宋" w:cs="仿宋"/>
          <w:b/>
          <w:color w:val="auto"/>
          <w:sz w:val="24"/>
          <w:highlight w:val="none"/>
        </w:rPr>
      </w:pPr>
    </w:p>
    <w:p w14:paraId="108F88AE">
      <w:pPr>
        <w:spacing w:line="800" w:lineRule="exact"/>
        <w:rPr>
          <w:rFonts w:hint="eastAsia" w:ascii="仿宋" w:hAnsi="仿宋" w:eastAsia="仿宋" w:cs="仿宋"/>
          <w:b/>
          <w:color w:val="auto"/>
          <w:sz w:val="24"/>
          <w:highlight w:val="none"/>
        </w:rPr>
      </w:pPr>
    </w:p>
    <w:p w14:paraId="554FF134">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6CF155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A5957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0F2337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FDCA2C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DFBA3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A264E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6C047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4A562F1">
      <w:pPr>
        <w:spacing w:line="440" w:lineRule="exact"/>
        <w:rPr>
          <w:rFonts w:hint="eastAsia" w:ascii="仿宋" w:hAnsi="仿宋" w:eastAsia="仿宋" w:cs="仿宋"/>
          <w:color w:val="auto"/>
          <w:sz w:val="24"/>
          <w:highlight w:val="none"/>
        </w:rPr>
      </w:pPr>
    </w:p>
    <w:p w14:paraId="6551F5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7DFF6EA">
      <w:pPr>
        <w:spacing w:line="440" w:lineRule="exact"/>
        <w:ind w:right="480"/>
        <w:rPr>
          <w:rFonts w:hint="eastAsia" w:ascii="仿宋" w:hAnsi="仿宋" w:eastAsia="仿宋" w:cs="仿宋"/>
          <w:color w:val="auto"/>
          <w:sz w:val="24"/>
          <w:highlight w:val="none"/>
        </w:rPr>
      </w:pPr>
    </w:p>
    <w:p w14:paraId="45EDF81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B601BE2">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0F090E7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3A4646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绍兴市中医院职工牛奶（饮料、棒冰）配送及相关服务项目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TYJZ2024</w:t>
      </w:r>
      <w:r>
        <w:rPr>
          <w:rFonts w:hint="eastAsia" w:ascii="仿宋" w:hAnsi="仿宋" w:eastAsia="仿宋" w:cs="仿宋"/>
          <w:color w:val="auto"/>
          <w:sz w:val="24"/>
          <w:highlight w:val="none"/>
        </w:rPr>
        <w:t>）招标文件中关于申请人资格要求的下列条件：</w:t>
      </w:r>
    </w:p>
    <w:p w14:paraId="1B64A60F">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258DCB0A">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132E9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7D63C8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C7F542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301F76A">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644D7EBC">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59242713">
      <w:pPr>
        <w:spacing w:line="360" w:lineRule="auto"/>
        <w:ind w:firstLine="480" w:firstLineChars="200"/>
        <w:rPr>
          <w:rFonts w:hint="eastAsia" w:ascii="仿宋" w:hAnsi="仿宋" w:eastAsia="仿宋" w:cs="仿宋"/>
          <w:color w:val="auto"/>
          <w:sz w:val="24"/>
          <w:szCs w:val="20"/>
          <w:highlight w:val="none"/>
        </w:rPr>
      </w:pPr>
    </w:p>
    <w:p w14:paraId="33AE51A2">
      <w:pPr>
        <w:spacing w:line="360" w:lineRule="auto"/>
        <w:ind w:firstLine="480" w:firstLineChars="200"/>
        <w:rPr>
          <w:rFonts w:hint="eastAsia" w:ascii="仿宋" w:hAnsi="仿宋" w:eastAsia="仿宋" w:cs="仿宋"/>
          <w:color w:val="auto"/>
          <w:sz w:val="24"/>
          <w:szCs w:val="20"/>
          <w:highlight w:val="none"/>
        </w:rPr>
      </w:pPr>
    </w:p>
    <w:p w14:paraId="1A3E194D">
      <w:pPr>
        <w:spacing w:line="360" w:lineRule="auto"/>
        <w:ind w:firstLine="480" w:firstLineChars="200"/>
        <w:rPr>
          <w:rFonts w:hint="eastAsia" w:ascii="仿宋" w:hAnsi="仿宋" w:eastAsia="仿宋" w:cs="仿宋"/>
          <w:color w:val="auto"/>
          <w:sz w:val="24"/>
          <w:szCs w:val="20"/>
          <w:highlight w:val="none"/>
        </w:rPr>
      </w:pPr>
    </w:p>
    <w:p w14:paraId="509E1C2D">
      <w:pPr>
        <w:spacing w:line="360" w:lineRule="auto"/>
        <w:ind w:firstLine="480" w:firstLineChars="200"/>
        <w:rPr>
          <w:rFonts w:hint="eastAsia" w:ascii="仿宋" w:hAnsi="仿宋" w:eastAsia="仿宋" w:cs="仿宋"/>
          <w:color w:val="auto"/>
          <w:sz w:val="24"/>
          <w:szCs w:val="20"/>
          <w:highlight w:val="none"/>
        </w:rPr>
      </w:pPr>
    </w:p>
    <w:p w14:paraId="4884ACCF">
      <w:pPr>
        <w:spacing w:line="360" w:lineRule="auto"/>
        <w:ind w:firstLine="480" w:firstLineChars="200"/>
        <w:rPr>
          <w:rFonts w:hint="eastAsia" w:ascii="仿宋" w:hAnsi="仿宋" w:eastAsia="仿宋" w:cs="仿宋"/>
          <w:color w:val="auto"/>
          <w:sz w:val="24"/>
          <w:szCs w:val="20"/>
          <w:highlight w:val="none"/>
        </w:rPr>
      </w:pPr>
    </w:p>
    <w:p w14:paraId="60221232">
      <w:pPr>
        <w:spacing w:line="360" w:lineRule="auto"/>
        <w:ind w:firstLine="480" w:firstLineChars="200"/>
        <w:rPr>
          <w:rFonts w:hint="eastAsia" w:ascii="仿宋" w:hAnsi="仿宋" w:eastAsia="仿宋" w:cs="仿宋"/>
          <w:color w:val="auto"/>
          <w:sz w:val="24"/>
          <w:szCs w:val="20"/>
          <w:highlight w:val="none"/>
        </w:rPr>
      </w:pPr>
    </w:p>
    <w:p w14:paraId="0EC33EFA">
      <w:pPr>
        <w:spacing w:line="360" w:lineRule="auto"/>
        <w:ind w:firstLine="480" w:firstLineChars="200"/>
        <w:rPr>
          <w:rFonts w:hint="eastAsia" w:ascii="仿宋" w:hAnsi="仿宋" w:eastAsia="仿宋" w:cs="仿宋"/>
          <w:color w:val="auto"/>
          <w:sz w:val="24"/>
          <w:szCs w:val="20"/>
          <w:highlight w:val="none"/>
        </w:rPr>
      </w:pPr>
    </w:p>
    <w:p w14:paraId="4CBC9DE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05313A7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20CD82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7CDCB59">
      <w:pPr>
        <w:snapToGrid w:val="0"/>
        <w:spacing w:line="360" w:lineRule="auto"/>
        <w:rPr>
          <w:rFonts w:hint="eastAsia" w:ascii="仿宋" w:hAnsi="仿宋" w:eastAsia="仿宋" w:cs="仿宋"/>
          <w:b/>
          <w:color w:val="auto"/>
          <w:sz w:val="30"/>
          <w:szCs w:val="30"/>
          <w:highlight w:val="none"/>
        </w:rPr>
      </w:pPr>
    </w:p>
    <w:p w14:paraId="4B6DB53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53293C25">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6323A5EB">
      <w:pPr>
        <w:spacing w:line="360" w:lineRule="auto"/>
        <w:rPr>
          <w:rFonts w:hint="eastAsia" w:ascii="仿宋" w:hAnsi="仿宋" w:eastAsia="仿宋" w:cs="仿宋"/>
          <w:b/>
          <w:color w:val="auto"/>
          <w:sz w:val="30"/>
          <w:szCs w:val="30"/>
          <w:highlight w:val="none"/>
        </w:rPr>
      </w:pPr>
    </w:p>
    <w:p w14:paraId="28D00D9C">
      <w:pPr>
        <w:spacing w:line="360" w:lineRule="auto"/>
        <w:rPr>
          <w:rFonts w:hint="eastAsia" w:ascii="仿宋" w:hAnsi="仿宋" w:eastAsia="仿宋" w:cs="仿宋"/>
          <w:b/>
          <w:color w:val="auto"/>
          <w:sz w:val="30"/>
          <w:szCs w:val="30"/>
          <w:highlight w:val="none"/>
        </w:rPr>
      </w:pPr>
    </w:p>
    <w:p w14:paraId="553164E9">
      <w:pPr>
        <w:spacing w:line="360" w:lineRule="auto"/>
        <w:rPr>
          <w:rFonts w:hint="eastAsia" w:ascii="仿宋" w:hAnsi="仿宋" w:eastAsia="仿宋" w:cs="仿宋"/>
          <w:b/>
          <w:color w:val="auto"/>
          <w:sz w:val="30"/>
          <w:szCs w:val="30"/>
          <w:highlight w:val="none"/>
        </w:rPr>
      </w:pPr>
    </w:p>
    <w:p w14:paraId="593241E8">
      <w:pPr>
        <w:spacing w:line="360" w:lineRule="auto"/>
        <w:rPr>
          <w:rFonts w:hint="eastAsia" w:ascii="仿宋" w:hAnsi="仿宋" w:eastAsia="仿宋" w:cs="仿宋"/>
          <w:b/>
          <w:color w:val="auto"/>
          <w:sz w:val="30"/>
          <w:szCs w:val="30"/>
          <w:highlight w:val="none"/>
        </w:rPr>
      </w:pPr>
    </w:p>
    <w:p w14:paraId="2CC1305B">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376C3B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7D7DEA2">
      <w:pPr>
        <w:spacing w:line="360" w:lineRule="auto"/>
        <w:jc w:val="center"/>
        <w:rPr>
          <w:rFonts w:hint="eastAsia" w:ascii="仿宋" w:hAnsi="仿宋" w:eastAsia="仿宋" w:cs="仿宋"/>
          <w:b/>
          <w:color w:val="auto"/>
          <w:sz w:val="32"/>
          <w:szCs w:val="32"/>
          <w:highlight w:val="none"/>
        </w:rPr>
      </w:pPr>
    </w:p>
    <w:p w14:paraId="381605BA">
      <w:pPr>
        <w:spacing w:line="360" w:lineRule="auto"/>
        <w:jc w:val="center"/>
        <w:rPr>
          <w:rFonts w:hint="eastAsia" w:ascii="仿宋" w:hAnsi="仿宋" w:eastAsia="仿宋" w:cs="仿宋"/>
          <w:b/>
          <w:color w:val="auto"/>
          <w:sz w:val="32"/>
          <w:szCs w:val="32"/>
          <w:highlight w:val="none"/>
        </w:rPr>
      </w:pPr>
    </w:p>
    <w:p w14:paraId="7E45D336">
      <w:pPr>
        <w:spacing w:line="360" w:lineRule="auto"/>
        <w:jc w:val="center"/>
        <w:rPr>
          <w:rFonts w:hint="eastAsia" w:ascii="仿宋" w:hAnsi="仿宋" w:eastAsia="仿宋" w:cs="仿宋"/>
          <w:b/>
          <w:color w:val="auto"/>
          <w:sz w:val="32"/>
          <w:szCs w:val="32"/>
          <w:highlight w:val="none"/>
        </w:rPr>
      </w:pPr>
    </w:p>
    <w:p w14:paraId="530FFD51">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065C8E5C">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5C8276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6BFD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9832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B2AF4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A48A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03BD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55927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E3FFD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A781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881A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A6B78B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804389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BF3A4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FD2E5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278BB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83C70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515FB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CC5DD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246A91">
            <w:pPr>
              <w:autoSpaceDE w:val="0"/>
              <w:autoSpaceDN w:val="0"/>
              <w:spacing w:line="360" w:lineRule="auto"/>
              <w:rPr>
                <w:rFonts w:hint="eastAsia" w:ascii="仿宋" w:hAnsi="仿宋" w:eastAsia="仿宋" w:cs="仿宋"/>
                <w:color w:val="auto"/>
                <w:sz w:val="24"/>
                <w:highlight w:val="none"/>
              </w:rPr>
            </w:pPr>
          </w:p>
        </w:tc>
      </w:tr>
      <w:tr w14:paraId="54EE644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37182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8F46C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4BD09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C8343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9F583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C3E0C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0D8BB4">
            <w:pPr>
              <w:autoSpaceDE w:val="0"/>
              <w:autoSpaceDN w:val="0"/>
              <w:spacing w:line="360" w:lineRule="auto"/>
              <w:rPr>
                <w:rFonts w:hint="eastAsia" w:ascii="仿宋" w:hAnsi="仿宋" w:eastAsia="仿宋" w:cs="仿宋"/>
                <w:color w:val="auto"/>
                <w:sz w:val="24"/>
                <w:highlight w:val="none"/>
              </w:rPr>
            </w:pPr>
          </w:p>
        </w:tc>
      </w:tr>
      <w:tr w14:paraId="135B713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AECB89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B3C2B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DBF5EB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CB9F3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E7BF0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3C7CC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5A7E65">
            <w:pPr>
              <w:autoSpaceDE w:val="0"/>
              <w:autoSpaceDN w:val="0"/>
              <w:spacing w:line="360" w:lineRule="auto"/>
              <w:rPr>
                <w:rFonts w:hint="eastAsia" w:ascii="仿宋" w:hAnsi="仿宋" w:eastAsia="仿宋" w:cs="仿宋"/>
                <w:color w:val="auto"/>
                <w:sz w:val="24"/>
                <w:highlight w:val="none"/>
              </w:rPr>
            </w:pPr>
          </w:p>
        </w:tc>
      </w:tr>
    </w:tbl>
    <w:p w14:paraId="7DF9D0D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7492185D">
      <w:pPr>
        <w:spacing w:line="360" w:lineRule="auto"/>
        <w:ind w:firstLine="480" w:firstLineChars="200"/>
        <w:rPr>
          <w:rFonts w:hint="eastAsia" w:ascii="仿宋" w:hAnsi="仿宋" w:eastAsia="仿宋" w:cs="仿宋"/>
          <w:color w:val="auto"/>
          <w:sz w:val="24"/>
          <w:szCs w:val="20"/>
          <w:highlight w:val="none"/>
        </w:rPr>
      </w:pPr>
    </w:p>
    <w:p w14:paraId="7236DE9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F6E71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004DF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609BA81">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16713B66">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0C1ADC5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61F1F66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E1D4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C8F0A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A6EA9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4D6EA81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2984030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64252EC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ADE9B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302B86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E7566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7724DA">
      <w:pPr>
        <w:spacing w:line="360" w:lineRule="auto"/>
        <w:ind w:firstLine="480" w:firstLineChars="200"/>
        <w:rPr>
          <w:rFonts w:hint="eastAsia" w:ascii="仿宋" w:hAnsi="仿宋" w:eastAsia="仿宋" w:cs="仿宋"/>
          <w:color w:val="auto"/>
          <w:sz w:val="24"/>
          <w:szCs w:val="20"/>
          <w:highlight w:val="none"/>
        </w:rPr>
      </w:pPr>
    </w:p>
    <w:p w14:paraId="57AED2A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38A7B9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1E1AC2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EC5685">
      <w:pPr>
        <w:spacing w:line="360" w:lineRule="auto"/>
        <w:jc w:val="center"/>
        <w:rPr>
          <w:rFonts w:hint="eastAsia" w:ascii="仿宋" w:hAnsi="仿宋" w:eastAsia="仿宋" w:cs="仿宋"/>
          <w:b/>
          <w:bCs/>
          <w:color w:val="auto"/>
          <w:sz w:val="32"/>
          <w:szCs w:val="32"/>
          <w:highlight w:val="none"/>
        </w:rPr>
      </w:pPr>
    </w:p>
    <w:p w14:paraId="51A76286">
      <w:pPr>
        <w:spacing w:line="360" w:lineRule="auto"/>
        <w:jc w:val="center"/>
        <w:rPr>
          <w:rFonts w:hint="eastAsia" w:ascii="仿宋" w:hAnsi="仿宋" w:eastAsia="仿宋" w:cs="仿宋"/>
          <w:b/>
          <w:bCs/>
          <w:color w:val="auto"/>
          <w:sz w:val="32"/>
          <w:szCs w:val="32"/>
          <w:highlight w:val="none"/>
        </w:rPr>
      </w:pPr>
    </w:p>
    <w:p w14:paraId="01ACC648">
      <w:pPr>
        <w:spacing w:line="360" w:lineRule="auto"/>
        <w:jc w:val="center"/>
        <w:rPr>
          <w:rFonts w:hint="eastAsia" w:ascii="仿宋" w:hAnsi="仿宋" w:eastAsia="仿宋" w:cs="仿宋"/>
          <w:b/>
          <w:bCs/>
          <w:color w:val="auto"/>
          <w:sz w:val="32"/>
          <w:szCs w:val="32"/>
          <w:highlight w:val="none"/>
        </w:rPr>
      </w:pPr>
    </w:p>
    <w:p w14:paraId="13C61A50">
      <w:pPr>
        <w:spacing w:line="360" w:lineRule="auto"/>
        <w:jc w:val="center"/>
        <w:rPr>
          <w:rFonts w:hint="eastAsia" w:ascii="仿宋" w:hAnsi="仿宋" w:eastAsia="仿宋" w:cs="仿宋"/>
          <w:b/>
          <w:bCs/>
          <w:color w:val="auto"/>
          <w:sz w:val="32"/>
          <w:szCs w:val="32"/>
          <w:highlight w:val="none"/>
        </w:rPr>
      </w:pPr>
    </w:p>
    <w:p w14:paraId="181B4F9D">
      <w:pPr>
        <w:spacing w:line="360" w:lineRule="auto"/>
        <w:jc w:val="center"/>
        <w:rPr>
          <w:rFonts w:hint="eastAsia" w:ascii="仿宋" w:hAnsi="仿宋" w:eastAsia="仿宋" w:cs="仿宋"/>
          <w:b/>
          <w:bCs/>
          <w:color w:val="auto"/>
          <w:sz w:val="32"/>
          <w:szCs w:val="32"/>
          <w:highlight w:val="none"/>
        </w:rPr>
      </w:pPr>
    </w:p>
    <w:p w14:paraId="6768561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98543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FD4C642">
      <w:pPr>
        <w:spacing w:line="360" w:lineRule="auto"/>
        <w:jc w:val="center"/>
        <w:rPr>
          <w:rFonts w:hint="eastAsia" w:ascii="仿宋" w:hAnsi="仿宋" w:eastAsia="仿宋" w:cs="仿宋"/>
          <w:color w:val="auto"/>
          <w:sz w:val="24"/>
          <w:highlight w:val="none"/>
        </w:rPr>
      </w:pPr>
    </w:p>
    <w:p w14:paraId="4F7E92B3">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AB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7E01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CDD57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02DA5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3BB29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670C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8CFE5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451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EA52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A25AEC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D2E393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388685">
            <w:pPr>
              <w:spacing w:line="360" w:lineRule="auto"/>
              <w:jc w:val="center"/>
              <w:rPr>
                <w:rFonts w:hint="eastAsia" w:ascii="仿宋" w:hAnsi="仿宋" w:eastAsia="仿宋" w:cs="仿宋"/>
                <w:color w:val="auto"/>
                <w:sz w:val="24"/>
                <w:highlight w:val="none"/>
              </w:rPr>
            </w:pPr>
          </w:p>
        </w:tc>
        <w:tc>
          <w:tcPr>
            <w:tcW w:w="1080" w:type="dxa"/>
            <w:vAlign w:val="center"/>
          </w:tcPr>
          <w:p w14:paraId="51EF888F">
            <w:pPr>
              <w:spacing w:line="360" w:lineRule="auto"/>
              <w:jc w:val="center"/>
              <w:rPr>
                <w:rFonts w:hint="eastAsia" w:ascii="仿宋" w:hAnsi="仿宋" w:eastAsia="仿宋" w:cs="仿宋"/>
                <w:color w:val="auto"/>
                <w:sz w:val="24"/>
                <w:highlight w:val="none"/>
              </w:rPr>
            </w:pPr>
          </w:p>
        </w:tc>
        <w:tc>
          <w:tcPr>
            <w:tcW w:w="1332" w:type="dxa"/>
            <w:vAlign w:val="center"/>
          </w:tcPr>
          <w:p w14:paraId="5C00D8A1">
            <w:pPr>
              <w:spacing w:line="360" w:lineRule="auto"/>
              <w:jc w:val="center"/>
              <w:rPr>
                <w:rFonts w:hint="eastAsia" w:ascii="仿宋" w:hAnsi="仿宋" w:eastAsia="仿宋" w:cs="仿宋"/>
                <w:color w:val="auto"/>
                <w:sz w:val="24"/>
                <w:highlight w:val="none"/>
              </w:rPr>
            </w:pPr>
          </w:p>
        </w:tc>
      </w:tr>
      <w:tr w14:paraId="43C5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DA2E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78332D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5B33F5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C304CAA">
            <w:pPr>
              <w:spacing w:line="360" w:lineRule="auto"/>
              <w:jc w:val="center"/>
              <w:rPr>
                <w:rFonts w:hint="eastAsia" w:ascii="仿宋" w:hAnsi="仿宋" w:eastAsia="仿宋" w:cs="仿宋"/>
                <w:color w:val="auto"/>
                <w:sz w:val="24"/>
                <w:highlight w:val="none"/>
              </w:rPr>
            </w:pPr>
          </w:p>
        </w:tc>
        <w:tc>
          <w:tcPr>
            <w:tcW w:w="1080" w:type="dxa"/>
            <w:vAlign w:val="center"/>
          </w:tcPr>
          <w:p w14:paraId="369BFE86">
            <w:pPr>
              <w:spacing w:line="360" w:lineRule="auto"/>
              <w:jc w:val="center"/>
              <w:rPr>
                <w:rFonts w:hint="eastAsia" w:ascii="仿宋" w:hAnsi="仿宋" w:eastAsia="仿宋" w:cs="仿宋"/>
                <w:color w:val="auto"/>
                <w:sz w:val="24"/>
                <w:highlight w:val="none"/>
              </w:rPr>
            </w:pPr>
          </w:p>
        </w:tc>
        <w:tc>
          <w:tcPr>
            <w:tcW w:w="1332" w:type="dxa"/>
            <w:vAlign w:val="center"/>
          </w:tcPr>
          <w:p w14:paraId="18BB4442">
            <w:pPr>
              <w:spacing w:line="360" w:lineRule="auto"/>
              <w:jc w:val="center"/>
              <w:rPr>
                <w:rFonts w:hint="eastAsia" w:ascii="仿宋" w:hAnsi="仿宋" w:eastAsia="仿宋" w:cs="仿宋"/>
                <w:color w:val="auto"/>
                <w:sz w:val="24"/>
                <w:highlight w:val="none"/>
              </w:rPr>
            </w:pPr>
          </w:p>
        </w:tc>
      </w:tr>
      <w:tr w14:paraId="43AF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FC2EA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55377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335E17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459F3">
            <w:pPr>
              <w:spacing w:line="360" w:lineRule="auto"/>
              <w:jc w:val="center"/>
              <w:rPr>
                <w:rFonts w:hint="eastAsia" w:ascii="仿宋" w:hAnsi="仿宋" w:eastAsia="仿宋" w:cs="仿宋"/>
                <w:color w:val="auto"/>
                <w:sz w:val="24"/>
                <w:highlight w:val="none"/>
              </w:rPr>
            </w:pPr>
          </w:p>
        </w:tc>
        <w:tc>
          <w:tcPr>
            <w:tcW w:w="1080" w:type="dxa"/>
            <w:vAlign w:val="center"/>
          </w:tcPr>
          <w:p w14:paraId="44A4C746">
            <w:pPr>
              <w:spacing w:line="360" w:lineRule="auto"/>
              <w:jc w:val="center"/>
              <w:rPr>
                <w:rFonts w:hint="eastAsia" w:ascii="仿宋" w:hAnsi="仿宋" w:eastAsia="仿宋" w:cs="仿宋"/>
                <w:color w:val="auto"/>
                <w:sz w:val="24"/>
                <w:highlight w:val="none"/>
              </w:rPr>
            </w:pPr>
          </w:p>
        </w:tc>
        <w:tc>
          <w:tcPr>
            <w:tcW w:w="1332" w:type="dxa"/>
            <w:vAlign w:val="center"/>
          </w:tcPr>
          <w:p w14:paraId="0E460F51">
            <w:pPr>
              <w:spacing w:line="360" w:lineRule="auto"/>
              <w:jc w:val="center"/>
              <w:rPr>
                <w:rFonts w:hint="eastAsia" w:ascii="仿宋" w:hAnsi="仿宋" w:eastAsia="仿宋" w:cs="仿宋"/>
                <w:color w:val="auto"/>
                <w:sz w:val="24"/>
                <w:highlight w:val="none"/>
              </w:rPr>
            </w:pPr>
          </w:p>
        </w:tc>
      </w:tr>
      <w:tr w14:paraId="761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6600D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E07844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D0683E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CDDB25">
            <w:pPr>
              <w:spacing w:line="360" w:lineRule="auto"/>
              <w:jc w:val="center"/>
              <w:rPr>
                <w:rFonts w:hint="eastAsia" w:ascii="仿宋" w:hAnsi="仿宋" w:eastAsia="仿宋" w:cs="仿宋"/>
                <w:color w:val="auto"/>
                <w:sz w:val="24"/>
                <w:highlight w:val="none"/>
              </w:rPr>
            </w:pPr>
          </w:p>
        </w:tc>
        <w:tc>
          <w:tcPr>
            <w:tcW w:w="1080" w:type="dxa"/>
            <w:vAlign w:val="center"/>
          </w:tcPr>
          <w:p w14:paraId="4047575E">
            <w:pPr>
              <w:spacing w:line="360" w:lineRule="auto"/>
              <w:jc w:val="center"/>
              <w:rPr>
                <w:rFonts w:hint="eastAsia" w:ascii="仿宋" w:hAnsi="仿宋" w:eastAsia="仿宋" w:cs="仿宋"/>
                <w:color w:val="auto"/>
                <w:sz w:val="24"/>
                <w:highlight w:val="none"/>
              </w:rPr>
            </w:pPr>
          </w:p>
        </w:tc>
        <w:tc>
          <w:tcPr>
            <w:tcW w:w="1332" w:type="dxa"/>
            <w:vAlign w:val="center"/>
          </w:tcPr>
          <w:p w14:paraId="354164AE">
            <w:pPr>
              <w:spacing w:line="360" w:lineRule="auto"/>
              <w:jc w:val="center"/>
              <w:rPr>
                <w:rFonts w:hint="eastAsia" w:ascii="仿宋" w:hAnsi="仿宋" w:eastAsia="仿宋" w:cs="仿宋"/>
                <w:color w:val="auto"/>
                <w:sz w:val="24"/>
                <w:highlight w:val="none"/>
              </w:rPr>
            </w:pPr>
          </w:p>
        </w:tc>
      </w:tr>
      <w:tr w14:paraId="125A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239B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A5420C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441E9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E75A68">
            <w:pPr>
              <w:spacing w:line="360" w:lineRule="auto"/>
              <w:jc w:val="center"/>
              <w:rPr>
                <w:rFonts w:hint="eastAsia" w:ascii="仿宋" w:hAnsi="仿宋" w:eastAsia="仿宋" w:cs="仿宋"/>
                <w:color w:val="auto"/>
                <w:sz w:val="24"/>
                <w:highlight w:val="none"/>
              </w:rPr>
            </w:pPr>
          </w:p>
        </w:tc>
        <w:tc>
          <w:tcPr>
            <w:tcW w:w="1080" w:type="dxa"/>
            <w:vAlign w:val="center"/>
          </w:tcPr>
          <w:p w14:paraId="339D9ADE">
            <w:pPr>
              <w:spacing w:line="360" w:lineRule="auto"/>
              <w:jc w:val="center"/>
              <w:rPr>
                <w:rFonts w:hint="eastAsia" w:ascii="仿宋" w:hAnsi="仿宋" w:eastAsia="仿宋" w:cs="仿宋"/>
                <w:color w:val="auto"/>
                <w:sz w:val="24"/>
                <w:highlight w:val="none"/>
              </w:rPr>
            </w:pPr>
          </w:p>
        </w:tc>
        <w:tc>
          <w:tcPr>
            <w:tcW w:w="1332" w:type="dxa"/>
            <w:vAlign w:val="center"/>
          </w:tcPr>
          <w:p w14:paraId="2DAA06B1">
            <w:pPr>
              <w:spacing w:line="360" w:lineRule="auto"/>
              <w:jc w:val="center"/>
              <w:rPr>
                <w:rFonts w:hint="eastAsia" w:ascii="仿宋" w:hAnsi="仿宋" w:eastAsia="仿宋" w:cs="仿宋"/>
                <w:color w:val="auto"/>
                <w:sz w:val="24"/>
                <w:highlight w:val="none"/>
              </w:rPr>
            </w:pPr>
          </w:p>
        </w:tc>
      </w:tr>
    </w:tbl>
    <w:p w14:paraId="3C7A59A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1096C443">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DDBCE9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5010F01E">
      <w:pPr>
        <w:spacing w:line="360" w:lineRule="auto"/>
        <w:ind w:firstLine="480" w:firstLineChars="200"/>
        <w:rPr>
          <w:rFonts w:hint="eastAsia" w:ascii="仿宋" w:hAnsi="仿宋" w:eastAsia="仿宋" w:cs="仿宋"/>
          <w:color w:val="auto"/>
          <w:sz w:val="24"/>
          <w:szCs w:val="20"/>
          <w:highlight w:val="none"/>
        </w:rPr>
      </w:pPr>
    </w:p>
    <w:p w14:paraId="2C2F67F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2B81BE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9FB3B0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272255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2AE12CA">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61EE569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45282F67">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5322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35FB507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C0FA06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180C4AF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0149BA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3D9FFC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113B9B2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E5C1D3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044C8FA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112457D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3A8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C28BE0E">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AE2A03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83416F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7CF71A0">
            <w:pPr>
              <w:tabs>
                <w:tab w:val="left" w:pos="4905"/>
              </w:tabs>
              <w:spacing w:line="400" w:lineRule="exact"/>
              <w:jc w:val="center"/>
              <w:rPr>
                <w:rFonts w:hint="eastAsia" w:ascii="仿宋" w:hAnsi="仿宋" w:eastAsia="仿宋" w:cs="仿宋"/>
                <w:color w:val="auto"/>
                <w:sz w:val="24"/>
                <w:highlight w:val="none"/>
              </w:rPr>
            </w:pPr>
          </w:p>
        </w:tc>
      </w:tr>
      <w:tr w14:paraId="748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6ACAE86">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5270283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7C710C21">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A171D80">
            <w:pPr>
              <w:tabs>
                <w:tab w:val="left" w:pos="4905"/>
              </w:tabs>
              <w:spacing w:line="400" w:lineRule="exact"/>
              <w:jc w:val="center"/>
              <w:rPr>
                <w:rFonts w:hint="eastAsia" w:ascii="仿宋" w:hAnsi="仿宋" w:eastAsia="仿宋" w:cs="仿宋"/>
                <w:color w:val="auto"/>
                <w:sz w:val="24"/>
                <w:highlight w:val="none"/>
              </w:rPr>
            </w:pPr>
          </w:p>
        </w:tc>
      </w:tr>
      <w:tr w14:paraId="44A8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C0638D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2018EC6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0896A3F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119287A">
            <w:pPr>
              <w:tabs>
                <w:tab w:val="left" w:pos="4905"/>
              </w:tabs>
              <w:spacing w:line="400" w:lineRule="exact"/>
              <w:jc w:val="center"/>
              <w:rPr>
                <w:rFonts w:hint="eastAsia" w:ascii="仿宋" w:hAnsi="仿宋" w:eastAsia="仿宋" w:cs="仿宋"/>
                <w:color w:val="auto"/>
                <w:sz w:val="24"/>
                <w:highlight w:val="none"/>
              </w:rPr>
            </w:pPr>
          </w:p>
        </w:tc>
      </w:tr>
      <w:tr w14:paraId="0E73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72C5C8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0AD3F39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06388A0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DCB0694">
            <w:pPr>
              <w:tabs>
                <w:tab w:val="left" w:pos="4905"/>
              </w:tabs>
              <w:spacing w:line="400" w:lineRule="exact"/>
              <w:jc w:val="center"/>
              <w:rPr>
                <w:rFonts w:hint="eastAsia" w:ascii="仿宋" w:hAnsi="仿宋" w:eastAsia="仿宋" w:cs="仿宋"/>
                <w:color w:val="auto"/>
                <w:sz w:val="24"/>
                <w:highlight w:val="none"/>
              </w:rPr>
            </w:pPr>
          </w:p>
        </w:tc>
      </w:tr>
      <w:tr w14:paraId="6BE1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BD8A2F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5312933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56802F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66A7949">
            <w:pPr>
              <w:tabs>
                <w:tab w:val="left" w:pos="4905"/>
              </w:tabs>
              <w:spacing w:line="400" w:lineRule="exact"/>
              <w:jc w:val="center"/>
              <w:rPr>
                <w:rFonts w:hint="eastAsia" w:ascii="仿宋" w:hAnsi="仿宋" w:eastAsia="仿宋" w:cs="仿宋"/>
                <w:color w:val="auto"/>
                <w:sz w:val="24"/>
                <w:highlight w:val="none"/>
              </w:rPr>
            </w:pPr>
          </w:p>
        </w:tc>
      </w:tr>
      <w:tr w14:paraId="527A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121BF6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6CBB806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E23883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53D472E">
            <w:pPr>
              <w:tabs>
                <w:tab w:val="left" w:pos="4905"/>
              </w:tabs>
              <w:spacing w:line="400" w:lineRule="exact"/>
              <w:jc w:val="center"/>
              <w:rPr>
                <w:rFonts w:hint="eastAsia" w:ascii="仿宋" w:hAnsi="仿宋" w:eastAsia="仿宋" w:cs="仿宋"/>
                <w:color w:val="auto"/>
                <w:sz w:val="24"/>
                <w:highlight w:val="none"/>
              </w:rPr>
            </w:pPr>
          </w:p>
        </w:tc>
      </w:tr>
      <w:tr w14:paraId="100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0785B0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1066E9C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67F675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D5F363">
            <w:pPr>
              <w:tabs>
                <w:tab w:val="left" w:pos="4905"/>
              </w:tabs>
              <w:spacing w:line="400" w:lineRule="exact"/>
              <w:jc w:val="center"/>
              <w:rPr>
                <w:rFonts w:hint="eastAsia" w:ascii="仿宋" w:hAnsi="仿宋" w:eastAsia="仿宋" w:cs="仿宋"/>
                <w:color w:val="auto"/>
                <w:sz w:val="24"/>
                <w:highlight w:val="none"/>
              </w:rPr>
            </w:pPr>
          </w:p>
        </w:tc>
      </w:tr>
      <w:tr w14:paraId="1274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AEF32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3B339E8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121B9DE9">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64AC7CD">
            <w:pPr>
              <w:tabs>
                <w:tab w:val="left" w:pos="4905"/>
              </w:tabs>
              <w:spacing w:line="400" w:lineRule="exact"/>
              <w:jc w:val="center"/>
              <w:rPr>
                <w:rFonts w:hint="eastAsia" w:ascii="仿宋" w:hAnsi="仿宋" w:eastAsia="仿宋" w:cs="仿宋"/>
                <w:color w:val="auto"/>
                <w:sz w:val="24"/>
                <w:highlight w:val="none"/>
              </w:rPr>
            </w:pPr>
          </w:p>
        </w:tc>
      </w:tr>
      <w:tr w14:paraId="7CCA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00EAA2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096A42E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3266E7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7664D67">
            <w:pPr>
              <w:tabs>
                <w:tab w:val="left" w:pos="4905"/>
              </w:tabs>
              <w:spacing w:line="400" w:lineRule="exact"/>
              <w:jc w:val="center"/>
              <w:rPr>
                <w:rFonts w:hint="eastAsia" w:ascii="仿宋" w:hAnsi="仿宋" w:eastAsia="仿宋" w:cs="仿宋"/>
                <w:color w:val="auto"/>
                <w:sz w:val="24"/>
                <w:highlight w:val="none"/>
              </w:rPr>
            </w:pPr>
          </w:p>
        </w:tc>
      </w:tr>
      <w:tr w14:paraId="58EB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D5BDC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0096174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136B0FD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80D830B">
            <w:pPr>
              <w:tabs>
                <w:tab w:val="left" w:pos="4905"/>
              </w:tabs>
              <w:spacing w:line="400" w:lineRule="exact"/>
              <w:jc w:val="center"/>
              <w:rPr>
                <w:rFonts w:hint="eastAsia" w:ascii="仿宋" w:hAnsi="仿宋" w:eastAsia="仿宋" w:cs="仿宋"/>
                <w:color w:val="auto"/>
                <w:sz w:val="24"/>
                <w:highlight w:val="none"/>
              </w:rPr>
            </w:pPr>
          </w:p>
        </w:tc>
      </w:tr>
    </w:tbl>
    <w:p w14:paraId="08CE9223">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31CBC63F">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33FC9683">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62AF0743">
      <w:pPr>
        <w:spacing w:line="360" w:lineRule="auto"/>
        <w:ind w:firstLine="480" w:firstLineChars="200"/>
        <w:rPr>
          <w:rFonts w:hint="eastAsia" w:ascii="仿宋" w:hAnsi="仿宋" w:eastAsia="仿宋" w:cs="仿宋"/>
          <w:color w:val="auto"/>
          <w:sz w:val="24"/>
          <w:szCs w:val="20"/>
          <w:highlight w:val="none"/>
        </w:rPr>
      </w:pPr>
    </w:p>
    <w:p w14:paraId="1AD7BC0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9AE2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60CC29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AEC0A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5F307D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2E2AA8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60011FA">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3594AC9D">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3EB0D9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12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0F3E3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2A733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50D749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52D56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3C3DA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958E7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8FA66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703D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CD4DC1C">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C4746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FAE61C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D239A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26823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353402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527BB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05486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323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98427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3535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10C8A3">
            <w:pPr>
              <w:spacing w:line="360" w:lineRule="auto"/>
              <w:rPr>
                <w:rFonts w:hint="eastAsia" w:ascii="仿宋" w:hAnsi="仿宋" w:eastAsia="仿宋" w:cs="仿宋"/>
                <w:color w:val="auto"/>
                <w:sz w:val="24"/>
                <w:highlight w:val="none"/>
              </w:rPr>
            </w:pPr>
          </w:p>
        </w:tc>
        <w:tc>
          <w:tcPr>
            <w:tcW w:w="552" w:type="dxa"/>
          </w:tcPr>
          <w:p w14:paraId="011B1247">
            <w:pPr>
              <w:spacing w:line="360" w:lineRule="auto"/>
              <w:rPr>
                <w:rFonts w:hint="eastAsia" w:ascii="仿宋" w:hAnsi="仿宋" w:eastAsia="仿宋" w:cs="仿宋"/>
                <w:color w:val="auto"/>
                <w:sz w:val="24"/>
                <w:highlight w:val="none"/>
              </w:rPr>
            </w:pPr>
          </w:p>
        </w:tc>
        <w:tc>
          <w:tcPr>
            <w:tcW w:w="552" w:type="dxa"/>
          </w:tcPr>
          <w:p w14:paraId="3FE0040A">
            <w:pPr>
              <w:spacing w:line="360" w:lineRule="auto"/>
              <w:rPr>
                <w:rFonts w:hint="eastAsia" w:ascii="仿宋" w:hAnsi="仿宋" w:eastAsia="仿宋" w:cs="仿宋"/>
                <w:color w:val="auto"/>
                <w:sz w:val="24"/>
                <w:highlight w:val="none"/>
              </w:rPr>
            </w:pPr>
          </w:p>
        </w:tc>
        <w:tc>
          <w:tcPr>
            <w:tcW w:w="552" w:type="dxa"/>
          </w:tcPr>
          <w:p w14:paraId="798FE6C3">
            <w:pPr>
              <w:spacing w:line="360" w:lineRule="auto"/>
              <w:rPr>
                <w:rFonts w:hint="eastAsia" w:ascii="仿宋" w:hAnsi="仿宋" w:eastAsia="仿宋" w:cs="仿宋"/>
                <w:color w:val="auto"/>
                <w:sz w:val="24"/>
                <w:highlight w:val="none"/>
              </w:rPr>
            </w:pPr>
          </w:p>
        </w:tc>
        <w:tc>
          <w:tcPr>
            <w:tcW w:w="552" w:type="dxa"/>
          </w:tcPr>
          <w:p w14:paraId="6EA5CF9B">
            <w:pPr>
              <w:spacing w:line="360" w:lineRule="auto"/>
              <w:rPr>
                <w:rFonts w:hint="eastAsia" w:ascii="仿宋" w:hAnsi="仿宋" w:eastAsia="仿宋" w:cs="仿宋"/>
                <w:color w:val="auto"/>
                <w:sz w:val="24"/>
                <w:highlight w:val="none"/>
              </w:rPr>
            </w:pPr>
          </w:p>
        </w:tc>
        <w:tc>
          <w:tcPr>
            <w:tcW w:w="552" w:type="dxa"/>
          </w:tcPr>
          <w:p w14:paraId="3885D3D7">
            <w:pPr>
              <w:spacing w:line="360" w:lineRule="auto"/>
              <w:rPr>
                <w:rFonts w:hint="eastAsia" w:ascii="仿宋" w:hAnsi="仿宋" w:eastAsia="仿宋" w:cs="仿宋"/>
                <w:color w:val="auto"/>
                <w:sz w:val="24"/>
                <w:highlight w:val="none"/>
              </w:rPr>
            </w:pPr>
          </w:p>
        </w:tc>
        <w:tc>
          <w:tcPr>
            <w:tcW w:w="552" w:type="dxa"/>
          </w:tcPr>
          <w:p w14:paraId="69228618">
            <w:pPr>
              <w:spacing w:line="360" w:lineRule="auto"/>
              <w:rPr>
                <w:rFonts w:hint="eastAsia" w:ascii="仿宋" w:hAnsi="仿宋" w:eastAsia="仿宋" w:cs="仿宋"/>
                <w:color w:val="auto"/>
                <w:sz w:val="24"/>
                <w:highlight w:val="none"/>
              </w:rPr>
            </w:pPr>
          </w:p>
        </w:tc>
        <w:tc>
          <w:tcPr>
            <w:tcW w:w="553" w:type="dxa"/>
          </w:tcPr>
          <w:p w14:paraId="67AE5AF8">
            <w:pPr>
              <w:spacing w:line="360" w:lineRule="auto"/>
              <w:rPr>
                <w:rFonts w:hint="eastAsia" w:ascii="仿宋" w:hAnsi="仿宋" w:eastAsia="仿宋" w:cs="仿宋"/>
                <w:color w:val="auto"/>
                <w:sz w:val="24"/>
                <w:highlight w:val="none"/>
              </w:rPr>
            </w:pPr>
          </w:p>
        </w:tc>
        <w:tc>
          <w:tcPr>
            <w:tcW w:w="553" w:type="dxa"/>
          </w:tcPr>
          <w:p w14:paraId="31374C31">
            <w:pPr>
              <w:spacing w:line="360" w:lineRule="auto"/>
              <w:rPr>
                <w:rFonts w:hint="eastAsia" w:ascii="仿宋" w:hAnsi="仿宋" w:eastAsia="仿宋" w:cs="仿宋"/>
                <w:color w:val="auto"/>
                <w:sz w:val="24"/>
                <w:highlight w:val="none"/>
              </w:rPr>
            </w:pPr>
          </w:p>
        </w:tc>
        <w:tc>
          <w:tcPr>
            <w:tcW w:w="553" w:type="dxa"/>
          </w:tcPr>
          <w:p w14:paraId="1A7864E3">
            <w:pPr>
              <w:spacing w:line="360" w:lineRule="auto"/>
              <w:rPr>
                <w:rFonts w:hint="eastAsia" w:ascii="仿宋" w:hAnsi="仿宋" w:eastAsia="仿宋" w:cs="仿宋"/>
                <w:color w:val="auto"/>
                <w:sz w:val="24"/>
                <w:highlight w:val="none"/>
              </w:rPr>
            </w:pPr>
          </w:p>
        </w:tc>
        <w:tc>
          <w:tcPr>
            <w:tcW w:w="553" w:type="dxa"/>
          </w:tcPr>
          <w:p w14:paraId="52379689">
            <w:pPr>
              <w:spacing w:line="360" w:lineRule="auto"/>
              <w:rPr>
                <w:rFonts w:hint="eastAsia" w:ascii="仿宋" w:hAnsi="仿宋" w:eastAsia="仿宋" w:cs="仿宋"/>
                <w:color w:val="auto"/>
                <w:sz w:val="24"/>
                <w:highlight w:val="none"/>
              </w:rPr>
            </w:pPr>
          </w:p>
        </w:tc>
        <w:tc>
          <w:tcPr>
            <w:tcW w:w="553" w:type="dxa"/>
          </w:tcPr>
          <w:p w14:paraId="1291CDEF">
            <w:pPr>
              <w:spacing w:line="360" w:lineRule="auto"/>
              <w:rPr>
                <w:rFonts w:hint="eastAsia" w:ascii="仿宋" w:hAnsi="仿宋" w:eastAsia="仿宋" w:cs="仿宋"/>
                <w:color w:val="auto"/>
                <w:sz w:val="24"/>
                <w:highlight w:val="none"/>
              </w:rPr>
            </w:pPr>
          </w:p>
        </w:tc>
        <w:tc>
          <w:tcPr>
            <w:tcW w:w="553" w:type="dxa"/>
          </w:tcPr>
          <w:p w14:paraId="0631C593">
            <w:pPr>
              <w:spacing w:line="360" w:lineRule="auto"/>
              <w:rPr>
                <w:rFonts w:hint="eastAsia" w:ascii="仿宋" w:hAnsi="仿宋" w:eastAsia="仿宋" w:cs="仿宋"/>
                <w:color w:val="auto"/>
                <w:sz w:val="24"/>
                <w:highlight w:val="none"/>
              </w:rPr>
            </w:pPr>
          </w:p>
        </w:tc>
        <w:tc>
          <w:tcPr>
            <w:tcW w:w="553" w:type="dxa"/>
          </w:tcPr>
          <w:p w14:paraId="0DDAF3DA">
            <w:pPr>
              <w:spacing w:line="360" w:lineRule="auto"/>
              <w:rPr>
                <w:rFonts w:hint="eastAsia" w:ascii="仿宋" w:hAnsi="仿宋" w:eastAsia="仿宋" w:cs="仿宋"/>
                <w:color w:val="auto"/>
                <w:sz w:val="24"/>
                <w:highlight w:val="none"/>
              </w:rPr>
            </w:pPr>
          </w:p>
        </w:tc>
        <w:tc>
          <w:tcPr>
            <w:tcW w:w="553" w:type="dxa"/>
          </w:tcPr>
          <w:p w14:paraId="4C86EDF5">
            <w:pPr>
              <w:spacing w:line="360" w:lineRule="auto"/>
              <w:rPr>
                <w:rFonts w:hint="eastAsia" w:ascii="仿宋" w:hAnsi="仿宋" w:eastAsia="仿宋" w:cs="仿宋"/>
                <w:color w:val="auto"/>
                <w:sz w:val="24"/>
                <w:highlight w:val="none"/>
              </w:rPr>
            </w:pPr>
          </w:p>
        </w:tc>
        <w:tc>
          <w:tcPr>
            <w:tcW w:w="553" w:type="dxa"/>
          </w:tcPr>
          <w:p w14:paraId="60D48612">
            <w:pPr>
              <w:spacing w:line="360" w:lineRule="auto"/>
              <w:rPr>
                <w:rFonts w:hint="eastAsia" w:ascii="仿宋" w:hAnsi="仿宋" w:eastAsia="仿宋" w:cs="仿宋"/>
                <w:color w:val="auto"/>
                <w:sz w:val="24"/>
                <w:highlight w:val="none"/>
              </w:rPr>
            </w:pPr>
          </w:p>
        </w:tc>
        <w:tc>
          <w:tcPr>
            <w:tcW w:w="553" w:type="dxa"/>
          </w:tcPr>
          <w:p w14:paraId="41EEE2E8">
            <w:pPr>
              <w:spacing w:line="360" w:lineRule="auto"/>
              <w:rPr>
                <w:rFonts w:hint="eastAsia" w:ascii="仿宋" w:hAnsi="仿宋" w:eastAsia="仿宋" w:cs="仿宋"/>
                <w:color w:val="auto"/>
                <w:sz w:val="24"/>
                <w:highlight w:val="none"/>
              </w:rPr>
            </w:pPr>
          </w:p>
        </w:tc>
      </w:tr>
      <w:tr w14:paraId="497E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B5378">
            <w:pPr>
              <w:spacing w:line="360" w:lineRule="auto"/>
              <w:rPr>
                <w:rFonts w:hint="eastAsia" w:ascii="仿宋" w:hAnsi="仿宋" w:eastAsia="仿宋" w:cs="仿宋"/>
                <w:color w:val="auto"/>
                <w:sz w:val="24"/>
                <w:highlight w:val="none"/>
              </w:rPr>
            </w:pPr>
          </w:p>
        </w:tc>
        <w:tc>
          <w:tcPr>
            <w:tcW w:w="552" w:type="dxa"/>
          </w:tcPr>
          <w:p w14:paraId="58B0FBE6">
            <w:pPr>
              <w:spacing w:line="360" w:lineRule="auto"/>
              <w:rPr>
                <w:rFonts w:hint="eastAsia" w:ascii="仿宋" w:hAnsi="仿宋" w:eastAsia="仿宋" w:cs="仿宋"/>
                <w:color w:val="auto"/>
                <w:sz w:val="24"/>
                <w:highlight w:val="none"/>
              </w:rPr>
            </w:pPr>
          </w:p>
        </w:tc>
        <w:tc>
          <w:tcPr>
            <w:tcW w:w="552" w:type="dxa"/>
          </w:tcPr>
          <w:p w14:paraId="274C1BF8">
            <w:pPr>
              <w:spacing w:line="360" w:lineRule="auto"/>
              <w:rPr>
                <w:rFonts w:hint="eastAsia" w:ascii="仿宋" w:hAnsi="仿宋" w:eastAsia="仿宋" w:cs="仿宋"/>
                <w:color w:val="auto"/>
                <w:sz w:val="24"/>
                <w:highlight w:val="none"/>
              </w:rPr>
            </w:pPr>
          </w:p>
        </w:tc>
        <w:tc>
          <w:tcPr>
            <w:tcW w:w="552" w:type="dxa"/>
          </w:tcPr>
          <w:p w14:paraId="566905B1">
            <w:pPr>
              <w:spacing w:line="360" w:lineRule="auto"/>
              <w:rPr>
                <w:rFonts w:hint="eastAsia" w:ascii="仿宋" w:hAnsi="仿宋" w:eastAsia="仿宋" w:cs="仿宋"/>
                <w:color w:val="auto"/>
                <w:sz w:val="24"/>
                <w:highlight w:val="none"/>
              </w:rPr>
            </w:pPr>
          </w:p>
        </w:tc>
        <w:tc>
          <w:tcPr>
            <w:tcW w:w="552" w:type="dxa"/>
          </w:tcPr>
          <w:p w14:paraId="76654C93">
            <w:pPr>
              <w:spacing w:line="360" w:lineRule="auto"/>
              <w:rPr>
                <w:rFonts w:hint="eastAsia" w:ascii="仿宋" w:hAnsi="仿宋" w:eastAsia="仿宋" w:cs="仿宋"/>
                <w:color w:val="auto"/>
                <w:sz w:val="24"/>
                <w:highlight w:val="none"/>
              </w:rPr>
            </w:pPr>
          </w:p>
        </w:tc>
        <w:tc>
          <w:tcPr>
            <w:tcW w:w="552" w:type="dxa"/>
          </w:tcPr>
          <w:p w14:paraId="4982A9D9">
            <w:pPr>
              <w:spacing w:line="360" w:lineRule="auto"/>
              <w:rPr>
                <w:rFonts w:hint="eastAsia" w:ascii="仿宋" w:hAnsi="仿宋" w:eastAsia="仿宋" w:cs="仿宋"/>
                <w:color w:val="auto"/>
                <w:sz w:val="24"/>
                <w:highlight w:val="none"/>
              </w:rPr>
            </w:pPr>
          </w:p>
        </w:tc>
        <w:tc>
          <w:tcPr>
            <w:tcW w:w="552" w:type="dxa"/>
          </w:tcPr>
          <w:p w14:paraId="65033611">
            <w:pPr>
              <w:spacing w:line="360" w:lineRule="auto"/>
              <w:rPr>
                <w:rFonts w:hint="eastAsia" w:ascii="仿宋" w:hAnsi="仿宋" w:eastAsia="仿宋" w:cs="仿宋"/>
                <w:color w:val="auto"/>
                <w:sz w:val="24"/>
                <w:highlight w:val="none"/>
              </w:rPr>
            </w:pPr>
          </w:p>
        </w:tc>
        <w:tc>
          <w:tcPr>
            <w:tcW w:w="553" w:type="dxa"/>
          </w:tcPr>
          <w:p w14:paraId="4BCCFBD2">
            <w:pPr>
              <w:spacing w:line="360" w:lineRule="auto"/>
              <w:rPr>
                <w:rFonts w:hint="eastAsia" w:ascii="仿宋" w:hAnsi="仿宋" w:eastAsia="仿宋" w:cs="仿宋"/>
                <w:color w:val="auto"/>
                <w:sz w:val="24"/>
                <w:highlight w:val="none"/>
              </w:rPr>
            </w:pPr>
          </w:p>
        </w:tc>
        <w:tc>
          <w:tcPr>
            <w:tcW w:w="553" w:type="dxa"/>
          </w:tcPr>
          <w:p w14:paraId="305ACC70">
            <w:pPr>
              <w:spacing w:line="360" w:lineRule="auto"/>
              <w:rPr>
                <w:rFonts w:hint="eastAsia" w:ascii="仿宋" w:hAnsi="仿宋" w:eastAsia="仿宋" w:cs="仿宋"/>
                <w:color w:val="auto"/>
                <w:sz w:val="24"/>
                <w:highlight w:val="none"/>
              </w:rPr>
            </w:pPr>
          </w:p>
        </w:tc>
        <w:tc>
          <w:tcPr>
            <w:tcW w:w="553" w:type="dxa"/>
          </w:tcPr>
          <w:p w14:paraId="24F70033">
            <w:pPr>
              <w:spacing w:line="360" w:lineRule="auto"/>
              <w:rPr>
                <w:rFonts w:hint="eastAsia" w:ascii="仿宋" w:hAnsi="仿宋" w:eastAsia="仿宋" w:cs="仿宋"/>
                <w:color w:val="auto"/>
                <w:sz w:val="24"/>
                <w:highlight w:val="none"/>
              </w:rPr>
            </w:pPr>
          </w:p>
        </w:tc>
        <w:tc>
          <w:tcPr>
            <w:tcW w:w="553" w:type="dxa"/>
          </w:tcPr>
          <w:p w14:paraId="1EC83C47">
            <w:pPr>
              <w:spacing w:line="360" w:lineRule="auto"/>
              <w:rPr>
                <w:rFonts w:hint="eastAsia" w:ascii="仿宋" w:hAnsi="仿宋" w:eastAsia="仿宋" w:cs="仿宋"/>
                <w:color w:val="auto"/>
                <w:sz w:val="24"/>
                <w:highlight w:val="none"/>
              </w:rPr>
            </w:pPr>
          </w:p>
        </w:tc>
        <w:tc>
          <w:tcPr>
            <w:tcW w:w="553" w:type="dxa"/>
          </w:tcPr>
          <w:p w14:paraId="7309AF85">
            <w:pPr>
              <w:spacing w:line="360" w:lineRule="auto"/>
              <w:rPr>
                <w:rFonts w:hint="eastAsia" w:ascii="仿宋" w:hAnsi="仿宋" w:eastAsia="仿宋" w:cs="仿宋"/>
                <w:color w:val="auto"/>
                <w:sz w:val="24"/>
                <w:highlight w:val="none"/>
              </w:rPr>
            </w:pPr>
          </w:p>
        </w:tc>
        <w:tc>
          <w:tcPr>
            <w:tcW w:w="553" w:type="dxa"/>
          </w:tcPr>
          <w:p w14:paraId="7C86F3E5">
            <w:pPr>
              <w:spacing w:line="360" w:lineRule="auto"/>
              <w:rPr>
                <w:rFonts w:hint="eastAsia" w:ascii="仿宋" w:hAnsi="仿宋" w:eastAsia="仿宋" w:cs="仿宋"/>
                <w:color w:val="auto"/>
                <w:sz w:val="24"/>
                <w:highlight w:val="none"/>
              </w:rPr>
            </w:pPr>
          </w:p>
        </w:tc>
        <w:tc>
          <w:tcPr>
            <w:tcW w:w="553" w:type="dxa"/>
          </w:tcPr>
          <w:p w14:paraId="657A59CE">
            <w:pPr>
              <w:spacing w:line="360" w:lineRule="auto"/>
              <w:rPr>
                <w:rFonts w:hint="eastAsia" w:ascii="仿宋" w:hAnsi="仿宋" w:eastAsia="仿宋" w:cs="仿宋"/>
                <w:color w:val="auto"/>
                <w:sz w:val="24"/>
                <w:highlight w:val="none"/>
              </w:rPr>
            </w:pPr>
          </w:p>
        </w:tc>
        <w:tc>
          <w:tcPr>
            <w:tcW w:w="553" w:type="dxa"/>
          </w:tcPr>
          <w:p w14:paraId="5CAC886C">
            <w:pPr>
              <w:spacing w:line="360" w:lineRule="auto"/>
              <w:rPr>
                <w:rFonts w:hint="eastAsia" w:ascii="仿宋" w:hAnsi="仿宋" w:eastAsia="仿宋" w:cs="仿宋"/>
                <w:color w:val="auto"/>
                <w:sz w:val="24"/>
                <w:highlight w:val="none"/>
              </w:rPr>
            </w:pPr>
          </w:p>
        </w:tc>
        <w:tc>
          <w:tcPr>
            <w:tcW w:w="553" w:type="dxa"/>
          </w:tcPr>
          <w:p w14:paraId="5604552D">
            <w:pPr>
              <w:spacing w:line="360" w:lineRule="auto"/>
              <w:rPr>
                <w:rFonts w:hint="eastAsia" w:ascii="仿宋" w:hAnsi="仿宋" w:eastAsia="仿宋" w:cs="仿宋"/>
                <w:color w:val="auto"/>
                <w:sz w:val="24"/>
                <w:highlight w:val="none"/>
              </w:rPr>
            </w:pPr>
          </w:p>
        </w:tc>
        <w:tc>
          <w:tcPr>
            <w:tcW w:w="553" w:type="dxa"/>
          </w:tcPr>
          <w:p w14:paraId="6AC6F8CD">
            <w:pPr>
              <w:spacing w:line="360" w:lineRule="auto"/>
              <w:rPr>
                <w:rFonts w:hint="eastAsia" w:ascii="仿宋" w:hAnsi="仿宋" w:eastAsia="仿宋" w:cs="仿宋"/>
                <w:color w:val="auto"/>
                <w:sz w:val="24"/>
                <w:highlight w:val="none"/>
              </w:rPr>
            </w:pPr>
          </w:p>
        </w:tc>
      </w:tr>
      <w:tr w14:paraId="1319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4D34EC">
            <w:pPr>
              <w:spacing w:line="360" w:lineRule="auto"/>
              <w:rPr>
                <w:rFonts w:hint="eastAsia" w:ascii="仿宋" w:hAnsi="仿宋" w:eastAsia="仿宋" w:cs="仿宋"/>
                <w:color w:val="auto"/>
                <w:sz w:val="24"/>
                <w:highlight w:val="none"/>
              </w:rPr>
            </w:pPr>
          </w:p>
        </w:tc>
        <w:tc>
          <w:tcPr>
            <w:tcW w:w="552" w:type="dxa"/>
          </w:tcPr>
          <w:p w14:paraId="7A047F5E">
            <w:pPr>
              <w:spacing w:line="360" w:lineRule="auto"/>
              <w:rPr>
                <w:rFonts w:hint="eastAsia" w:ascii="仿宋" w:hAnsi="仿宋" w:eastAsia="仿宋" w:cs="仿宋"/>
                <w:color w:val="auto"/>
                <w:sz w:val="24"/>
                <w:highlight w:val="none"/>
              </w:rPr>
            </w:pPr>
          </w:p>
        </w:tc>
        <w:tc>
          <w:tcPr>
            <w:tcW w:w="552" w:type="dxa"/>
          </w:tcPr>
          <w:p w14:paraId="77B9B572">
            <w:pPr>
              <w:spacing w:line="360" w:lineRule="auto"/>
              <w:rPr>
                <w:rFonts w:hint="eastAsia" w:ascii="仿宋" w:hAnsi="仿宋" w:eastAsia="仿宋" w:cs="仿宋"/>
                <w:color w:val="auto"/>
                <w:sz w:val="24"/>
                <w:highlight w:val="none"/>
              </w:rPr>
            </w:pPr>
          </w:p>
        </w:tc>
        <w:tc>
          <w:tcPr>
            <w:tcW w:w="552" w:type="dxa"/>
          </w:tcPr>
          <w:p w14:paraId="2884D34E">
            <w:pPr>
              <w:spacing w:line="360" w:lineRule="auto"/>
              <w:rPr>
                <w:rFonts w:hint="eastAsia" w:ascii="仿宋" w:hAnsi="仿宋" w:eastAsia="仿宋" w:cs="仿宋"/>
                <w:color w:val="auto"/>
                <w:sz w:val="24"/>
                <w:highlight w:val="none"/>
              </w:rPr>
            </w:pPr>
          </w:p>
        </w:tc>
        <w:tc>
          <w:tcPr>
            <w:tcW w:w="552" w:type="dxa"/>
          </w:tcPr>
          <w:p w14:paraId="47808EF6">
            <w:pPr>
              <w:spacing w:line="360" w:lineRule="auto"/>
              <w:rPr>
                <w:rFonts w:hint="eastAsia" w:ascii="仿宋" w:hAnsi="仿宋" w:eastAsia="仿宋" w:cs="仿宋"/>
                <w:color w:val="auto"/>
                <w:sz w:val="24"/>
                <w:highlight w:val="none"/>
              </w:rPr>
            </w:pPr>
          </w:p>
        </w:tc>
        <w:tc>
          <w:tcPr>
            <w:tcW w:w="552" w:type="dxa"/>
          </w:tcPr>
          <w:p w14:paraId="35D5E98D">
            <w:pPr>
              <w:spacing w:line="360" w:lineRule="auto"/>
              <w:rPr>
                <w:rFonts w:hint="eastAsia" w:ascii="仿宋" w:hAnsi="仿宋" w:eastAsia="仿宋" w:cs="仿宋"/>
                <w:color w:val="auto"/>
                <w:sz w:val="24"/>
                <w:highlight w:val="none"/>
              </w:rPr>
            </w:pPr>
          </w:p>
        </w:tc>
        <w:tc>
          <w:tcPr>
            <w:tcW w:w="552" w:type="dxa"/>
          </w:tcPr>
          <w:p w14:paraId="7F7CB319">
            <w:pPr>
              <w:spacing w:line="360" w:lineRule="auto"/>
              <w:rPr>
                <w:rFonts w:hint="eastAsia" w:ascii="仿宋" w:hAnsi="仿宋" w:eastAsia="仿宋" w:cs="仿宋"/>
                <w:color w:val="auto"/>
                <w:sz w:val="24"/>
                <w:highlight w:val="none"/>
              </w:rPr>
            </w:pPr>
          </w:p>
        </w:tc>
        <w:tc>
          <w:tcPr>
            <w:tcW w:w="553" w:type="dxa"/>
          </w:tcPr>
          <w:p w14:paraId="1D35D9EC">
            <w:pPr>
              <w:spacing w:line="360" w:lineRule="auto"/>
              <w:rPr>
                <w:rFonts w:hint="eastAsia" w:ascii="仿宋" w:hAnsi="仿宋" w:eastAsia="仿宋" w:cs="仿宋"/>
                <w:color w:val="auto"/>
                <w:sz w:val="24"/>
                <w:highlight w:val="none"/>
              </w:rPr>
            </w:pPr>
          </w:p>
        </w:tc>
        <w:tc>
          <w:tcPr>
            <w:tcW w:w="553" w:type="dxa"/>
          </w:tcPr>
          <w:p w14:paraId="3BE05211">
            <w:pPr>
              <w:spacing w:line="360" w:lineRule="auto"/>
              <w:rPr>
                <w:rFonts w:hint="eastAsia" w:ascii="仿宋" w:hAnsi="仿宋" w:eastAsia="仿宋" w:cs="仿宋"/>
                <w:color w:val="auto"/>
                <w:sz w:val="24"/>
                <w:highlight w:val="none"/>
              </w:rPr>
            </w:pPr>
          </w:p>
        </w:tc>
        <w:tc>
          <w:tcPr>
            <w:tcW w:w="553" w:type="dxa"/>
          </w:tcPr>
          <w:p w14:paraId="5B54E859">
            <w:pPr>
              <w:spacing w:line="360" w:lineRule="auto"/>
              <w:rPr>
                <w:rFonts w:hint="eastAsia" w:ascii="仿宋" w:hAnsi="仿宋" w:eastAsia="仿宋" w:cs="仿宋"/>
                <w:color w:val="auto"/>
                <w:sz w:val="24"/>
                <w:highlight w:val="none"/>
              </w:rPr>
            </w:pPr>
          </w:p>
        </w:tc>
        <w:tc>
          <w:tcPr>
            <w:tcW w:w="553" w:type="dxa"/>
          </w:tcPr>
          <w:p w14:paraId="7116A61F">
            <w:pPr>
              <w:spacing w:line="360" w:lineRule="auto"/>
              <w:rPr>
                <w:rFonts w:hint="eastAsia" w:ascii="仿宋" w:hAnsi="仿宋" w:eastAsia="仿宋" w:cs="仿宋"/>
                <w:color w:val="auto"/>
                <w:sz w:val="24"/>
                <w:highlight w:val="none"/>
              </w:rPr>
            </w:pPr>
          </w:p>
        </w:tc>
        <w:tc>
          <w:tcPr>
            <w:tcW w:w="553" w:type="dxa"/>
          </w:tcPr>
          <w:p w14:paraId="1E638223">
            <w:pPr>
              <w:spacing w:line="360" w:lineRule="auto"/>
              <w:rPr>
                <w:rFonts w:hint="eastAsia" w:ascii="仿宋" w:hAnsi="仿宋" w:eastAsia="仿宋" w:cs="仿宋"/>
                <w:color w:val="auto"/>
                <w:sz w:val="24"/>
                <w:highlight w:val="none"/>
              </w:rPr>
            </w:pPr>
          </w:p>
        </w:tc>
        <w:tc>
          <w:tcPr>
            <w:tcW w:w="553" w:type="dxa"/>
          </w:tcPr>
          <w:p w14:paraId="36B936AA">
            <w:pPr>
              <w:spacing w:line="360" w:lineRule="auto"/>
              <w:rPr>
                <w:rFonts w:hint="eastAsia" w:ascii="仿宋" w:hAnsi="仿宋" w:eastAsia="仿宋" w:cs="仿宋"/>
                <w:color w:val="auto"/>
                <w:sz w:val="24"/>
                <w:highlight w:val="none"/>
              </w:rPr>
            </w:pPr>
          </w:p>
        </w:tc>
        <w:tc>
          <w:tcPr>
            <w:tcW w:w="553" w:type="dxa"/>
          </w:tcPr>
          <w:p w14:paraId="7E75796A">
            <w:pPr>
              <w:spacing w:line="360" w:lineRule="auto"/>
              <w:rPr>
                <w:rFonts w:hint="eastAsia" w:ascii="仿宋" w:hAnsi="仿宋" w:eastAsia="仿宋" w:cs="仿宋"/>
                <w:color w:val="auto"/>
                <w:sz w:val="24"/>
                <w:highlight w:val="none"/>
              </w:rPr>
            </w:pPr>
          </w:p>
        </w:tc>
        <w:tc>
          <w:tcPr>
            <w:tcW w:w="553" w:type="dxa"/>
          </w:tcPr>
          <w:p w14:paraId="7F5E9764">
            <w:pPr>
              <w:spacing w:line="360" w:lineRule="auto"/>
              <w:rPr>
                <w:rFonts w:hint="eastAsia" w:ascii="仿宋" w:hAnsi="仿宋" w:eastAsia="仿宋" w:cs="仿宋"/>
                <w:color w:val="auto"/>
                <w:sz w:val="24"/>
                <w:highlight w:val="none"/>
              </w:rPr>
            </w:pPr>
          </w:p>
        </w:tc>
        <w:tc>
          <w:tcPr>
            <w:tcW w:w="553" w:type="dxa"/>
          </w:tcPr>
          <w:p w14:paraId="6CF6CCB0">
            <w:pPr>
              <w:spacing w:line="360" w:lineRule="auto"/>
              <w:rPr>
                <w:rFonts w:hint="eastAsia" w:ascii="仿宋" w:hAnsi="仿宋" w:eastAsia="仿宋" w:cs="仿宋"/>
                <w:color w:val="auto"/>
                <w:sz w:val="24"/>
                <w:highlight w:val="none"/>
              </w:rPr>
            </w:pPr>
          </w:p>
        </w:tc>
        <w:tc>
          <w:tcPr>
            <w:tcW w:w="553" w:type="dxa"/>
          </w:tcPr>
          <w:p w14:paraId="3DC8C3E7">
            <w:pPr>
              <w:spacing w:line="360" w:lineRule="auto"/>
              <w:rPr>
                <w:rFonts w:hint="eastAsia" w:ascii="仿宋" w:hAnsi="仿宋" w:eastAsia="仿宋" w:cs="仿宋"/>
                <w:color w:val="auto"/>
                <w:sz w:val="24"/>
                <w:highlight w:val="none"/>
              </w:rPr>
            </w:pPr>
          </w:p>
        </w:tc>
      </w:tr>
    </w:tbl>
    <w:p w14:paraId="56E72717">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5C52615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97B6B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5A6B7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0D87A30">
      <w:pPr>
        <w:spacing w:line="360" w:lineRule="auto"/>
        <w:jc w:val="center"/>
        <w:rPr>
          <w:rFonts w:hint="eastAsia" w:ascii="仿宋" w:hAnsi="仿宋" w:eastAsia="仿宋" w:cs="仿宋"/>
          <w:b/>
          <w:bCs/>
          <w:color w:val="auto"/>
          <w:sz w:val="32"/>
          <w:szCs w:val="32"/>
          <w:highlight w:val="none"/>
        </w:rPr>
      </w:pPr>
    </w:p>
    <w:p w14:paraId="30D8E410">
      <w:pPr>
        <w:spacing w:line="360" w:lineRule="auto"/>
        <w:jc w:val="center"/>
        <w:rPr>
          <w:rFonts w:hint="eastAsia" w:ascii="仿宋" w:hAnsi="仿宋" w:eastAsia="仿宋" w:cs="仿宋"/>
          <w:b/>
          <w:bCs/>
          <w:color w:val="auto"/>
          <w:sz w:val="32"/>
          <w:szCs w:val="32"/>
          <w:highlight w:val="none"/>
        </w:rPr>
      </w:pPr>
    </w:p>
    <w:p w14:paraId="7DFFC72C">
      <w:pPr>
        <w:spacing w:line="360" w:lineRule="auto"/>
        <w:jc w:val="center"/>
        <w:rPr>
          <w:rFonts w:hint="eastAsia" w:ascii="仿宋" w:hAnsi="仿宋" w:eastAsia="仿宋" w:cs="仿宋"/>
          <w:b/>
          <w:bCs/>
          <w:color w:val="auto"/>
          <w:sz w:val="32"/>
          <w:szCs w:val="32"/>
          <w:highlight w:val="none"/>
        </w:rPr>
      </w:pPr>
    </w:p>
    <w:p w14:paraId="1FCF5CA6">
      <w:pPr>
        <w:spacing w:line="360" w:lineRule="auto"/>
        <w:jc w:val="center"/>
        <w:rPr>
          <w:rFonts w:hint="eastAsia" w:ascii="仿宋" w:hAnsi="仿宋" w:eastAsia="仿宋" w:cs="仿宋"/>
          <w:b/>
          <w:bCs/>
          <w:color w:val="auto"/>
          <w:sz w:val="32"/>
          <w:szCs w:val="32"/>
          <w:highlight w:val="none"/>
        </w:rPr>
      </w:pPr>
    </w:p>
    <w:p w14:paraId="26E1F60E">
      <w:pPr>
        <w:spacing w:line="360" w:lineRule="auto"/>
        <w:jc w:val="center"/>
        <w:rPr>
          <w:rFonts w:hint="eastAsia" w:ascii="仿宋" w:hAnsi="仿宋" w:eastAsia="仿宋" w:cs="仿宋"/>
          <w:b/>
          <w:bCs/>
          <w:color w:val="auto"/>
          <w:sz w:val="32"/>
          <w:szCs w:val="32"/>
          <w:highlight w:val="none"/>
        </w:rPr>
      </w:pPr>
    </w:p>
    <w:p w14:paraId="05171310">
      <w:pPr>
        <w:spacing w:line="360" w:lineRule="auto"/>
        <w:jc w:val="center"/>
        <w:rPr>
          <w:rFonts w:hint="eastAsia" w:ascii="仿宋" w:hAnsi="仿宋" w:eastAsia="仿宋" w:cs="仿宋"/>
          <w:b/>
          <w:bCs/>
          <w:color w:val="auto"/>
          <w:sz w:val="32"/>
          <w:szCs w:val="32"/>
          <w:highlight w:val="none"/>
        </w:rPr>
      </w:pPr>
    </w:p>
    <w:p w14:paraId="7ECA2EC4">
      <w:pPr>
        <w:spacing w:line="360" w:lineRule="auto"/>
        <w:jc w:val="center"/>
        <w:rPr>
          <w:rFonts w:hint="eastAsia" w:ascii="仿宋" w:hAnsi="仿宋" w:eastAsia="仿宋" w:cs="仿宋"/>
          <w:b/>
          <w:bCs/>
          <w:color w:val="auto"/>
          <w:sz w:val="32"/>
          <w:szCs w:val="32"/>
          <w:highlight w:val="none"/>
        </w:rPr>
      </w:pPr>
    </w:p>
    <w:p w14:paraId="75FD3FBD">
      <w:pPr>
        <w:spacing w:line="360" w:lineRule="auto"/>
        <w:jc w:val="center"/>
        <w:rPr>
          <w:rFonts w:hint="eastAsia" w:ascii="仿宋" w:hAnsi="仿宋" w:eastAsia="仿宋" w:cs="仿宋"/>
          <w:b/>
          <w:bCs/>
          <w:color w:val="auto"/>
          <w:sz w:val="32"/>
          <w:szCs w:val="32"/>
          <w:highlight w:val="none"/>
        </w:rPr>
      </w:pPr>
    </w:p>
    <w:p w14:paraId="3E55F3BA">
      <w:pPr>
        <w:spacing w:line="360" w:lineRule="auto"/>
        <w:jc w:val="both"/>
        <w:rPr>
          <w:rFonts w:hint="eastAsia" w:ascii="仿宋" w:hAnsi="仿宋" w:eastAsia="仿宋" w:cs="仿宋"/>
          <w:b/>
          <w:bCs/>
          <w:color w:val="auto"/>
          <w:sz w:val="32"/>
          <w:szCs w:val="32"/>
          <w:highlight w:val="none"/>
        </w:rPr>
      </w:pPr>
    </w:p>
    <w:p w14:paraId="1F4981C0">
      <w:pPr>
        <w:spacing w:line="360" w:lineRule="auto"/>
        <w:jc w:val="center"/>
        <w:rPr>
          <w:rFonts w:hint="eastAsia" w:ascii="仿宋" w:hAnsi="仿宋" w:eastAsia="仿宋" w:cs="仿宋"/>
          <w:b/>
          <w:bCs/>
          <w:color w:val="auto"/>
          <w:sz w:val="32"/>
          <w:szCs w:val="32"/>
          <w:highlight w:val="none"/>
        </w:rPr>
      </w:pPr>
    </w:p>
    <w:p w14:paraId="740DCF8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63B10AA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ECAB39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3F5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380C3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C3A6A1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CC768B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E466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B1E0B1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144B20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B92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5E234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7FF11F7">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28AE31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80209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9F4FB2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92049F5">
            <w:pPr>
              <w:autoSpaceDE w:val="0"/>
              <w:autoSpaceDN w:val="0"/>
              <w:spacing w:line="360" w:lineRule="auto"/>
              <w:jc w:val="center"/>
              <w:rPr>
                <w:rFonts w:hint="eastAsia" w:ascii="仿宋" w:hAnsi="仿宋" w:eastAsia="仿宋" w:cs="仿宋"/>
                <w:color w:val="auto"/>
                <w:sz w:val="24"/>
                <w:highlight w:val="none"/>
              </w:rPr>
            </w:pPr>
          </w:p>
        </w:tc>
      </w:tr>
      <w:tr w14:paraId="2C13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BBC88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1C82F3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B2CF85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924F9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A27B3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57C651E">
            <w:pPr>
              <w:autoSpaceDE w:val="0"/>
              <w:autoSpaceDN w:val="0"/>
              <w:spacing w:line="360" w:lineRule="auto"/>
              <w:jc w:val="center"/>
              <w:rPr>
                <w:rFonts w:hint="eastAsia" w:ascii="仿宋" w:hAnsi="仿宋" w:eastAsia="仿宋" w:cs="仿宋"/>
                <w:color w:val="auto"/>
                <w:sz w:val="24"/>
                <w:highlight w:val="none"/>
              </w:rPr>
            </w:pPr>
          </w:p>
        </w:tc>
      </w:tr>
      <w:tr w14:paraId="4119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7381B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7B6897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3A02BF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3A3100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649218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BB4C944">
            <w:pPr>
              <w:autoSpaceDE w:val="0"/>
              <w:autoSpaceDN w:val="0"/>
              <w:spacing w:line="360" w:lineRule="auto"/>
              <w:jc w:val="center"/>
              <w:rPr>
                <w:rFonts w:hint="eastAsia" w:ascii="仿宋" w:hAnsi="仿宋" w:eastAsia="仿宋" w:cs="仿宋"/>
                <w:color w:val="auto"/>
                <w:sz w:val="24"/>
                <w:highlight w:val="none"/>
              </w:rPr>
            </w:pPr>
          </w:p>
        </w:tc>
      </w:tr>
    </w:tbl>
    <w:p w14:paraId="716EE1F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4535F3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8C67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4751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B0EB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4E3BB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B07A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56926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E8F7A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75081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E01B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34E08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4C0BA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A318F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258F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76AA9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07995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32A30A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9CB30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B7629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6CA4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68FED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921C1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5A81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359CC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CCBB7A">
            <w:pPr>
              <w:autoSpaceDE w:val="0"/>
              <w:autoSpaceDN w:val="0"/>
              <w:spacing w:line="240" w:lineRule="exact"/>
              <w:rPr>
                <w:rFonts w:hint="eastAsia" w:ascii="仿宋" w:hAnsi="仿宋" w:eastAsia="仿宋" w:cs="仿宋"/>
                <w:color w:val="auto"/>
                <w:sz w:val="24"/>
                <w:highlight w:val="none"/>
              </w:rPr>
            </w:pPr>
          </w:p>
        </w:tc>
      </w:tr>
      <w:tr w14:paraId="67D33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414FC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3D5E0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DABA5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2D1D4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A92DC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00C36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82805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E484F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A6F18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3CDC5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3AEB13">
            <w:pPr>
              <w:autoSpaceDE w:val="0"/>
              <w:autoSpaceDN w:val="0"/>
              <w:spacing w:line="240" w:lineRule="exact"/>
              <w:rPr>
                <w:rFonts w:hint="eastAsia" w:ascii="仿宋" w:hAnsi="仿宋" w:eastAsia="仿宋" w:cs="仿宋"/>
                <w:color w:val="auto"/>
                <w:sz w:val="24"/>
                <w:highlight w:val="none"/>
              </w:rPr>
            </w:pPr>
          </w:p>
        </w:tc>
      </w:tr>
      <w:tr w14:paraId="5AC5AE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06267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679F2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B804CE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1B42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523DA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9FB48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9D309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2DB52F">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97D0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A2B98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DEF74D">
            <w:pPr>
              <w:autoSpaceDE w:val="0"/>
              <w:autoSpaceDN w:val="0"/>
              <w:spacing w:line="240" w:lineRule="exact"/>
              <w:rPr>
                <w:rFonts w:hint="eastAsia" w:ascii="仿宋" w:hAnsi="仿宋" w:eastAsia="仿宋" w:cs="仿宋"/>
                <w:color w:val="auto"/>
                <w:sz w:val="24"/>
                <w:highlight w:val="none"/>
              </w:rPr>
            </w:pPr>
          </w:p>
        </w:tc>
      </w:tr>
    </w:tbl>
    <w:p w14:paraId="69B458EA">
      <w:pPr>
        <w:spacing w:line="360" w:lineRule="auto"/>
        <w:ind w:firstLine="480" w:firstLineChars="200"/>
        <w:rPr>
          <w:rFonts w:hint="eastAsia" w:ascii="仿宋" w:hAnsi="仿宋" w:eastAsia="仿宋" w:cs="仿宋"/>
          <w:color w:val="auto"/>
          <w:sz w:val="24"/>
          <w:szCs w:val="20"/>
          <w:highlight w:val="none"/>
        </w:rPr>
      </w:pPr>
    </w:p>
    <w:p w14:paraId="4BF18FF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1DCDE9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939F43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6B27C0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6FAF104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9E2AC8B">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18C4D38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D4F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E2DA2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38F4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0010C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D177F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1E63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507AE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D8FCD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9BA636F">
            <w:pPr>
              <w:autoSpaceDE w:val="0"/>
              <w:autoSpaceDN w:val="0"/>
              <w:spacing w:line="360" w:lineRule="auto"/>
              <w:jc w:val="center"/>
              <w:rPr>
                <w:rFonts w:hint="eastAsia" w:ascii="仿宋" w:hAnsi="仿宋" w:eastAsia="仿宋" w:cs="仿宋"/>
                <w:color w:val="auto"/>
                <w:sz w:val="24"/>
                <w:highlight w:val="none"/>
              </w:rPr>
            </w:pPr>
          </w:p>
        </w:tc>
      </w:tr>
      <w:tr w14:paraId="54E7581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99B4E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43EB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0BF08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95A050">
            <w:pPr>
              <w:autoSpaceDE w:val="0"/>
              <w:autoSpaceDN w:val="0"/>
              <w:spacing w:line="360" w:lineRule="auto"/>
              <w:jc w:val="center"/>
              <w:rPr>
                <w:rFonts w:hint="eastAsia" w:ascii="仿宋" w:hAnsi="仿宋" w:eastAsia="仿宋" w:cs="仿宋"/>
                <w:color w:val="auto"/>
                <w:sz w:val="24"/>
                <w:highlight w:val="none"/>
              </w:rPr>
            </w:pPr>
          </w:p>
        </w:tc>
      </w:tr>
      <w:tr w14:paraId="48B07E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B691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31A0B7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5B35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89CC3">
            <w:pPr>
              <w:autoSpaceDE w:val="0"/>
              <w:autoSpaceDN w:val="0"/>
              <w:spacing w:line="360" w:lineRule="auto"/>
              <w:jc w:val="center"/>
              <w:rPr>
                <w:rFonts w:hint="eastAsia" w:ascii="仿宋" w:hAnsi="仿宋" w:eastAsia="仿宋" w:cs="仿宋"/>
                <w:color w:val="auto"/>
                <w:sz w:val="24"/>
                <w:highlight w:val="none"/>
              </w:rPr>
            </w:pPr>
          </w:p>
        </w:tc>
      </w:tr>
      <w:tr w14:paraId="163DC3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E1EE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68031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2869B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ED48D7">
            <w:pPr>
              <w:autoSpaceDE w:val="0"/>
              <w:autoSpaceDN w:val="0"/>
              <w:spacing w:line="360" w:lineRule="auto"/>
              <w:jc w:val="center"/>
              <w:rPr>
                <w:rFonts w:hint="eastAsia" w:ascii="仿宋" w:hAnsi="仿宋" w:eastAsia="仿宋" w:cs="仿宋"/>
                <w:color w:val="auto"/>
                <w:sz w:val="24"/>
                <w:highlight w:val="none"/>
              </w:rPr>
            </w:pPr>
          </w:p>
        </w:tc>
      </w:tr>
      <w:tr w14:paraId="06886FA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6D5E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FE3EC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89A5E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6D468A">
            <w:pPr>
              <w:autoSpaceDE w:val="0"/>
              <w:autoSpaceDN w:val="0"/>
              <w:spacing w:line="360" w:lineRule="auto"/>
              <w:jc w:val="center"/>
              <w:rPr>
                <w:rFonts w:hint="eastAsia" w:ascii="仿宋" w:hAnsi="仿宋" w:eastAsia="仿宋" w:cs="仿宋"/>
                <w:color w:val="auto"/>
                <w:sz w:val="24"/>
                <w:highlight w:val="none"/>
              </w:rPr>
            </w:pPr>
          </w:p>
        </w:tc>
      </w:tr>
      <w:tr w14:paraId="649169D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0CA2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AA6A8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3E31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FF435E">
            <w:pPr>
              <w:autoSpaceDE w:val="0"/>
              <w:autoSpaceDN w:val="0"/>
              <w:spacing w:line="360" w:lineRule="auto"/>
              <w:jc w:val="center"/>
              <w:rPr>
                <w:rFonts w:hint="eastAsia" w:ascii="仿宋" w:hAnsi="仿宋" w:eastAsia="仿宋" w:cs="仿宋"/>
                <w:color w:val="auto"/>
                <w:sz w:val="24"/>
                <w:highlight w:val="none"/>
              </w:rPr>
            </w:pPr>
          </w:p>
        </w:tc>
      </w:tr>
      <w:tr w14:paraId="40AD5E8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2545C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389707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B09B9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FE483A">
            <w:pPr>
              <w:autoSpaceDE w:val="0"/>
              <w:autoSpaceDN w:val="0"/>
              <w:spacing w:line="360" w:lineRule="auto"/>
              <w:jc w:val="center"/>
              <w:rPr>
                <w:rFonts w:hint="eastAsia" w:ascii="仿宋" w:hAnsi="仿宋" w:eastAsia="仿宋" w:cs="仿宋"/>
                <w:color w:val="auto"/>
                <w:sz w:val="24"/>
                <w:highlight w:val="none"/>
              </w:rPr>
            </w:pPr>
          </w:p>
        </w:tc>
      </w:tr>
      <w:tr w14:paraId="4EEFAD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B0EA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050B2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56A72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2EF9">
            <w:pPr>
              <w:autoSpaceDE w:val="0"/>
              <w:autoSpaceDN w:val="0"/>
              <w:spacing w:line="360" w:lineRule="auto"/>
              <w:jc w:val="center"/>
              <w:rPr>
                <w:rFonts w:hint="eastAsia" w:ascii="仿宋" w:hAnsi="仿宋" w:eastAsia="仿宋" w:cs="仿宋"/>
                <w:color w:val="auto"/>
                <w:sz w:val="24"/>
                <w:highlight w:val="none"/>
              </w:rPr>
            </w:pPr>
          </w:p>
        </w:tc>
      </w:tr>
      <w:tr w14:paraId="26E2041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8F28F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82F42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99675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18CA44">
            <w:pPr>
              <w:autoSpaceDE w:val="0"/>
              <w:autoSpaceDN w:val="0"/>
              <w:spacing w:line="360" w:lineRule="auto"/>
              <w:jc w:val="center"/>
              <w:rPr>
                <w:rFonts w:hint="eastAsia" w:ascii="仿宋" w:hAnsi="仿宋" w:eastAsia="仿宋" w:cs="仿宋"/>
                <w:color w:val="auto"/>
                <w:sz w:val="24"/>
                <w:highlight w:val="none"/>
              </w:rPr>
            </w:pPr>
          </w:p>
        </w:tc>
      </w:tr>
    </w:tbl>
    <w:p w14:paraId="7EE5CF8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D3EEE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A06B4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391A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EC10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72F2A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B0237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5EAB4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2AE8DD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2924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CC17D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BFEF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03803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A965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7A8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08011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585C55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29DE868">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A287D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AB9392">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D946E3">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07167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C53A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5827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BC4CE8">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FD186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406F47">
            <w:pPr>
              <w:autoSpaceDE w:val="0"/>
              <w:autoSpaceDN w:val="0"/>
              <w:spacing w:line="360" w:lineRule="auto"/>
              <w:rPr>
                <w:rFonts w:hint="eastAsia" w:ascii="仿宋" w:hAnsi="仿宋" w:eastAsia="仿宋" w:cs="仿宋"/>
                <w:color w:val="auto"/>
                <w:sz w:val="24"/>
                <w:highlight w:val="none"/>
              </w:rPr>
            </w:pPr>
          </w:p>
        </w:tc>
      </w:tr>
      <w:tr w14:paraId="1E49196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6AA210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A52EB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396C3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81A1A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9F015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915A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2EEB2">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FB5B7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819A4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517A4D">
            <w:pPr>
              <w:autoSpaceDE w:val="0"/>
              <w:autoSpaceDN w:val="0"/>
              <w:spacing w:line="360" w:lineRule="auto"/>
              <w:rPr>
                <w:rFonts w:hint="eastAsia" w:ascii="仿宋" w:hAnsi="仿宋" w:eastAsia="仿宋" w:cs="仿宋"/>
                <w:color w:val="auto"/>
                <w:sz w:val="24"/>
                <w:highlight w:val="none"/>
              </w:rPr>
            </w:pPr>
          </w:p>
        </w:tc>
      </w:tr>
    </w:tbl>
    <w:p w14:paraId="7C15024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7AA007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9074299">
      <w:pPr>
        <w:spacing w:line="360" w:lineRule="auto"/>
        <w:ind w:firstLine="480" w:firstLineChars="200"/>
        <w:rPr>
          <w:rFonts w:hint="eastAsia" w:ascii="仿宋" w:hAnsi="仿宋" w:eastAsia="仿宋" w:cs="仿宋"/>
          <w:color w:val="auto"/>
          <w:sz w:val="24"/>
          <w:szCs w:val="20"/>
          <w:highlight w:val="none"/>
        </w:rPr>
      </w:pPr>
    </w:p>
    <w:p w14:paraId="098460F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A3127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D6759E3">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F34BA79">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75064F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9282B65">
      <w:pPr>
        <w:spacing w:line="360" w:lineRule="auto"/>
        <w:rPr>
          <w:rFonts w:hint="eastAsia" w:ascii="仿宋" w:hAnsi="仿宋" w:eastAsia="仿宋" w:cs="仿宋"/>
          <w:color w:val="auto"/>
          <w:sz w:val="18"/>
          <w:szCs w:val="18"/>
          <w:highlight w:val="none"/>
        </w:rPr>
      </w:pPr>
    </w:p>
    <w:p w14:paraId="114AB48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5DBD2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AFB967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46D4BB8">
      <w:pPr>
        <w:spacing w:line="360" w:lineRule="auto"/>
        <w:rPr>
          <w:rFonts w:hint="eastAsia" w:ascii="仿宋" w:hAnsi="仿宋" w:eastAsia="仿宋" w:cs="仿宋"/>
          <w:b/>
          <w:bCs/>
          <w:color w:val="auto"/>
          <w:sz w:val="18"/>
          <w:szCs w:val="18"/>
          <w:highlight w:val="none"/>
        </w:rPr>
      </w:pPr>
    </w:p>
    <w:p w14:paraId="26C31AA9">
      <w:pPr>
        <w:spacing w:line="360" w:lineRule="auto"/>
        <w:rPr>
          <w:rFonts w:hint="eastAsia" w:ascii="仿宋" w:hAnsi="仿宋" w:eastAsia="仿宋" w:cs="仿宋"/>
          <w:b/>
          <w:bCs/>
          <w:color w:val="auto"/>
          <w:sz w:val="32"/>
          <w:szCs w:val="32"/>
          <w:highlight w:val="none"/>
        </w:rPr>
      </w:pPr>
    </w:p>
    <w:p w14:paraId="4D592F4D">
      <w:pPr>
        <w:spacing w:line="360" w:lineRule="auto"/>
        <w:rPr>
          <w:rFonts w:hint="eastAsia" w:ascii="仿宋" w:hAnsi="仿宋" w:eastAsia="仿宋" w:cs="仿宋"/>
          <w:b/>
          <w:bCs/>
          <w:color w:val="auto"/>
          <w:sz w:val="32"/>
          <w:szCs w:val="32"/>
          <w:highlight w:val="none"/>
        </w:rPr>
      </w:pPr>
    </w:p>
    <w:p w14:paraId="2434C2E1">
      <w:pPr>
        <w:spacing w:line="360" w:lineRule="auto"/>
        <w:rPr>
          <w:rFonts w:hint="eastAsia" w:ascii="仿宋" w:hAnsi="仿宋" w:eastAsia="仿宋" w:cs="仿宋"/>
          <w:b/>
          <w:bCs/>
          <w:color w:val="auto"/>
          <w:sz w:val="32"/>
          <w:szCs w:val="32"/>
          <w:highlight w:val="none"/>
        </w:rPr>
      </w:pPr>
    </w:p>
    <w:p w14:paraId="1F985350">
      <w:pPr>
        <w:spacing w:line="360" w:lineRule="auto"/>
        <w:rPr>
          <w:rFonts w:hint="eastAsia" w:ascii="仿宋" w:hAnsi="仿宋" w:eastAsia="仿宋" w:cs="仿宋"/>
          <w:b/>
          <w:bCs/>
          <w:color w:val="auto"/>
          <w:sz w:val="32"/>
          <w:szCs w:val="32"/>
          <w:highlight w:val="none"/>
        </w:rPr>
      </w:pPr>
    </w:p>
    <w:p w14:paraId="72013F22">
      <w:pPr>
        <w:spacing w:line="360" w:lineRule="auto"/>
        <w:rPr>
          <w:rFonts w:hint="eastAsia" w:ascii="仿宋" w:hAnsi="仿宋" w:eastAsia="仿宋" w:cs="仿宋"/>
          <w:b/>
          <w:bCs/>
          <w:color w:val="auto"/>
          <w:sz w:val="32"/>
          <w:szCs w:val="32"/>
          <w:highlight w:val="none"/>
        </w:rPr>
      </w:pPr>
    </w:p>
    <w:p w14:paraId="2B1802E2">
      <w:pPr>
        <w:spacing w:line="360" w:lineRule="auto"/>
        <w:rPr>
          <w:rFonts w:hint="eastAsia" w:ascii="仿宋" w:hAnsi="仿宋" w:eastAsia="仿宋" w:cs="仿宋"/>
          <w:b/>
          <w:bCs/>
          <w:color w:val="auto"/>
          <w:sz w:val="32"/>
          <w:szCs w:val="32"/>
          <w:highlight w:val="none"/>
        </w:rPr>
      </w:pPr>
    </w:p>
    <w:p w14:paraId="2846264D">
      <w:pPr>
        <w:spacing w:line="360" w:lineRule="auto"/>
        <w:rPr>
          <w:rFonts w:hint="eastAsia" w:ascii="仿宋" w:hAnsi="仿宋" w:eastAsia="仿宋" w:cs="仿宋"/>
          <w:b/>
          <w:bCs/>
          <w:color w:val="auto"/>
          <w:sz w:val="32"/>
          <w:szCs w:val="32"/>
          <w:highlight w:val="none"/>
        </w:rPr>
      </w:pPr>
    </w:p>
    <w:p w14:paraId="2B2E4340">
      <w:pPr>
        <w:spacing w:line="360" w:lineRule="auto"/>
        <w:rPr>
          <w:rFonts w:hint="eastAsia" w:ascii="仿宋" w:hAnsi="仿宋" w:eastAsia="仿宋" w:cs="仿宋"/>
          <w:b/>
          <w:bCs/>
          <w:color w:val="auto"/>
          <w:sz w:val="32"/>
          <w:szCs w:val="32"/>
          <w:highlight w:val="none"/>
        </w:rPr>
      </w:pPr>
    </w:p>
    <w:p w14:paraId="153C74D5">
      <w:pPr>
        <w:spacing w:line="360" w:lineRule="auto"/>
        <w:rPr>
          <w:rFonts w:hint="eastAsia" w:ascii="仿宋" w:hAnsi="仿宋" w:eastAsia="仿宋" w:cs="仿宋"/>
          <w:b/>
          <w:bCs/>
          <w:color w:val="auto"/>
          <w:sz w:val="32"/>
          <w:szCs w:val="32"/>
          <w:highlight w:val="none"/>
        </w:rPr>
      </w:pPr>
    </w:p>
    <w:p w14:paraId="01499B4F">
      <w:pPr>
        <w:spacing w:line="360" w:lineRule="auto"/>
        <w:rPr>
          <w:rFonts w:hint="eastAsia" w:ascii="仿宋" w:hAnsi="仿宋" w:eastAsia="仿宋" w:cs="仿宋"/>
          <w:b/>
          <w:bCs/>
          <w:color w:val="auto"/>
          <w:sz w:val="32"/>
          <w:szCs w:val="32"/>
          <w:highlight w:val="none"/>
        </w:rPr>
      </w:pPr>
    </w:p>
    <w:p w14:paraId="26E168C3">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5F9A3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CD6F716">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A908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94E4F98">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3E6687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BB437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2B5FC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BA8865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070FF6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6264F16">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7248E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19527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2A6B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187D6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95AD0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B711E8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A1FCB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775749C">
            <w:pPr>
              <w:suppressAutoHyphens/>
              <w:autoSpaceDE w:val="0"/>
              <w:autoSpaceDN w:val="0"/>
              <w:spacing w:line="360" w:lineRule="auto"/>
              <w:rPr>
                <w:rFonts w:hint="eastAsia" w:ascii="仿宋" w:hAnsi="仿宋" w:eastAsia="仿宋" w:cs="仿宋"/>
                <w:color w:val="auto"/>
                <w:sz w:val="24"/>
                <w:highlight w:val="none"/>
              </w:rPr>
            </w:pPr>
          </w:p>
        </w:tc>
      </w:tr>
      <w:tr w14:paraId="247F2CF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6099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E65C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EED53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1A4D5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708E82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9564F3">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E3B3EC5">
            <w:pPr>
              <w:suppressAutoHyphens/>
              <w:autoSpaceDE w:val="0"/>
              <w:autoSpaceDN w:val="0"/>
              <w:spacing w:line="360" w:lineRule="auto"/>
              <w:rPr>
                <w:rFonts w:hint="eastAsia" w:ascii="仿宋" w:hAnsi="仿宋" w:eastAsia="仿宋" w:cs="仿宋"/>
                <w:color w:val="auto"/>
                <w:sz w:val="24"/>
                <w:highlight w:val="none"/>
              </w:rPr>
            </w:pPr>
          </w:p>
        </w:tc>
      </w:tr>
    </w:tbl>
    <w:p w14:paraId="7CDF67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C64E6C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E8ADF9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DC3B76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3B87AE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88E350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E48DFA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15A7C7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2D12644">
      <w:pPr>
        <w:spacing w:line="360" w:lineRule="auto"/>
        <w:ind w:firstLine="480" w:firstLineChars="200"/>
        <w:rPr>
          <w:rFonts w:hint="eastAsia" w:ascii="仿宋" w:hAnsi="仿宋" w:eastAsia="仿宋" w:cs="仿宋"/>
          <w:color w:val="auto"/>
          <w:sz w:val="24"/>
          <w:szCs w:val="20"/>
          <w:highlight w:val="none"/>
        </w:rPr>
      </w:pPr>
    </w:p>
    <w:p w14:paraId="0C61E81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4DCBEB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3B1981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5CCD941">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042BC9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755A3A2">
      <w:pPr>
        <w:spacing w:line="360" w:lineRule="auto"/>
        <w:jc w:val="center"/>
        <w:rPr>
          <w:rFonts w:hint="eastAsia" w:ascii="仿宋" w:hAnsi="仿宋" w:eastAsia="仿宋" w:cs="仿宋"/>
          <w:color w:val="auto"/>
          <w:sz w:val="24"/>
          <w:highlight w:val="none"/>
        </w:rPr>
      </w:pPr>
    </w:p>
    <w:p w14:paraId="0FD93039">
      <w:pPr>
        <w:spacing w:line="360" w:lineRule="auto"/>
        <w:ind w:firstLine="480" w:firstLineChars="200"/>
        <w:rPr>
          <w:rFonts w:hint="eastAsia" w:ascii="仿宋" w:hAnsi="仿宋" w:eastAsia="仿宋" w:cs="仿宋"/>
          <w:color w:val="auto"/>
          <w:sz w:val="24"/>
          <w:szCs w:val="20"/>
          <w:highlight w:val="none"/>
        </w:rPr>
      </w:pPr>
    </w:p>
    <w:p w14:paraId="48440C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6F12A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12CBB3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900264">
      <w:pPr>
        <w:spacing w:line="360" w:lineRule="auto"/>
        <w:jc w:val="center"/>
        <w:rPr>
          <w:rFonts w:hint="eastAsia" w:ascii="仿宋" w:hAnsi="仿宋" w:eastAsia="仿宋" w:cs="仿宋"/>
          <w:b/>
          <w:bCs/>
          <w:color w:val="auto"/>
          <w:sz w:val="30"/>
          <w:szCs w:val="30"/>
          <w:highlight w:val="none"/>
        </w:rPr>
      </w:pPr>
    </w:p>
    <w:p w14:paraId="75B035DB">
      <w:pPr>
        <w:spacing w:line="360" w:lineRule="auto"/>
        <w:jc w:val="center"/>
        <w:rPr>
          <w:rFonts w:hint="eastAsia" w:ascii="仿宋" w:hAnsi="仿宋" w:eastAsia="仿宋" w:cs="仿宋"/>
          <w:b/>
          <w:bCs/>
          <w:color w:val="auto"/>
          <w:sz w:val="30"/>
          <w:szCs w:val="30"/>
          <w:highlight w:val="none"/>
        </w:rPr>
      </w:pPr>
    </w:p>
    <w:p w14:paraId="38576869">
      <w:pPr>
        <w:spacing w:line="360" w:lineRule="auto"/>
        <w:jc w:val="center"/>
        <w:rPr>
          <w:rFonts w:hint="eastAsia" w:ascii="仿宋" w:hAnsi="仿宋" w:eastAsia="仿宋" w:cs="仿宋"/>
          <w:b/>
          <w:bCs/>
          <w:color w:val="auto"/>
          <w:sz w:val="24"/>
          <w:highlight w:val="none"/>
        </w:rPr>
      </w:pPr>
    </w:p>
    <w:p w14:paraId="39F2F57E">
      <w:pPr>
        <w:spacing w:line="360" w:lineRule="auto"/>
        <w:jc w:val="center"/>
        <w:rPr>
          <w:rFonts w:hint="eastAsia" w:ascii="仿宋" w:hAnsi="仿宋" w:eastAsia="仿宋" w:cs="仿宋"/>
          <w:b/>
          <w:bCs/>
          <w:color w:val="auto"/>
          <w:sz w:val="24"/>
          <w:highlight w:val="none"/>
        </w:rPr>
      </w:pPr>
    </w:p>
    <w:p w14:paraId="6DD479F9">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07A2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63DE058">
      <w:pPr>
        <w:spacing w:line="360" w:lineRule="auto"/>
        <w:rPr>
          <w:rFonts w:hint="eastAsia" w:ascii="仿宋" w:hAnsi="仿宋" w:eastAsia="仿宋" w:cs="仿宋"/>
          <w:color w:val="auto"/>
          <w:sz w:val="24"/>
          <w:highlight w:val="none"/>
        </w:rPr>
      </w:pPr>
    </w:p>
    <w:p w14:paraId="22F2CFD8">
      <w:pPr>
        <w:spacing w:line="360" w:lineRule="auto"/>
        <w:ind w:firstLine="480" w:firstLineChars="200"/>
        <w:rPr>
          <w:rFonts w:hint="eastAsia" w:ascii="仿宋" w:hAnsi="仿宋" w:eastAsia="仿宋" w:cs="仿宋"/>
          <w:color w:val="auto"/>
          <w:sz w:val="24"/>
          <w:szCs w:val="20"/>
          <w:highlight w:val="none"/>
        </w:rPr>
      </w:pPr>
    </w:p>
    <w:p w14:paraId="5D5B5D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F8885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80A6F6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666B671">
      <w:pPr>
        <w:spacing w:line="360" w:lineRule="auto"/>
        <w:rPr>
          <w:rFonts w:hint="eastAsia" w:ascii="仿宋" w:hAnsi="仿宋" w:eastAsia="仿宋" w:cs="仿宋"/>
          <w:color w:val="auto"/>
          <w:kern w:val="0"/>
          <w:sz w:val="24"/>
          <w:highlight w:val="none"/>
          <w:lang w:val="zh-CN"/>
        </w:rPr>
      </w:pPr>
    </w:p>
    <w:p w14:paraId="4BB66BE8">
      <w:pPr>
        <w:spacing w:line="360" w:lineRule="auto"/>
        <w:rPr>
          <w:rFonts w:hint="eastAsia" w:ascii="仿宋" w:hAnsi="仿宋" w:eastAsia="仿宋" w:cs="仿宋"/>
          <w:color w:val="auto"/>
          <w:kern w:val="0"/>
          <w:sz w:val="24"/>
          <w:highlight w:val="none"/>
          <w:lang w:val="zh-CN"/>
        </w:rPr>
      </w:pPr>
    </w:p>
    <w:p w14:paraId="4D4C176D">
      <w:pPr>
        <w:spacing w:line="360" w:lineRule="auto"/>
        <w:rPr>
          <w:rFonts w:hint="eastAsia" w:ascii="仿宋" w:hAnsi="仿宋" w:eastAsia="仿宋" w:cs="仿宋"/>
          <w:color w:val="auto"/>
          <w:kern w:val="0"/>
          <w:sz w:val="24"/>
          <w:highlight w:val="none"/>
          <w:lang w:val="zh-CN"/>
        </w:rPr>
      </w:pPr>
    </w:p>
    <w:p w14:paraId="5F603FEF">
      <w:pPr>
        <w:spacing w:line="360" w:lineRule="auto"/>
        <w:rPr>
          <w:rFonts w:hint="eastAsia" w:ascii="仿宋" w:hAnsi="仿宋" w:eastAsia="仿宋" w:cs="仿宋"/>
          <w:color w:val="auto"/>
          <w:kern w:val="0"/>
          <w:sz w:val="24"/>
          <w:highlight w:val="none"/>
          <w:lang w:val="zh-CN"/>
        </w:rPr>
      </w:pPr>
    </w:p>
    <w:p w14:paraId="518656F6">
      <w:pPr>
        <w:spacing w:line="360" w:lineRule="auto"/>
        <w:rPr>
          <w:rFonts w:hint="eastAsia" w:ascii="仿宋" w:hAnsi="仿宋" w:eastAsia="仿宋" w:cs="仿宋"/>
          <w:color w:val="auto"/>
          <w:kern w:val="0"/>
          <w:sz w:val="24"/>
          <w:highlight w:val="none"/>
          <w:lang w:val="zh-CN"/>
        </w:rPr>
      </w:pPr>
    </w:p>
    <w:p w14:paraId="307764B8">
      <w:pPr>
        <w:spacing w:line="360" w:lineRule="auto"/>
        <w:rPr>
          <w:rFonts w:hint="eastAsia" w:ascii="仿宋" w:hAnsi="仿宋" w:eastAsia="仿宋" w:cs="仿宋"/>
          <w:color w:val="auto"/>
          <w:kern w:val="0"/>
          <w:sz w:val="24"/>
          <w:highlight w:val="none"/>
          <w:lang w:val="zh-CN"/>
        </w:rPr>
      </w:pPr>
    </w:p>
    <w:p w14:paraId="56A43AD9">
      <w:pPr>
        <w:spacing w:line="360" w:lineRule="auto"/>
        <w:rPr>
          <w:rFonts w:hint="eastAsia" w:ascii="仿宋" w:hAnsi="仿宋" w:eastAsia="仿宋" w:cs="仿宋"/>
          <w:color w:val="auto"/>
          <w:kern w:val="0"/>
          <w:sz w:val="24"/>
          <w:highlight w:val="none"/>
          <w:lang w:val="zh-CN"/>
        </w:rPr>
      </w:pPr>
    </w:p>
    <w:p w14:paraId="5A706FDC">
      <w:pPr>
        <w:spacing w:line="360" w:lineRule="auto"/>
        <w:rPr>
          <w:rFonts w:hint="eastAsia" w:ascii="仿宋" w:hAnsi="仿宋" w:eastAsia="仿宋" w:cs="仿宋"/>
          <w:color w:val="auto"/>
          <w:kern w:val="0"/>
          <w:sz w:val="24"/>
          <w:highlight w:val="none"/>
          <w:lang w:val="zh-CN"/>
        </w:rPr>
      </w:pPr>
    </w:p>
    <w:p w14:paraId="0CBC0E50">
      <w:pPr>
        <w:spacing w:line="360" w:lineRule="auto"/>
        <w:rPr>
          <w:rFonts w:hint="eastAsia" w:ascii="仿宋" w:hAnsi="仿宋" w:eastAsia="仿宋" w:cs="仿宋"/>
          <w:color w:val="auto"/>
          <w:kern w:val="0"/>
          <w:sz w:val="24"/>
          <w:highlight w:val="none"/>
          <w:lang w:val="zh-CN"/>
        </w:rPr>
      </w:pPr>
    </w:p>
    <w:p w14:paraId="7B707DAC">
      <w:pPr>
        <w:pStyle w:val="52"/>
        <w:rPr>
          <w:rFonts w:hint="eastAsia" w:ascii="仿宋" w:hAnsi="仿宋" w:eastAsia="仿宋" w:cs="仿宋"/>
          <w:color w:val="auto"/>
          <w:highlight w:val="none"/>
          <w:lang w:val="zh-CN"/>
        </w:rPr>
      </w:pPr>
    </w:p>
    <w:p w14:paraId="77B5352C">
      <w:pPr>
        <w:spacing w:line="360" w:lineRule="auto"/>
        <w:rPr>
          <w:rFonts w:hint="eastAsia" w:ascii="仿宋" w:hAnsi="仿宋" w:eastAsia="仿宋" w:cs="仿宋"/>
          <w:color w:val="auto"/>
          <w:kern w:val="0"/>
          <w:sz w:val="24"/>
          <w:highlight w:val="none"/>
          <w:lang w:val="zh-CN"/>
        </w:rPr>
      </w:pPr>
    </w:p>
    <w:p w14:paraId="3ABDD3C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5D6B8D9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8215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44632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0A3F1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BB4D3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96037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35BE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0DCE8C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9D4BA5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34C55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C692E6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3F30643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D49A4F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7AE0FC">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29DA564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28AF75B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E53C8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3D05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9DF1B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95ABF8">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69EE63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73B2D46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01769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19B8181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66E0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49A9C7F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3DDFE6">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9B7420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699E48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37C10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8780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7C325FE6">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23592F1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EDA555">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797D6A82">
      <w:pPr>
        <w:pStyle w:val="52"/>
        <w:rPr>
          <w:rFonts w:hint="eastAsia" w:ascii="仿宋" w:hAnsi="仿宋" w:eastAsia="仿宋" w:cs="仿宋"/>
          <w:b/>
          <w:color w:val="auto"/>
          <w:kern w:val="0"/>
          <w:sz w:val="32"/>
          <w:szCs w:val="32"/>
          <w:highlight w:val="none"/>
          <w:lang w:val="zh-CN"/>
        </w:rPr>
      </w:pPr>
    </w:p>
    <w:p w14:paraId="522F02EB">
      <w:pPr>
        <w:rPr>
          <w:rFonts w:hint="eastAsia" w:ascii="仿宋" w:hAnsi="仿宋" w:eastAsia="仿宋" w:cs="仿宋"/>
          <w:b/>
          <w:color w:val="auto"/>
          <w:kern w:val="0"/>
          <w:sz w:val="32"/>
          <w:szCs w:val="32"/>
          <w:highlight w:val="none"/>
          <w:lang w:val="zh-CN"/>
        </w:rPr>
      </w:pPr>
    </w:p>
    <w:p w14:paraId="289E05CB">
      <w:pPr>
        <w:pStyle w:val="52"/>
        <w:rPr>
          <w:rFonts w:hint="eastAsia" w:ascii="仿宋" w:hAnsi="仿宋" w:eastAsia="仿宋" w:cs="仿宋"/>
          <w:b/>
          <w:color w:val="auto"/>
          <w:kern w:val="0"/>
          <w:sz w:val="32"/>
          <w:szCs w:val="32"/>
          <w:highlight w:val="none"/>
          <w:lang w:val="zh-CN"/>
        </w:rPr>
      </w:pPr>
    </w:p>
    <w:p w14:paraId="3561F670">
      <w:pPr>
        <w:rPr>
          <w:rFonts w:hint="eastAsia" w:ascii="仿宋" w:hAnsi="仿宋" w:eastAsia="仿宋" w:cs="仿宋"/>
          <w:color w:val="auto"/>
          <w:highlight w:val="none"/>
          <w:lang w:val="zh-CN"/>
        </w:rPr>
      </w:pPr>
    </w:p>
    <w:p w14:paraId="67D4E789">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3BE862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7DF20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4111E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11C9C8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2584B7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57487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72F7E15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B1E45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3F27B1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0BE543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3D5AE38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4D508FC4">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CAD67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F00F7D9">
      <w:pPr>
        <w:spacing w:line="360" w:lineRule="auto"/>
        <w:ind w:firstLine="480" w:firstLineChars="200"/>
        <w:rPr>
          <w:rFonts w:hint="eastAsia" w:ascii="仿宋" w:hAnsi="仿宋" w:eastAsia="仿宋" w:cs="仿宋"/>
          <w:color w:val="auto"/>
          <w:sz w:val="24"/>
          <w:highlight w:val="none"/>
        </w:rPr>
      </w:pPr>
    </w:p>
    <w:p w14:paraId="07AFD357">
      <w:pPr>
        <w:spacing w:line="360" w:lineRule="auto"/>
        <w:ind w:firstLine="482" w:firstLineChars="200"/>
        <w:rPr>
          <w:rFonts w:hint="eastAsia" w:ascii="仿宋" w:hAnsi="仿宋" w:eastAsia="仿宋" w:cs="仿宋"/>
          <w:b/>
          <w:color w:val="auto"/>
          <w:sz w:val="24"/>
          <w:highlight w:val="none"/>
        </w:rPr>
      </w:pPr>
    </w:p>
    <w:p w14:paraId="22E41E2C">
      <w:pPr>
        <w:spacing w:line="360" w:lineRule="auto"/>
        <w:ind w:firstLine="482" w:firstLineChars="200"/>
        <w:rPr>
          <w:rFonts w:hint="eastAsia" w:ascii="仿宋" w:hAnsi="仿宋" w:eastAsia="仿宋" w:cs="仿宋"/>
          <w:b/>
          <w:color w:val="auto"/>
          <w:sz w:val="24"/>
          <w:highlight w:val="none"/>
        </w:rPr>
      </w:pPr>
    </w:p>
    <w:p w14:paraId="6C79DFB7">
      <w:pPr>
        <w:spacing w:line="360" w:lineRule="auto"/>
        <w:ind w:firstLine="482" w:firstLineChars="200"/>
        <w:rPr>
          <w:rFonts w:hint="eastAsia" w:ascii="仿宋" w:hAnsi="仿宋" w:eastAsia="仿宋" w:cs="仿宋"/>
          <w:b/>
          <w:color w:val="auto"/>
          <w:sz w:val="24"/>
          <w:highlight w:val="none"/>
        </w:rPr>
      </w:pPr>
    </w:p>
    <w:p w14:paraId="631502FE">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7EF320D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2599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179CF7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FEF31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33BB954B">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1E5F45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4EDF687">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8DB49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2E6179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B9CCB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3836167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EE3B6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F87DB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0B8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F1E4D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E6143E">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76AB543">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E294212">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710FFA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1AAA6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0EBC034D">
      <w:pPr>
        <w:spacing w:line="360" w:lineRule="auto"/>
        <w:rPr>
          <w:rFonts w:hint="eastAsia" w:ascii="仿宋" w:hAnsi="仿宋" w:eastAsia="仿宋" w:cs="仿宋"/>
          <w:color w:val="auto"/>
          <w:sz w:val="24"/>
          <w:highlight w:val="none"/>
          <w:u w:val="single"/>
        </w:rPr>
      </w:pPr>
    </w:p>
    <w:p w14:paraId="0F5B12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18A2B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1B1E7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E64B30C">
      <w:pPr>
        <w:spacing w:line="360" w:lineRule="auto"/>
        <w:ind w:firstLine="494"/>
        <w:rPr>
          <w:rFonts w:hint="eastAsia" w:ascii="仿宋" w:hAnsi="仿宋" w:eastAsia="仿宋" w:cs="仿宋"/>
          <w:color w:val="auto"/>
          <w:sz w:val="24"/>
          <w:highlight w:val="none"/>
        </w:rPr>
      </w:pPr>
    </w:p>
    <w:p w14:paraId="5587B8A6">
      <w:pPr>
        <w:spacing w:line="360" w:lineRule="auto"/>
        <w:ind w:firstLine="494"/>
        <w:rPr>
          <w:rFonts w:hint="eastAsia" w:ascii="仿宋" w:hAnsi="仿宋" w:eastAsia="仿宋" w:cs="仿宋"/>
          <w:color w:val="auto"/>
          <w:sz w:val="24"/>
          <w:highlight w:val="none"/>
        </w:rPr>
      </w:pPr>
    </w:p>
    <w:p w14:paraId="0DE2E916">
      <w:pPr>
        <w:spacing w:line="360" w:lineRule="auto"/>
        <w:ind w:firstLine="494"/>
        <w:rPr>
          <w:rFonts w:hint="eastAsia" w:ascii="仿宋" w:hAnsi="仿宋" w:eastAsia="仿宋" w:cs="仿宋"/>
          <w:color w:val="auto"/>
          <w:sz w:val="24"/>
          <w:highlight w:val="none"/>
        </w:rPr>
      </w:pPr>
    </w:p>
    <w:p w14:paraId="0489BCA9">
      <w:pPr>
        <w:spacing w:line="360" w:lineRule="auto"/>
        <w:ind w:firstLine="494"/>
        <w:rPr>
          <w:rFonts w:hint="eastAsia" w:ascii="仿宋" w:hAnsi="仿宋" w:eastAsia="仿宋" w:cs="仿宋"/>
          <w:color w:val="auto"/>
          <w:sz w:val="24"/>
          <w:highlight w:val="none"/>
        </w:rPr>
      </w:pPr>
    </w:p>
    <w:p w14:paraId="4983D19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E96A0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8431E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B2496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5449803C">
      <w:pPr>
        <w:jc w:val="center"/>
        <w:rPr>
          <w:rFonts w:hint="eastAsia" w:ascii="仿宋" w:hAnsi="仿宋" w:eastAsia="仿宋" w:cs="仿宋"/>
          <w:b/>
          <w:bCs/>
          <w:color w:val="auto"/>
          <w:sz w:val="44"/>
          <w:szCs w:val="44"/>
          <w:highlight w:val="none"/>
        </w:rPr>
      </w:pPr>
    </w:p>
    <w:p w14:paraId="0D80CA40">
      <w:pPr>
        <w:jc w:val="center"/>
        <w:rPr>
          <w:rFonts w:hint="eastAsia" w:ascii="仿宋" w:hAnsi="仿宋" w:eastAsia="仿宋" w:cs="仿宋"/>
          <w:b/>
          <w:bCs/>
          <w:color w:val="auto"/>
          <w:sz w:val="44"/>
          <w:szCs w:val="44"/>
          <w:highlight w:val="none"/>
        </w:rPr>
      </w:pPr>
    </w:p>
    <w:p w14:paraId="39CACCAE">
      <w:pPr>
        <w:jc w:val="center"/>
        <w:rPr>
          <w:rFonts w:hint="eastAsia" w:ascii="仿宋" w:hAnsi="仿宋" w:eastAsia="仿宋" w:cs="仿宋"/>
          <w:b/>
          <w:bCs/>
          <w:color w:val="auto"/>
          <w:sz w:val="44"/>
          <w:szCs w:val="44"/>
          <w:highlight w:val="none"/>
        </w:rPr>
      </w:pPr>
    </w:p>
    <w:p w14:paraId="04B025DD">
      <w:pPr>
        <w:jc w:val="center"/>
        <w:rPr>
          <w:rFonts w:hint="eastAsia" w:ascii="仿宋" w:hAnsi="仿宋" w:eastAsia="仿宋" w:cs="仿宋"/>
          <w:b/>
          <w:bCs/>
          <w:color w:val="auto"/>
          <w:sz w:val="44"/>
          <w:szCs w:val="44"/>
          <w:highlight w:val="none"/>
        </w:rPr>
      </w:pPr>
    </w:p>
    <w:p w14:paraId="1187B0F6">
      <w:pPr>
        <w:jc w:val="center"/>
        <w:rPr>
          <w:rFonts w:hint="eastAsia" w:ascii="仿宋" w:hAnsi="仿宋" w:eastAsia="仿宋" w:cs="仿宋"/>
          <w:b/>
          <w:bCs/>
          <w:color w:val="auto"/>
          <w:sz w:val="44"/>
          <w:szCs w:val="44"/>
          <w:highlight w:val="none"/>
        </w:rPr>
      </w:pPr>
    </w:p>
    <w:p w14:paraId="2B33AA18">
      <w:pPr>
        <w:jc w:val="center"/>
        <w:rPr>
          <w:rFonts w:hint="eastAsia" w:ascii="仿宋" w:hAnsi="仿宋" w:eastAsia="仿宋" w:cs="仿宋"/>
          <w:b/>
          <w:bCs/>
          <w:color w:val="auto"/>
          <w:sz w:val="44"/>
          <w:szCs w:val="44"/>
          <w:highlight w:val="none"/>
        </w:rPr>
      </w:pPr>
    </w:p>
    <w:p w14:paraId="11B3A47F">
      <w:pPr>
        <w:jc w:val="center"/>
        <w:rPr>
          <w:rFonts w:hint="eastAsia" w:ascii="仿宋" w:hAnsi="仿宋" w:eastAsia="仿宋" w:cs="仿宋"/>
          <w:b/>
          <w:bCs/>
          <w:color w:val="auto"/>
          <w:sz w:val="44"/>
          <w:szCs w:val="44"/>
          <w:highlight w:val="none"/>
        </w:rPr>
      </w:pPr>
    </w:p>
    <w:p w14:paraId="0006D5CB">
      <w:pPr>
        <w:jc w:val="center"/>
        <w:rPr>
          <w:rFonts w:hint="eastAsia" w:ascii="仿宋" w:hAnsi="仿宋" w:eastAsia="仿宋" w:cs="仿宋"/>
          <w:b/>
          <w:bCs/>
          <w:color w:val="auto"/>
          <w:sz w:val="44"/>
          <w:szCs w:val="44"/>
          <w:highlight w:val="none"/>
        </w:rPr>
      </w:pPr>
    </w:p>
    <w:p w14:paraId="21FA6BA9">
      <w:pPr>
        <w:jc w:val="center"/>
        <w:rPr>
          <w:rFonts w:hint="eastAsia" w:ascii="仿宋" w:hAnsi="仿宋" w:eastAsia="仿宋" w:cs="仿宋"/>
          <w:b/>
          <w:bCs/>
          <w:color w:val="auto"/>
          <w:sz w:val="44"/>
          <w:szCs w:val="44"/>
          <w:highlight w:val="none"/>
        </w:rPr>
      </w:pPr>
    </w:p>
    <w:p w14:paraId="12706054">
      <w:pPr>
        <w:jc w:val="both"/>
        <w:rPr>
          <w:rFonts w:hint="eastAsia" w:ascii="仿宋" w:hAnsi="仿宋" w:eastAsia="仿宋" w:cs="仿宋"/>
          <w:b/>
          <w:bCs/>
          <w:color w:val="auto"/>
          <w:sz w:val="44"/>
          <w:szCs w:val="44"/>
          <w:highlight w:val="none"/>
        </w:rPr>
      </w:pPr>
    </w:p>
    <w:p w14:paraId="7FEEAFFA">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6C1A21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197D94D5">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55B41B1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1B7EA9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362A19C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3A428B17">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05C8AC7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D754BC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33E4D97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428760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D9D376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5F614EA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8DDB408">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47169D9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07D3B08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C15E2F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A61E08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636A56F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F8219B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35780F2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ABC50B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43B2BA0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3DCD4F2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180F4709">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5A647757">
      <w:pPr>
        <w:adjustRightInd w:val="0"/>
        <w:snapToGrid w:val="0"/>
        <w:spacing w:line="360" w:lineRule="auto"/>
        <w:rPr>
          <w:rFonts w:hint="eastAsia" w:ascii="仿宋" w:hAnsi="仿宋" w:eastAsia="仿宋" w:cs="仿宋"/>
          <w:color w:val="auto"/>
          <w:sz w:val="32"/>
          <w:szCs w:val="32"/>
          <w:highlight w:val="none"/>
        </w:rPr>
      </w:pPr>
    </w:p>
    <w:p w14:paraId="478FC8AF">
      <w:pPr>
        <w:adjustRightInd w:val="0"/>
        <w:snapToGrid w:val="0"/>
        <w:spacing w:line="360" w:lineRule="auto"/>
        <w:rPr>
          <w:rFonts w:hint="eastAsia" w:ascii="仿宋" w:hAnsi="仿宋" w:eastAsia="仿宋" w:cs="仿宋"/>
          <w:color w:val="auto"/>
          <w:sz w:val="32"/>
          <w:szCs w:val="32"/>
          <w:highlight w:val="none"/>
        </w:rPr>
      </w:pPr>
    </w:p>
    <w:p w14:paraId="09A23589">
      <w:pPr>
        <w:jc w:val="center"/>
        <w:rPr>
          <w:rFonts w:hint="eastAsia" w:ascii="仿宋" w:hAnsi="仿宋" w:eastAsia="仿宋" w:cs="仿宋"/>
          <w:b/>
          <w:bCs/>
          <w:color w:val="auto"/>
          <w:sz w:val="32"/>
          <w:szCs w:val="32"/>
          <w:highlight w:val="none"/>
        </w:rPr>
      </w:pPr>
    </w:p>
    <w:p w14:paraId="64688418">
      <w:pPr>
        <w:jc w:val="center"/>
        <w:rPr>
          <w:rFonts w:hint="eastAsia" w:ascii="仿宋" w:hAnsi="仿宋" w:eastAsia="仿宋" w:cs="仿宋"/>
          <w:b/>
          <w:bCs/>
          <w:color w:val="auto"/>
          <w:sz w:val="32"/>
          <w:szCs w:val="32"/>
          <w:highlight w:val="none"/>
        </w:rPr>
      </w:pPr>
    </w:p>
    <w:p w14:paraId="6F7028F6">
      <w:pPr>
        <w:jc w:val="center"/>
        <w:rPr>
          <w:rFonts w:hint="eastAsia" w:ascii="仿宋" w:hAnsi="仿宋" w:eastAsia="仿宋" w:cs="仿宋"/>
          <w:b/>
          <w:bCs/>
          <w:color w:val="auto"/>
          <w:sz w:val="32"/>
          <w:szCs w:val="32"/>
          <w:highlight w:val="none"/>
        </w:rPr>
      </w:pPr>
    </w:p>
    <w:p w14:paraId="3D9EEA69">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024E287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3CECA313">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1D5FE33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21530BED">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77658EF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1BE47EA4">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D344">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421ACA1">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1628">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4E27BF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CE2C">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10527B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EA0F">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A2F3C56">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A847">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7B628BBC">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9FDA">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5E9F">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0A5149"/>
    <w:rsid w:val="0446241E"/>
    <w:rsid w:val="05043575"/>
    <w:rsid w:val="06AB31FB"/>
    <w:rsid w:val="0D2634E5"/>
    <w:rsid w:val="11504E7B"/>
    <w:rsid w:val="137A20FF"/>
    <w:rsid w:val="14410435"/>
    <w:rsid w:val="1618304E"/>
    <w:rsid w:val="183D0B4A"/>
    <w:rsid w:val="1D1B2E0E"/>
    <w:rsid w:val="24283D81"/>
    <w:rsid w:val="24F54B23"/>
    <w:rsid w:val="252B7970"/>
    <w:rsid w:val="26125BA4"/>
    <w:rsid w:val="27CD524A"/>
    <w:rsid w:val="27DE686A"/>
    <w:rsid w:val="281A2C55"/>
    <w:rsid w:val="2C180F3E"/>
    <w:rsid w:val="32297A9B"/>
    <w:rsid w:val="351971FE"/>
    <w:rsid w:val="35BB6202"/>
    <w:rsid w:val="382168F2"/>
    <w:rsid w:val="3C854832"/>
    <w:rsid w:val="40C03275"/>
    <w:rsid w:val="45CC7564"/>
    <w:rsid w:val="46B04891"/>
    <w:rsid w:val="49463453"/>
    <w:rsid w:val="49D2118A"/>
    <w:rsid w:val="4A963F66"/>
    <w:rsid w:val="4BDC6D24"/>
    <w:rsid w:val="4BFA5BC7"/>
    <w:rsid w:val="51531DA1"/>
    <w:rsid w:val="52462715"/>
    <w:rsid w:val="53FA1DF9"/>
    <w:rsid w:val="55780949"/>
    <w:rsid w:val="580179B6"/>
    <w:rsid w:val="58B17641"/>
    <w:rsid w:val="5ACD4AC6"/>
    <w:rsid w:val="5C90368B"/>
    <w:rsid w:val="5DD047C5"/>
    <w:rsid w:val="5F9C4824"/>
    <w:rsid w:val="600A6C32"/>
    <w:rsid w:val="694B0523"/>
    <w:rsid w:val="6B404977"/>
    <w:rsid w:val="6C9E5F1C"/>
    <w:rsid w:val="6F703730"/>
    <w:rsid w:val="72A46970"/>
    <w:rsid w:val="72E87C49"/>
    <w:rsid w:val="7422450B"/>
    <w:rsid w:val="74B752B6"/>
    <w:rsid w:val="75673B65"/>
    <w:rsid w:val="76FE49DA"/>
    <w:rsid w:val="79AB6836"/>
    <w:rsid w:val="7AF96FCA"/>
    <w:rsid w:val="7B3D1ACD"/>
    <w:rsid w:val="7BC10593"/>
    <w:rsid w:val="7DFBB8BB"/>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next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9"/>
    <w:link w:val="86"/>
    <w:qFormat/>
    <w:uiPriority w:val="0"/>
    <w:pPr>
      <w:spacing w:line="360" w:lineRule="auto"/>
    </w:pPr>
    <w:rPr>
      <w:rFonts w:eastAsia="仿宋_GB2312"/>
      <w:sz w:val="28"/>
    </w:rPr>
  </w:style>
  <w:style w:type="paragraph" w:styleId="19">
    <w:name w:val="Body Text First Indent"/>
    <w:basedOn w:val="1"/>
    <w:next w:val="1"/>
    <w:link w:val="204"/>
    <w:qFormat/>
    <w:uiPriority w:val="0"/>
    <w:pPr>
      <w:spacing w:after="120" w:line="240" w:lineRule="auto"/>
      <w:ind w:firstLine="420" w:firstLineChars="100"/>
    </w:pPr>
    <w:rPr>
      <w:rFonts w:eastAsia="宋体"/>
      <w:sz w:val="21"/>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5"/>
    <w:qFormat/>
    <w:uiPriority w:val="0"/>
    <w:rPr>
      <w:rFonts w:ascii="宋体" w:hAnsi="Courier New"/>
      <w:szCs w:val="20"/>
    </w:rPr>
  </w:style>
  <w:style w:type="paragraph" w:styleId="25">
    <w:name w:val="Date"/>
    <w:basedOn w:val="1"/>
    <w:next w:val="1"/>
    <w:link w:val="68"/>
    <w:qFormat/>
    <w:uiPriority w:val="0"/>
    <w:rPr>
      <w:rFonts w:ascii="楷体_GB2312" w:eastAsia="楷体_GB2312"/>
      <w:b/>
      <w:sz w:val="28"/>
      <w:szCs w:val="20"/>
    </w:rPr>
  </w:style>
  <w:style w:type="paragraph" w:styleId="26">
    <w:name w:val="Body Text Indent 2"/>
    <w:basedOn w:val="1"/>
    <w:link w:val="82"/>
    <w:qFormat/>
    <w:uiPriority w:val="0"/>
    <w:pPr>
      <w:spacing w:after="120" w:line="480" w:lineRule="auto"/>
      <w:ind w:left="420" w:leftChars="200"/>
    </w:pPr>
  </w:style>
  <w:style w:type="paragraph" w:styleId="27">
    <w:name w:val="Balloon Text"/>
    <w:basedOn w:val="1"/>
    <w:link w:val="200"/>
    <w:qFormat/>
    <w:uiPriority w:val="0"/>
    <w:rPr>
      <w:sz w:val="18"/>
      <w:szCs w:val="18"/>
    </w:rPr>
  </w:style>
  <w:style w:type="paragraph" w:styleId="28">
    <w:name w:val="footer"/>
    <w:basedOn w:val="1"/>
    <w:link w:val="70"/>
    <w:qFormat/>
    <w:uiPriority w:val="0"/>
    <w:pPr>
      <w:tabs>
        <w:tab w:val="center" w:pos="4153"/>
        <w:tab w:val="right" w:pos="8306"/>
      </w:tabs>
      <w:snapToGrid w:val="0"/>
      <w:jc w:val="left"/>
    </w:pPr>
    <w:rPr>
      <w:sz w:val="18"/>
      <w:szCs w:val="18"/>
    </w:rPr>
  </w:style>
  <w:style w:type="paragraph" w:styleId="29">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qFormat/>
    <w:uiPriority w:val="0"/>
    <w:pPr>
      <w:widowControl/>
      <w:spacing w:afterLines="50"/>
    </w:pPr>
    <w:rPr>
      <w:b/>
      <w:bCs/>
      <w:kern w:val="0"/>
      <w:sz w:val="24"/>
      <w:szCs w:val="20"/>
    </w:rPr>
  </w:style>
  <w:style w:type="paragraph" w:styleId="42">
    <w:name w:val="Body Text First Indent 2"/>
    <w:basedOn w:val="5"/>
    <w:next w:val="19"/>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5"/>
    <w:qFormat/>
    <w:uiPriority w:val="0"/>
    <w:rPr>
      <w:rFonts w:ascii="楷体_GB2312" w:eastAsia="楷体_GB2312"/>
      <w:b/>
      <w:kern w:val="2"/>
      <w:sz w:val="28"/>
      <w:lang w:val="en-US" w:eastAsia="zh-CN" w:bidi="ar-SA"/>
    </w:rPr>
  </w:style>
  <w:style w:type="character" w:customStyle="1" w:styleId="69">
    <w:name w:val="页眉 Char1"/>
    <w:link w:val="29"/>
    <w:qFormat/>
    <w:uiPriority w:val="0"/>
    <w:rPr>
      <w:rFonts w:eastAsia="宋体"/>
      <w:kern w:val="2"/>
      <w:sz w:val="18"/>
      <w:szCs w:val="18"/>
      <w:lang w:val="en-US" w:eastAsia="zh-CN" w:bidi="ar-SA"/>
    </w:rPr>
  </w:style>
  <w:style w:type="character" w:customStyle="1" w:styleId="70">
    <w:name w:val="页脚 Char"/>
    <w:link w:val="28"/>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6"/>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7"/>
    <w:qFormat/>
    <w:uiPriority w:val="0"/>
    <w:rPr>
      <w:kern w:val="2"/>
      <w:sz w:val="18"/>
      <w:szCs w:val="18"/>
    </w:rPr>
  </w:style>
  <w:style w:type="character" w:customStyle="1" w:styleId="201">
    <w:name w:val="正文文本缩进 3 Char"/>
    <w:basedOn w:val="45"/>
    <w:link w:val="33"/>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19"/>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5"/>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35138</Words>
  <Characters>37428</Characters>
  <Lines>490</Lines>
  <Paragraphs>138</Paragraphs>
  <TotalTime>16</TotalTime>
  <ScaleCrop>false</ScaleCrop>
  <LinksUpToDate>false</LinksUpToDate>
  <CharactersWithSpaces>43720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lenovo</cp:lastModifiedBy>
  <cp:lastPrinted>2022-11-15T09:02:00Z</cp:lastPrinted>
  <dcterms:modified xsi:type="dcterms:W3CDTF">2024-06-13T07:50:14Z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