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绍兴市中医院</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《绍兴中医药》杂志增刊印刷采购询价</w:t>
      </w:r>
      <w:r>
        <w:rPr>
          <w:rFonts w:hint="eastAsia" w:ascii="宋体" w:hAnsi="宋体" w:eastAsia="宋体"/>
          <w:b/>
          <w:sz w:val="36"/>
          <w:szCs w:val="36"/>
        </w:rPr>
        <w:t>（议价）</w:t>
      </w:r>
      <w:r>
        <w:rPr>
          <w:rFonts w:hint="eastAsia" w:asciiTheme="majorEastAsia" w:hAnsiTheme="majorEastAsia" w:eastAsiaTheme="majorEastAsia"/>
          <w:b/>
          <w:sz w:val="44"/>
          <w:szCs w:val="44"/>
        </w:rPr>
        <w:t>公告</w:t>
      </w:r>
    </w:p>
    <w:p>
      <w:pPr>
        <w:rPr>
          <w:rFonts w:ascii="仿宋" w:hAnsi="仿宋" w:eastAsia="仿宋"/>
          <w:sz w:val="30"/>
          <w:szCs w:val="30"/>
        </w:rPr>
      </w:pPr>
    </w:p>
    <w:p>
      <w:pPr>
        <w:spacing w:line="440" w:lineRule="exact"/>
        <w:rPr>
          <w:rFonts w:ascii="仿宋" w:hAnsi="仿宋" w:eastAsia="仿宋"/>
          <w:sz w:val="28"/>
          <w:szCs w:val="28"/>
        </w:rPr>
      </w:pPr>
      <w:r>
        <w:rPr>
          <w:rFonts w:hint="eastAsia" w:ascii="仿宋" w:hAnsi="仿宋" w:eastAsia="仿宋"/>
          <w:b/>
          <w:sz w:val="28"/>
          <w:szCs w:val="28"/>
        </w:rPr>
        <w:t>一、项目名称：</w:t>
      </w:r>
      <w:r>
        <w:rPr>
          <w:rFonts w:hint="eastAsia" w:ascii="仿宋" w:hAnsi="仿宋" w:eastAsia="仿宋"/>
          <w:sz w:val="28"/>
          <w:szCs w:val="28"/>
        </w:rPr>
        <w:t>《绍兴中医药》杂志增刊印刷</w:t>
      </w:r>
    </w:p>
    <w:p>
      <w:pPr>
        <w:spacing w:line="440" w:lineRule="exact"/>
        <w:rPr>
          <w:rFonts w:ascii="仿宋" w:hAnsi="仿宋" w:eastAsia="仿宋"/>
          <w:sz w:val="28"/>
          <w:szCs w:val="28"/>
        </w:rPr>
      </w:pPr>
      <w:r>
        <w:rPr>
          <w:rFonts w:hint="eastAsia" w:ascii="仿宋" w:hAnsi="仿宋" w:eastAsia="仿宋"/>
          <w:b/>
          <w:sz w:val="28"/>
          <w:szCs w:val="28"/>
        </w:rPr>
        <w:t>二、项目预算：</w:t>
      </w:r>
      <w:r>
        <w:rPr>
          <w:rFonts w:hint="eastAsia" w:ascii="仿宋" w:hAnsi="仿宋" w:eastAsia="仿宋"/>
          <w:sz w:val="28"/>
          <w:szCs w:val="28"/>
        </w:rPr>
        <w:t>年度预算 36000.00元(最高限价）</w:t>
      </w:r>
    </w:p>
    <w:p>
      <w:pPr>
        <w:spacing w:line="440" w:lineRule="exact"/>
        <w:rPr>
          <w:rFonts w:ascii="仿宋" w:hAnsi="仿宋" w:eastAsia="仿宋"/>
          <w:sz w:val="28"/>
          <w:szCs w:val="28"/>
        </w:rPr>
      </w:pPr>
      <w:r>
        <w:rPr>
          <w:rFonts w:hint="eastAsia" w:ascii="仿宋" w:hAnsi="仿宋" w:eastAsia="仿宋"/>
          <w:b/>
          <w:sz w:val="28"/>
          <w:szCs w:val="28"/>
        </w:rPr>
        <w:t>三、项目地点：</w:t>
      </w:r>
      <w:r>
        <w:rPr>
          <w:rFonts w:hint="eastAsia" w:ascii="仿宋" w:hAnsi="仿宋" w:eastAsia="仿宋"/>
          <w:sz w:val="28"/>
          <w:szCs w:val="28"/>
        </w:rPr>
        <w:t>绍兴市中医院人民中路641内</w:t>
      </w:r>
    </w:p>
    <w:p>
      <w:pPr>
        <w:spacing w:line="440" w:lineRule="exact"/>
        <w:rPr>
          <w:rFonts w:ascii="仿宋" w:hAnsi="仿宋" w:eastAsia="仿宋"/>
          <w:sz w:val="28"/>
          <w:szCs w:val="28"/>
        </w:rPr>
      </w:pPr>
      <w:r>
        <w:rPr>
          <w:rFonts w:hint="eastAsia" w:ascii="仿宋" w:hAnsi="仿宋" w:eastAsia="仿宋"/>
          <w:b/>
          <w:sz w:val="28"/>
          <w:szCs w:val="28"/>
        </w:rPr>
        <w:t>四、投标人资格：</w:t>
      </w:r>
    </w:p>
    <w:p>
      <w:pPr>
        <w:spacing w:line="440" w:lineRule="exact"/>
        <w:rPr>
          <w:rFonts w:ascii="仿宋" w:hAnsi="仿宋" w:eastAsia="仿宋" w:cs="仿宋"/>
          <w:sz w:val="28"/>
          <w:szCs w:val="28"/>
        </w:rPr>
      </w:pPr>
      <w:r>
        <w:rPr>
          <w:rFonts w:hint="eastAsia" w:ascii="仿宋" w:hAnsi="仿宋" w:eastAsia="仿宋"/>
          <w:sz w:val="28"/>
          <w:szCs w:val="28"/>
        </w:rPr>
        <w:t>1.</w:t>
      </w:r>
      <w:r>
        <w:rPr>
          <w:rFonts w:hint="eastAsia" w:ascii="仿宋" w:hAnsi="仿宋" w:eastAsia="仿宋" w:cs="仿宋"/>
          <w:sz w:val="28"/>
          <w:szCs w:val="28"/>
        </w:rPr>
        <w:t>符合政府采购法第二十二条之供应商资格规定。</w:t>
      </w:r>
    </w:p>
    <w:p>
      <w:pPr>
        <w:spacing w:line="440" w:lineRule="exact"/>
        <w:rPr>
          <w:rFonts w:ascii="仿宋" w:hAnsi="仿宋" w:eastAsia="仿宋" w:cs="仿宋"/>
          <w:sz w:val="28"/>
          <w:szCs w:val="28"/>
        </w:rPr>
      </w:pPr>
      <w:r>
        <w:rPr>
          <w:rFonts w:hint="eastAsia" w:ascii="仿宋" w:hAnsi="仿宋" w:eastAsia="仿宋" w:cs="仿宋"/>
          <w:sz w:val="28"/>
          <w:szCs w:val="28"/>
        </w:rPr>
        <w:t>2.符合绍兴市财政局确定2022-2023年度绍兴市行政事业单位印刷服务定点采购供应商一类印刷服务的企业。</w:t>
      </w:r>
    </w:p>
    <w:p>
      <w:pPr>
        <w:spacing w:line="440" w:lineRule="exact"/>
        <w:rPr>
          <w:rFonts w:hint="eastAsia" w:ascii="仿宋" w:hAnsi="仿宋" w:eastAsia="仿宋" w:cs="仿宋"/>
          <w:sz w:val="28"/>
          <w:szCs w:val="28"/>
        </w:rPr>
      </w:pPr>
      <w:r>
        <w:rPr>
          <w:rFonts w:hint="eastAsia" w:ascii="仿宋" w:hAnsi="仿宋" w:eastAsia="仿宋" w:cs="仿宋"/>
          <w:sz w:val="28"/>
          <w:szCs w:val="28"/>
        </w:rPr>
        <w:t>3.本次招标不接受联合体投标。</w:t>
      </w:r>
    </w:p>
    <w:p>
      <w:pPr>
        <w:spacing w:line="440" w:lineRule="exact"/>
        <w:rPr>
          <w:rFonts w:ascii="仿宋" w:hAnsi="仿宋" w:eastAsia="仿宋"/>
          <w:b/>
          <w:sz w:val="28"/>
          <w:szCs w:val="28"/>
        </w:rPr>
      </w:pPr>
      <w:r>
        <w:rPr>
          <w:rFonts w:hint="eastAsia" w:ascii="仿宋" w:hAnsi="仿宋" w:eastAsia="仿宋"/>
          <w:b/>
          <w:sz w:val="28"/>
          <w:szCs w:val="28"/>
        </w:rPr>
        <w:t>五、主要技术参数要求：</w:t>
      </w:r>
    </w:p>
    <w:p>
      <w:pPr>
        <w:spacing w:line="440" w:lineRule="exact"/>
        <w:rPr>
          <w:rFonts w:ascii="仿宋" w:hAnsi="仿宋" w:eastAsia="仿宋"/>
          <w:sz w:val="28"/>
          <w:szCs w:val="28"/>
        </w:rPr>
      </w:pPr>
      <w:r>
        <w:rPr>
          <w:rFonts w:hint="eastAsia" w:ascii="仿宋" w:hAnsi="仿宋" w:eastAsia="仿宋"/>
          <w:sz w:val="28"/>
          <w:szCs w:val="28"/>
        </w:rPr>
        <w:t>1.本项目费用含《绍兴中医药》杂志增刊排版、印刷、打字费。</w:t>
      </w:r>
    </w:p>
    <w:p>
      <w:pPr>
        <w:spacing w:line="440" w:lineRule="exact"/>
        <w:rPr>
          <w:rFonts w:ascii="仿宋" w:hAnsi="仿宋" w:eastAsia="仿宋"/>
          <w:sz w:val="28"/>
          <w:szCs w:val="28"/>
        </w:rPr>
      </w:pPr>
      <w:r>
        <w:rPr>
          <w:rFonts w:hint="eastAsia" w:ascii="仿宋" w:hAnsi="仿宋" w:eastAsia="仿宋"/>
          <w:sz w:val="28"/>
          <w:szCs w:val="28"/>
        </w:rPr>
        <w:t>2.《绍兴中医药》杂志增刊含有以下要求要求：</w:t>
      </w:r>
    </w:p>
    <w:p>
      <w:pPr>
        <w:spacing w:line="440" w:lineRule="exact"/>
        <w:rPr>
          <w:rFonts w:ascii="仿宋" w:hAnsi="仿宋" w:eastAsia="仿宋"/>
          <w:sz w:val="28"/>
          <w:szCs w:val="28"/>
        </w:rPr>
      </w:pPr>
      <w:r>
        <w:rPr>
          <w:rFonts w:hint="eastAsia" w:ascii="仿宋" w:hAnsi="仿宋" w:eastAsia="仿宋"/>
          <w:sz w:val="28"/>
          <w:szCs w:val="28"/>
        </w:rPr>
        <w:t>尺寸：净尺寸140*210mm；</w:t>
      </w:r>
    </w:p>
    <w:p>
      <w:pPr>
        <w:spacing w:line="440" w:lineRule="exact"/>
        <w:rPr>
          <w:rFonts w:ascii="仿宋" w:hAnsi="仿宋" w:eastAsia="仿宋"/>
          <w:sz w:val="28"/>
          <w:szCs w:val="28"/>
        </w:rPr>
      </w:pPr>
      <w:r>
        <w:rPr>
          <w:rFonts w:hint="eastAsia" w:ascii="仿宋" w:hAnsi="仿宋" w:eastAsia="仿宋"/>
          <w:sz w:val="28"/>
          <w:szCs w:val="28"/>
        </w:rPr>
        <w:t>封面：240克丽绮纹特种纸；</w:t>
      </w:r>
    </w:p>
    <w:p>
      <w:pPr>
        <w:spacing w:line="440" w:lineRule="exact"/>
        <w:rPr>
          <w:rFonts w:ascii="仿宋" w:hAnsi="仿宋" w:eastAsia="仿宋"/>
          <w:sz w:val="28"/>
          <w:szCs w:val="28"/>
        </w:rPr>
      </w:pPr>
      <w:r>
        <w:rPr>
          <w:rFonts w:hint="eastAsia" w:ascii="仿宋" w:hAnsi="仿宋" w:eastAsia="仿宋"/>
          <w:sz w:val="28"/>
          <w:szCs w:val="28"/>
        </w:rPr>
        <w:t>内页：100克米色环保内文</w:t>
      </w:r>
    </w:p>
    <w:p>
      <w:pPr>
        <w:spacing w:line="440" w:lineRule="exact"/>
        <w:rPr>
          <w:rFonts w:ascii="仿宋" w:hAnsi="仿宋" w:eastAsia="仿宋"/>
          <w:sz w:val="28"/>
          <w:szCs w:val="28"/>
        </w:rPr>
      </w:pPr>
      <w:r>
        <w:rPr>
          <w:rFonts w:hint="eastAsia" w:ascii="仿宋" w:hAnsi="仿宋" w:eastAsia="仿宋"/>
          <w:sz w:val="28"/>
          <w:szCs w:val="28"/>
        </w:rPr>
        <w:t>双面四色彩印；</w:t>
      </w:r>
    </w:p>
    <w:p>
      <w:pPr>
        <w:spacing w:line="440" w:lineRule="exact"/>
        <w:rPr>
          <w:rFonts w:ascii="仿宋" w:hAnsi="仿宋" w:eastAsia="仿宋"/>
          <w:sz w:val="28"/>
          <w:szCs w:val="28"/>
        </w:rPr>
      </w:pPr>
      <w:r>
        <w:rPr>
          <w:rFonts w:hint="eastAsia" w:ascii="仿宋" w:hAnsi="仿宋" w:eastAsia="仿宋"/>
          <w:sz w:val="28"/>
          <w:szCs w:val="28"/>
        </w:rPr>
        <w:t>页数：96页；</w:t>
      </w:r>
    </w:p>
    <w:p>
      <w:pPr>
        <w:spacing w:line="440" w:lineRule="exact"/>
        <w:rPr>
          <w:rFonts w:ascii="仿宋" w:hAnsi="仿宋" w:eastAsia="仿宋"/>
          <w:sz w:val="28"/>
          <w:szCs w:val="28"/>
        </w:rPr>
      </w:pPr>
      <w:r>
        <w:rPr>
          <w:rFonts w:hint="eastAsia" w:ascii="仿宋" w:hAnsi="仿宋" w:eastAsia="仿宋"/>
          <w:sz w:val="28"/>
          <w:szCs w:val="28"/>
        </w:rPr>
        <w:t>数量：300本/期*2期。</w:t>
      </w:r>
    </w:p>
    <w:p>
      <w:pPr>
        <w:spacing w:line="440" w:lineRule="exact"/>
        <w:rPr>
          <w:rFonts w:ascii="仿宋" w:hAnsi="仿宋" w:eastAsia="仿宋"/>
          <w:sz w:val="28"/>
          <w:szCs w:val="28"/>
        </w:rPr>
      </w:pPr>
      <w:r>
        <w:rPr>
          <w:rFonts w:hint="eastAsia" w:ascii="仿宋" w:hAnsi="仿宋" w:eastAsia="仿宋"/>
          <w:sz w:val="28"/>
          <w:szCs w:val="28"/>
        </w:rPr>
        <w:t>3.印刷成品不得有褶皱、破损、水渍等。如由此产生的损失由投标人承担。</w:t>
      </w:r>
    </w:p>
    <w:p>
      <w:pPr>
        <w:spacing w:line="440" w:lineRule="exact"/>
        <w:rPr>
          <w:rFonts w:ascii="仿宋" w:hAnsi="仿宋" w:eastAsia="仿宋"/>
          <w:sz w:val="28"/>
          <w:szCs w:val="28"/>
        </w:rPr>
      </w:pPr>
      <w:r>
        <w:rPr>
          <w:rFonts w:hint="eastAsia" w:ascii="仿宋" w:hAnsi="仿宋" w:eastAsia="仿宋"/>
          <w:sz w:val="28"/>
          <w:szCs w:val="28"/>
        </w:rPr>
        <w:t>4.印刷质量标准：彩色印刷品的色差范围正负不超过样稿的10%，套印允许误差应小于0.2mm，其他如需检验的项目按照国家新闻出版行业标准有关平板一般印刷品的质量标准验收。</w:t>
      </w:r>
    </w:p>
    <w:p>
      <w:pPr>
        <w:spacing w:line="440" w:lineRule="exact"/>
        <w:rPr>
          <w:rFonts w:ascii="仿宋" w:hAnsi="仿宋" w:eastAsia="仿宋"/>
          <w:sz w:val="28"/>
          <w:szCs w:val="28"/>
        </w:rPr>
      </w:pPr>
      <w:r>
        <w:rPr>
          <w:rFonts w:hint="eastAsia" w:ascii="仿宋" w:hAnsi="仿宋" w:eastAsia="仿宋"/>
          <w:sz w:val="28"/>
          <w:szCs w:val="28"/>
        </w:rPr>
        <w:t>5.售后服务要求：</w:t>
      </w:r>
    </w:p>
    <w:p>
      <w:pPr>
        <w:pStyle w:val="9"/>
        <w:numPr>
          <w:ilvl w:val="0"/>
          <w:numId w:val="1"/>
        </w:numPr>
        <w:spacing w:line="440" w:lineRule="exact"/>
        <w:ind w:firstLineChars="0"/>
        <w:rPr>
          <w:rFonts w:ascii="仿宋" w:hAnsi="仿宋" w:eastAsia="仿宋"/>
          <w:sz w:val="28"/>
          <w:szCs w:val="28"/>
        </w:rPr>
      </w:pPr>
      <w:r>
        <w:rPr>
          <w:rFonts w:hint="eastAsia" w:ascii="仿宋" w:hAnsi="仿宋" w:eastAsia="仿宋"/>
          <w:sz w:val="28"/>
          <w:szCs w:val="28"/>
        </w:rPr>
        <w:t>投标人所提供的产品及安装符合规定的各项要求，如发现质量不符或服务不到位，医院有权拒绝接收，由此产生的损失由投标人承担。产品质量保证期为半年（自所有标识产品安装验收合格之日起计），半年内除人为损坏以外的质量问题投标人负责免费维修安装等。</w:t>
      </w:r>
    </w:p>
    <w:p>
      <w:pPr>
        <w:pStyle w:val="9"/>
        <w:numPr>
          <w:ilvl w:val="0"/>
          <w:numId w:val="1"/>
        </w:numPr>
        <w:spacing w:line="440" w:lineRule="exact"/>
        <w:ind w:firstLineChars="0"/>
        <w:rPr>
          <w:rFonts w:ascii="仿宋" w:hAnsi="仿宋" w:eastAsia="仿宋"/>
          <w:sz w:val="28"/>
          <w:szCs w:val="28"/>
        </w:rPr>
      </w:pPr>
      <w:r>
        <w:rPr>
          <w:rFonts w:hint="eastAsia" w:ascii="仿宋" w:hAnsi="仿宋" w:eastAsia="仿宋"/>
          <w:sz w:val="28"/>
          <w:szCs w:val="28"/>
        </w:rPr>
        <w:t>投标人保证确认货物因装卸、运输、安装中发生损坏或短缺后，在招标人指定期限内给予调换和补齐缺件至招标人满意为止，不管其造成的原因如何，均不能因为以办理索赔为由而拖延。无论在质保期内还是质保期满后，中标单位负责对其实施的项目提供现场服务。</w:t>
      </w:r>
    </w:p>
    <w:p>
      <w:pPr>
        <w:pStyle w:val="9"/>
        <w:numPr>
          <w:ilvl w:val="0"/>
          <w:numId w:val="1"/>
        </w:numPr>
        <w:spacing w:line="440" w:lineRule="exact"/>
        <w:ind w:firstLineChars="0"/>
        <w:rPr>
          <w:rFonts w:ascii="仿宋" w:hAnsi="仿宋" w:eastAsia="仿宋"/>
          <w:sz w:val="28"/>
          <w:szCs w:val="28"/>
        </w:rPr>
      </w:pPr>
      <w:r>
        <w:rPr>
          <w:rFonts w:hint="eastAsia" w:ascii="仿宋" w:hAnsi="仿宋" w:eastAsia="仿宋"/>
          <w:sz w:val="28"/>
          <w:szCs w:val="28"/>
        </w:rPr>
        <w:t>印刷加工在确认打样稿后8个工作日内交货，由投标人送往招标人指定地点。</w:t>
      </w:r>
    </w:p>
    <w:p>
      <w:pPr>
        <w:spacing w:line="440" w:lineRule="exact"/>
        <w:rPr>
          <w:rFonts w:hint="eastAsia" w:ascii="仿宋" w:hAnsi="仿宋" w:eastAsia="仿宋"/>
          <w:sz w:val="28"/>
          <w:szCs w:val="28"/>
        </w:rPr>
      </w:pPr>
      <w:r>
        <w:rPr>
          <w:rFonts w:hint="eastAsia" w:ascii="仿宋" w:hAnsi="仿宋" w:eastAsia="仿宋"/>
          <w:sz w:val="28"/>
          <w:szCs w:val="28"/>
        </w:rPr>
        <w:t>6.付款方式及要求：财务入账后，3个月内支付，具备实施条件后15日内支付预付款（遇质量问题等特殊情况除外）。发票章单位名称必须与投标时公章名称相符合，否则医院有权拒付相关款项。</w:t>
      </w:r>
    </w:p>
    <w:p>
      <w:pPr>
        <w:spacing w:line="440" w:lineRule="exact"/>
        <w:rPr>
          <w:rFonts w:ascii="仿宋" w:hAnsi="仿宋" w:eastAsia="仿宋"/>
          <w:sz w:val="28"/>
          <w:szCs w:val="28"/>
        </w:rPr>
      </w:pPr>
      <w:r>
        <w:rPr>
          <w:rFonts w:hint="eastAsia" w:ascii="仿宋" w:hAnsi="仿宋" w:eastAsia="仿宋"/>
          <w:sz w:val="28"/>
          <w:szCs w:val="28"/>
        </w:rPr>
        <w:t>7.</w:t>
      </w:r>
      <w:r>
        <w:rPr>
          <w:rFonts w:hint="eastAsia"/>
        </w:rPr>
        <w:t xml:space="preserve"> </w:t>
      </w:r>
      <w:r>
        <w:rPr>
          <w:rFonts w:hint="eastAsia" w:ascii="仿宋" w:hAnsi="仿宋" w:eastAsia="仿宋"/>
          <w:sz w:val="28"/>
          <w:szCs w:val="28"/>
        </w:rPr>
        <w:t>中标供应商须做好该商品在政采云网超模块的商品上架工作。</w:t>
      </w:r>
    </w:p>
    <w:p>
      <w:pPr>
        <w:spacing w:line="440" w:lineRule="exact"/>
        <w:rPr>
          <w:rFonts w:ascii="仿宋" w:hAnsi="仿宋" w:eastAsia="仿宋" w:cs="仿宋"/>
          <w:b/>
          <w:sz w:val="28"/>
          <w:szCs w:val="28"/>
        </w:rPr>
      </w:pPr>
      <w:r>
        <w:rPr>
          <w:rFonts w:hint="eastAsia" w:ascii="仿宋" w:hAnsi="仿宋" w:eastAsia="仿宋" w:cs="仿宋"/>
          <w:b/>
          <w:sz w:val="28"/>
          <w:szCs w:val="28"/>
        </w:rPr>
        <w:t>七、报名的供应商须提供下列资料：</w:t>
      </w:r>
    </w:p>
    <w:p>
      <w:pPr>
        <w:spacing w:line="440" w:lineRule="exact"/>
        <w:rPr>
          <w:rFonts w:ascii="仿宋" w:hAnsi="仿宋" w:eastAsia="仿宋" w:cs="仿宋"/>
          <w:bCs/>
          <w:sz w:val="28"/>
          <w:szCs w:val="28"/>
        </w:rPr>
      </w:pPr>
      <w:r>
        <w:rPr>
          <w:rFonts w:hint="eastAsia" w:ascii="仿宋" w:hAnsi="仿宋" w:eastAsia="仿宋" w:cs="仿宋"/>
          <w:bCs/>
          <w:sz w:val="28"/>
          <w:szCs w:val="28"/>
        </w:rPr>
        <w:t>1.介绍信或授权委托书原件（加盖公章）；</w:t>
      </w:r>
    </w:p>
    <w:p>
      <w:pPr>
        <w:spacing w:line="440" w:lineRule="exact"/>
        <w:rPr>
          <w:rFonts w:ascii="仿宋" w:hAnsi="仿宋" w:eastAsia="仿宋" w:cs="仿宋"/>
          <w:bCs/>
          <w:sz w:val="28"/>
          <w:szCs w:val="28"/>
        </w:rPr>
      </w:pPr>
      <w:r>
        <w:rPr>
          <w:rFonts w:hint="eastAsia" w:ascii="仿宋" w:hAnsi="仿宋" w:eastAsia="仿宋" w:cs="仿宋"/>
          <w:bCs/>
          <w:sz w:val="28"/>
          <w:szCs w:val="28"/>
        </w:rPr>
        <w:t>2.营业执照复印件（加盖公章）；</w:t>
      </w:r>
    </w:p>
    <w:p>
      <w:pPr>
        <w:spacing w:line="440" w:lineRule="exact"/>
        <w:rPr>
          <w:rFonts w:ascii="仿宋" w:hAnsi="仿宋" w:eastAsia="仿宋" w:cs="仿宋"/>
          <w:bCs/>
          <w:sz w:val="32"/>
          <w:szCs w:val="32"/>
        </w:rPr>
      </w:pPr>
      <w:r>
        <w:rPr>
          <w:rFonts w:hint="eastAsia" w:ascii="仿宋" w:hAnsi="仿宋" w:eastAsia="仿宋" w:cs="仿宋"/>
          <w:bCs/>
          <w:sz w:val="28"/>
          <w:szCs w:val="28"/>
        </w:rPr>
        <w:t>3.委托代理人身份证复印件（加盖公章）。</w:t>
      </w:r>
    </w:p>
    <w:p>
      <w:pPr>
        <w:pStyle w:val="6"/>
        <w:spacing w:beforeAutospacing="0" w:afterAutospacing="0" w:line="440" w:lineRule="exact"/>
        <w:rPr>
          <w:rFonts w:ascii="仿宋" w:hAnsi="仿宋" w:eastAsia="仿宋" w:cs="仿宋"/>
          <w:b/>
          <w:sz w:val="28"/>
          <w:szCs w:val="28"/>
        </w:rPr>
      </w:pPr>
      <w:r>
        <w:rPr>
          <w:rFonts w:hint="eastAsia" w:ascii="仿宋" w:hAnsi="仿宋" w:eastAsia="仿宋" w:cs="仿宋"/>
          <w:b/>
          <w:sz w:val="28"/>
          <w:szCs w:val="28"/>
        </w:rPr>
        <w:t>八、报名时间、地点及联系人</w:t>
      </w:r>
    </w:p>
    <w:p>
      <w:pPr>
        <w:pStyle w:val="6"/>
        <w:spacing w:beforeAutospacing="0" w:afterAutospacing="0" w:line="440" w:lineRule="exact"/>
        <w:rPr>
          <w:sz w:val="28"/>
          <w:szCs w:val="28"/>
        </w:rPr>
      </w:pPr>
      <w:r>
        <w:rPr>
          <w:rFonts w:hint="eastAsia" w:ascii="仿宋" w:hAnsi="仿宋" w:eastAsia="仿宋" w:cs="仿宋"/>
          <w:color w:val="3F3F3F"/>
          <w:sz w:val="28"/>
          <w:szCs w:val="28"/>
        </w:rPr>
        <w:t>1.</w:t>
      </w:r>
      <w:r>
        <w:rPr>
          <w:rFonts w:ascii="仿宋" w:hAnsi="仿宋" w:eastAsia="仿宋" w:cs="仿宋"/>
          <w:color w:val="3F3F3F"/>
          <w:sz w:val="28"/>
          <w:szCs w:val="28"/>
        </w:rPr>
        <w:t>采购人信息</w:t>
      </w:r>
    </w:p>
    <w:p>
      <w:pPr>
        <w:pStyle w:val="6"/>
        <w:spacing w:beforeAutospacing="0" w:afterAutospacing="0" w:line="440" w:lineRule="exact"/>
        <w:rPr>
          <w:sz w:val="28"/>
          <w:szCs w:val="28"/>
        </w:rPr>
      </w:pPr>
      <w:r>
        <w:rPr>
          <w:rFonts w:hint="eastAsia" w:ascii="仿宋" w:hAnsi="仿宋" w:eastAsia="仿宋" w:cs="仿宋"/>
          <w:color w:val="3F3F3F"/>
          <w:sz w:val="28"/>
          <w:szCs w:val="28"/>
        </w:rPr>
        <w:t>  名     称：绍兴市中医院 </w:t>
      </w:r>
    </w:p>
    <w:p>
      <w:pPr>
        <w:pStyle w:val="6"/>
        <w:spacing w:beforeAutospacing="0" w:afterAutospacing="0" w:line="440" w:lineRule="exact"/>
        <w:rPr>
          <w:sz w:val="28"/>
          <w:szCs w:val="28"/>
        </w:rPr>
      </w:pPr>
      <w:r>
        <w:rPr>
          <w:rFonts w:hint="eastAsia" w:ascii="仿宋" w:hAnsi="仿宋" w:eastAsia="仿宋" w:cs="仿宋"/>
          <w:color w:val="3F3F3F"/>
          <w:sz w:val="28"/>
          <w:szCs w:val="28"/>
        </w:rPr>
        <w:t>  地     址：绍兴市越城区人民中路641号 </w:t>
      </w:r>
    </w:p>
    <w:p>
      <w:pPr>
        <w:pStyle w:val="6"/>
        <w:spacing w:beforeAutospacing="0" w:afterAutospacing="0" w:line="440" w:lineRule="exact"/>
        <w:rPr>
          <w:rFonts w:hint="eastAsia" w:ascii="仿宋" w:hAnsi="仿宋" w:eastAsia="仿宋" w:cs="仿宋"/>
          <w:color w:val="3F3F3F"/>
          <w:sz w:val="28"/>
          <w:szCs w:val="28"/>
        </w:rPr>
      </w:pPr>
      <w:r>
        <w:rPr>
          <w:rFonts w:hint="eastAsia" w:ascii="仿宋" w:hAnsi="仿宋" w:eastAsia="仿宋" w:cs="仿宋"/>
          <w:color w:val="3F3F3F"/>
          <w:sz w:val="28"/>
          <w:szCs w:val="28"/>
        </w:rPr>
        <w:t>  联系电话：（0575）89107181  </w:t>
      </w:r>
    </w:p>
    <w:p>
      <w:pPr>
        <w:pStyle w:val="6"/>
        <w:spacing w:beforeAutospacing="0" w:afterAutospacing="0" w:line="440" w:lineRule="exact"/>
        <w:rPr>
          <w:rFonts w:hint="eastAsia" w:ascii="仿宋" w:hAnsi="仿宋" w:eastAsia="仿宋" w:cs="仿宋"/>
          <w:color w:val="3F3F3F"/>
          <w:sz w:val="28"/>
          <w:szCs w:val="28"/>
        </w:rPr>
      </w:pPr>
      <w:r>
        <w:rPr>
          <w:rFonts w:hint="eastAsia" w:ascii="仿宋" w:hAnsi="仿宋" w:eastAsia="仿宋" w:cs="仿宋"/>
          <w:color w:val="3F3F3F"/>
          <w:sz w:val="28"/>
          <w:szCs w:val="28"/>
        </w:rPr>
        <w:t>  项目联系人（询问）：詹老师</w:t>
      </w:r>
    </w:p>
    <w:p>
      <w:pPr>
        <w:pStyle w:val="6"/>
        <w:spacing w:beforeAutospacing="0" w:afterAutospacing="0" w:line="440" w:lineRule="exact"/>
        <w:rPr>
          <w:rFonts w:hint="eastAsia" w:ascii="仿宋" w:hAnsi="仿宋" w:eastAsia="仿宋" w:cs="仿宋"/>
          <w:color w:val="3F3F3F"/>
          <w:sz w:val="28"/>
          <w:szCs w:val="28"/>
        </w:rPr>
      </w:pPr>
      <w:r>
        <w:rPr>
          <w:rFonts w:hint="eastAsia" w:ascii="仿宋" w:hAnsi="仿宋" w:eastAsia="仿宋" w:cs="仿宋"/>
          <w:color w:val="3F3F3F"/>
          <w:sz w:val="28"/>
          <w:szCs w:val="28"/>
        </w:rPr>
        <w:t>报名时间：截止至2023年8月</w:t>
      </w:r>
      <w:r>
        <w:rPr>
          <w:rFonts w:hint="eastAsia" w:ascii="仿宋" w:hAnsi="仿宋" w:eastAsia="仿宋" w:cs="仿宋"/>
          <w:color w:val="3F3F3F"/>
          <w:sz w:val="28"/>
          <w:szCs w:val="28"/>
          <w:lang w:val="en-US" w:eastAsia="zh-CN"/>
        </w:rPr>
        <w:t>22</w:t>
      </w:r>
      <w:r>
        <w:rPr>
          <w:rFonts w:hint="eastAsia" w:ascii="仿宋" w:hAnsi="仿宋" w:eastAsia="仿宋" w:cs="仿宋"/>
          <w:color w:val="3F3F3F"/>
          <w:sz w:val="28"/>
          <w:szCs w:val="28"/>
        </w:rPr>
        <w:t>日</w:t>
      </w:r>
      <w:r>
        <w:rPr>
          <w:rFonts w:hint="eastAsia" w:ascii="仿宋" w:hAnsi="仿宋" w:eastAsia="仿宋" w:cs="仿宋"/>
          <w:color w:val="3F3F3F"/>
          <w:sz w:val="28"/>
          <w:szCs w:val="28"/>
          <w:lang w:val="en-US" w:eastAsia="zh-CN"/>
        </w:rPr>
        <w:t>9</w:t>
      </w:r>
      <w:r>
        <w:rPr>
          <w:rFonts w:hint="eastAsia" w:ascii="仿宋" w:hAnsi="仿宋" w:eastAsia="仿宋" w:cs="仿宋"/>
          <w:color w:val="3F3F3F"/>
          <w:sz w:val="28"/>
          <w:szCs w:val="28"/>
        </w:rPr>
        <w:t>：00时，报名时段每天上午8:00至12:00，下午14:00至17:00</w:t>
      </w:r>
      <w:r>
        <w:rPr>
          <w:rFonts w:hint="eastAsia" w:ascii="仿宋" w:hAnsi="仿宋" w:eastAsia="仿宋" w:cs="仿宋"/>
          <w:color w:val="3F3F3F"/>
          <w:sz w:val="28"/>
          <w:szCs w:val="28"/>
        </w:rPr>
        <w:t> 。</w:t>
      </w:r>
    </w:p>
    <w:p>
      <w:pPr>
        <w:pStyle w:val="6"/>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8"/>
          <w:szCs w:val="28"/>
        </w:rPr>
        <w:t>3.报名地点：绍兴市中医院3#楼 4楼（中研所）</w:t>
      </w:r>
      <w:r>
        <w:rPr>
          <w:rFonts w:hint="eastAsia" w:ascii="仿宋" w:hAnsi="仿宋" w:eastAsia="仿宋" w:cs="仿宋"/>
          <w:color w:val="3F3F3F"/>
          <w:sz w:val="27"/>
          <w:szCs w:val="27"/>
        </w:rPr>
        <w:t xml:space="preserve">  </w:t>
      </w:r>
    </w:p>
    <w:p>
      <w:pPr>
        <w:pStyle w:val="6"/>
        <w:spacing w:beforeAutospacing="0" w:afterAutospacing="0" w:line="440" w:lineRule="exact"/>
        <w:rPr>
          <w:rFonts w:ascii="仿宋" w:hAnsi="仿宋" w:eastAsia="仿宋" w:cs="仿宋"/>
          <w:color w:val="3F3F3F"/>
          <w:sz w:val="28"/>
          <w:szCs w:val="28"/>
        </w:rPr>
      </w:pPr>
      <w:r>
        <w:rPr>
          <w:rFonts w:hint="eastAsia" w:ascii="仿宋" w:hAnsi="仿宋" w:eastAsia="仿宋" w:cs="仿宋"/>
          <w:b/>
          <w:bCs/>
          <w:color w:val="3F3F3F"/>
          <w:sz w:val="28"/>
          <w:szCs w:val="28"/>
        </w:rPr>
        <w:t>九、投标截止时间、投标地点</w:t>
      </w:r>
    </w:p>
    <w:p>
      <w:pPr>
        <w:pStyle w:val="6"/>
        <w:spacing w:beforeAutospacing="0" w:afterAutospacing="0" w:line="440" w:lineRule="exact"/>
        <w:rPr>
          <w:rFonts w:hint="eastAsia" w:ascii="仿宋" w:hAnsi="仿宋" w:eastAsia="仿宋" w:cs="仿宋"/>
          <w:color w:val="3F3F3F"/>
          <w:sz w:val="28"/>
          <w:szCs w:val="28"/>
        </w:rPr>
      </w:pPr>
      <w:r>
        <w:rPr>
          <w:rFonts w:hint="eastAsia" w:ascii="仿宋" w:hAnsi="仿宋" w:eastAsia="仿宋" w:cs="仿宋"/>
          <w:color w:val="3F3F3F"/>
          <w:sz w:val="28"/>
          <w:szCs w:val="28"/>
        </w:rPr>
        <w:t>1.投标截止时间2023年8月</w:t>
      </w:r>
      <w:r>
        <w:rPr>
          <w:rFonts w:hint="eastAsia" w:ascii="仿宋" w:hAnsi="仿宋" w:eastAsia="仿宋" w:cs="仿宋"/>
          <w:color w:val="3F3F3F"/>
          <w:sz w:val="28"/>
          <w:szCs w:val="28"/>
          <w:lang w:val="en-US" w:eastAsia="zh-CN"/>
        </w:rPr>
        <w:t>22</w:t>
      </w:r>
      <w:r>
        <w:rPr>
          <w:rFonts w:hint="eastAsia" w:ascii="仿宋" w:hAnsi="仿宋" w:eastAsia="仿宋" w:cs="仿宋"/>
          <w:color w:val="3F3F3F"/>
          <w:sz w:val="28"/>
          <w:szCs w:val="28"/>
        </w:rPr>
        <w:t>日9：00。</w:t>
      </w:r>
    </w:p>
    <w:p>
      <w:pPr>
        <w:pStyle w:val="6"/>
        <w:spacing w:beforeAutospacing="0" w:afterAutospacing="0" w:line="440" w:lineRule="exact"/>
        <w:rPr>
          <w:rFonts w:hint="eastAsia" w:ascii="仿宋" w:hAnsi="仿宋" w:eastAsia="仿宋" w:cs="仿宋"/>
          <w:color w:val="3F3F3F"/>
          <w:sz w:val="28"/>
          <w:szCs w:val="28"/>
        </w:rPr>
      </w:pPr>
      <w:r>
        <w:rPr>
          <w:rFonts w:hint="eastAsia" w:ascii="仿宋" w:hAnsi="仿宋" w:eastAsia="仿宋" w:cs="仿宋"/>
          <w:color w:val="3F3F3F"/>
          <w:sz w:val="28"/>
          <w:szCs w:val="28"/>
        </w:rPr>
        <w:t xml:space="preserve">2.投标地点：绍兴市中医院3#楼 4楼（中研所） </w:t>
      </w:r>
    </w:p>
    <w:p>
      <w:pPr>
        <w:spacing w:line="440" w:lineRule="exact"/>
        <w:rPr>
          <w:rFonts w:ascii="仿宋" w:hAnsi="仿宋" w:eastAsia="仿宋" w:cs="仿宋"/>
          <w:b/>
          <w:bCs/>
          <w:color w:val="3F3F3F"/>
          <w:sz w:val="28"/>
          <w:szCs w:val="28"/>
        </w:rPr>
      </w:pPr>
      <w:r>
        <w:rPr>
          <w:rFonts w:hint="eastAsia" w:ascii="仿宋" w:hAnsi="仿宋" w:eastAsia="仿宋" w:cs="仿宋"/>
          <w:b/>
          <w:bCs/>
          <w:color w:val="3F3F3F"/>
          <w:sz w:val="27"/>
          <w:szCs w:val="27"/>
        </w:rPr>
        <w:t>十、开</w:t>
      </w:r>
      <w:r>
        <w:rPr>
          <w:rFonts w:hint="eastAsia" w:ascii="仿宋" w:hAnsi="仿宋" w:eastAsia="仿宋" w:cs="仿宋"/>
          <w:b/>
          <w:bCs/>
          <w:color w:val="3F3F3F"/>
          <w:sz w:val="28"/>
          <w:szCs w:val="28"/>
        </w:rPr>
        <w:t>标时间及地点</w:t>
      </w:r>
      <w:bookmarkStart w:id="0" w:name="_GoBack"/>
      <w:bookmarkEnd w:id="0"/>
    </w:p>
    <w:p>
      <w:pPr>
        <w:pStyle w:val="6"/>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1.开标时间2023年8月</w:t>
      </w:r>
      <w:r>
        <w:rPr>
          <w:rFonts w:hint="eastAsia" w:ascii="仿宋" w:hAnsi="仿宋" w:eastAsia="仿宋" w:cs="仿宋"/>
          <w:color w:val="3F3F3F"/>
          <w:sz w:val="28"/>
          <w:szCs w:val="28"/>
          <w:lang w:val="en-US" w:eastAsia="zh-CN"/>
        </w:rPr>
        <w:t>22</w:t>
      </w:r>
      <w:r>
        <w:rPr>
          <w:rFonts w:hint="eastAsia" w:ascii="仿宋" w:hAnsi="仿宋" w:eastAsia="仿宋" w:cs="仿宋"/>
          <w:color w:val="3F3F3F"/>
          <w:sz w:val="28"/>
          <w:szCs w:val="28"/>
        </w:rPr>
        <w:t>日9：00。</w:t>
      </w:r>
    </w:p>
    <w:p>
      <w:pPr>
        <w:spacing w:line="440" w:lineRule="exact"/>
        <w:rPr>
          <w:rFonts w:hint="eastAsia" w:ascii="仿宋" w:hAnsi="仿宋" w:eastAsia="仿宋" w:cs="仿宋"/>
          <w:color w:val="3F3F3F"/>
          <w:sz w:val="27"/>
          <w:szCs w:val="27"/>
          <w:lang w:val="en-US" w:eastAsia="zh-CN"/>
        </w:rPr>
      </w:pPr>
      <w:r>
        <w:rPr>
          <w:rFonts w:hint="eastAsia" w:ascii="仿宋" w:hAnsi="仿宋" w:eastAsia="仿宋" w:cs="仿宋"/>
          <w:bCs/>
          <w:sz w:val="28"/>
          <w:szCs w:val="28"/>
        </w:rPr>
        <w:t>2.开标地点：</w:t>
      </w:r>
      <w:r>
        <w:rPr>
          <w:rFonts w:hint="eastAsia" w:ascii="仿宋" w:hAnsi="仿宋" w:eastAsia="仿宋" w:cs="仿宋"/>
          <w:color w:val="3F3F3F"/>
          <w:sz w:val="28"/>
          <w:szCs w:val="28"/>
        </w:rPr>
        <w:t>绍兴市中医院3#楼</w:t>
      </w:r>
      <w:r>
        <w:rPr>
          <w:rFonts w:hint="eastAsia" w:ascii="仿宋" w:hAnsi="仿宋" w:eastAsia="仿宋" w:cs="仿宋"/>
          <w:color w:val="3F3F3F"/>
          <w:sz w:val="28"/>
          <w:szCs w:val="28"/>
          <w:lang w:val="en-US" w:eastAsia="zh-CN"/>
        </w:rPr>
        <w:t>2</w:t>
      </w:r>
      <w:r>
        <w:rPr>
          <w:rFonts w:hint="eastAsia" w:ascii="仿宋" w:hAnsi="仿宋" w:eastAsia="仿宋" w:cs="仿宋"/>
          <w:color w:val="3F3F3F"/>
          <w:sz w:val="28"/>
          <w:szCs w:val="28"/>
        </w:rPr>
        <w:t>楼</w:t>
      </w:r>
      <w:r>
        <w:rPr>
          <w:rFonts w:hint="eastAsia" w:ascii="仿宋" w:hAnsi="仿宋" w:eastAsia="仿宋" w:cs="仿宋"/>
          <w:color w:val="3F3F3F"/>
          <w:sz w:val="28"/>
          <w:szCs w:val="28"/>
          <w:lang w:eastAsia="zh-CN"/>
        </w:rPr>
        <w:t>评标室</w:t>
      </w:r>
    </w:p>
    <w:p>
      <w:pPr>
        <w:rPr>
          <w:rFonts w:ascii="仿宋" w:hAnsi="仿宋" w:eastAsia="仿宋"/>
          <w:sz w:val="28"/>
          <w:szCs w:val="28"/>
        </w:rPr>
      </w:pPr>
      <w:r>
        <w:rPr>
          <w:rFonts w:hint="eastAsia" w:ascii="仿宋" w:hAnsi="仿宋" w:eastAsia="仿宋"/>
          <w:b/>
          <w:sz w:val="28"/>
          <w:szCs w:val="28"/>
        </w:rPr>
        <w:t>十一、评标方法：</w:t>
      </w:r>
      <w:r>
        <w:rPr>
          <w:rFonts w:hint="eastAsia" w:ascii="仿宋" w:hAnsi="仿宋" w:eastAsia="仿宋"/>
          <w:sz w:val="28"/>
          <w:szCs w:val="28"/>
        </w:rPr>
        <w:t>询价（议价）投标人或实质性响应招标文件的投标人有两家及两家以上时，综合考虑该采购项目供应商（生产企业）规模、产品品牌、市场口碑、公司报价、方案内容、综合性价比，择优选定供应商；只有一家时，采用单一来源采购方式确定供应商。（超过最高限价作无效标处理）。</w:t>
      </w:r>
    </w:p>
    <w:p>
      <w:pPr>
        <w:rPr>
          <w:rFonts w:ascii="仿宋" w:hAnsi="仿宋" w:eastAsia="仿宋"/>
          <w:b/>
          <w:bCs/>
          <w:sz w:val="28"/>
          <w:szCs w:val="28"/>
        </w:rPr>
      </w:pPr>
      <w:r>
        <w:rPr>
          <w:rFonts w:hint="eastAsia" w:ascii="仿宋" w:hAnsi="仿宋" w:eastAsia="仿宋"/>
          <w:b/>
          <w:bCs/>
          <w:sz w:val="28"/>
          <w:szCs w:val="28"/>
        </w:rPr>
        <w:t>十二、投标文件组成内容(投标文件一式</w:t>
      </w:r>
      <w:r>
        <w:rPr>
          <w:rFonts w:hint="eastAsia" w:ascii="仿宋" w:hAnsi="仿宋" w:eastAsia="仿宋"/>
          <w:b/>
          <w:bCs/>
          <w:sz w:val="28"/>
          <w:szCs w:val="28"/>
          <w:lang w:eastAsia="zh-CN"/>
        </w:rPr>
        <w:t>三</w:t>
      </w:r>
      <w:r>
        <w:rPr>
          <w:rFonts w:hint="eastAsia" w:ascii="仿宋" w:hAnsi="仿宋" w:eastAsia="仿宋"/>
          <w:b/>
          <w:bCs/>
          <w:sz w:val="28"/>
          <w:szCs w:val="28"/>
        </w:rPr>
        <w:t>份)</w:t>
      </w:r>
    </w:p>
    <w:p>
      <w:pPr>
        <w:pStyle w:val="10"/>
        <w:spacing w:line="360" w:lineRule="auto"/>
        <w:ind w:left="0" w:firstLine="0" w:firstLineChars="0"/>
        <w:rPr>
          <w:rFonts w:ascii="仿宋" w:eastAsia="仿宋" w:cs="仿宋_GB2312"/>
        </w:rPr>
      </w:pPr>
      <w:r>
        <w:rPr>
          <w:rFonts w:hint="eastAsia" w:ascii="仿宋" w:eastAsia="仿宋" w:cs="仿宋_GB2312"/>
          <w:spacing w:val="16"/>
          <w:kern w:val="0"/>
          <w:fitText w:val="9120" w:id="1117738082"/>
        </w:rPr>
        <w:t>1.法定代表人授权委托书 ………………………………………</w:t>
      </w:r>
      <w:r>
        <w:rPr>
          <w:rFonts w:hint="eastAsia" w:ascii="仿宋" w:eastAsia="仿宋" w:cs="仿宋_GB2312"/>
          <w:spacing w:val="16"/>
          <w:kern w:val="0"/>
          <w:fitText w:val="9120" w:id="1117738082"/>
          <w:lang w:val="zh-CN"/>
        </w:rPr>
        <w:t>…</w:t>
      </w:r>
      <w:r>
        <w:rPr>
          <w:rFonts w:hint="eastAsia" w:ascii="仿宋" w:eastAsia="仿宋" w:cs="仿宋_GB2312"/>
          <w:spacing w:val="16"/>
          <w:kern w:val="0"/>
          <w:fitText w:val="9120" w:id="1117738082"/>
        </w:rPr>
        <w:t>…………（页码</w:t>
      </w:r>
      <w:r>
        <w:rPr>
          <w:rFonts w:hint="eastAsia" w:ascii="仿宋" w:eastAsia="仿宋" w:cs="仿宋_GB2312"/>
          <w:spacing w:val="24"/>
          <w:kern w:val="0"/>
          <w:fitText w:val="9120" w:id="1117738082"/>
        </w:rPr>
        <w:t>）</w:t>
      </w:r>
    </w:p>
    <w:p>
      <w:pPr>
        <w:pStyle w:val="10"/>
        <w:spacing w:line="360" w:lineRule="auto"/>
        <w:ind w:left="0" w:firstLine="0" w:firstLineChars="0"/>
        <w:rPr>
          <w:rFonts w:ascii="仿宋" w:eastAsia="仿宋" w:cs="仿宋_GB2312"/>
          <w:spacing w:val="3"/>
        </w:rPr>
      </w:pPr>
      <w:r>
        <w:rPr>
          <w:rFonts w:hint="eastAsia" w:ascii="仿宋" w:eastAsia="仿宋" w:cs="仿宋_GB2312"/>
          <w:spacing w:val="20"/>
          <w:kern w:val="0"/>
          <w:fitText w:val="9119" w:id="1"/>
        </w:rPr>
        <w:t>2.法定代表人及其委托代理人的身份证（复印件）………………………（页码</w:t>
      </w:r>
      <w:r>
        <w:rPr>
          <w:rFonts w:hint="eastAsia" w:ascii="仿宋" w:eastAsia="仿宋" w:cs="仿宋_GB2312"/>
          <w:spacing w:val="19"/>
          <w:kern w:val="0"/>
          <w:fitText w:val="9119" w:id="1"/>
        </w:rPr>
        <w:t>）</w:t>
      </w:r>
    </w:p>
    <w:p>
      <w:pPr>
        <w:pStyle w:val="10"/>
        <w:spacing w:line="360" w:lineRule="auto"/>
        <w:ind w:left="0" w:firstLine="0" w:firstLineChars="0"/>
        <w:rPr>
          <w:rFonts w:ascii="仿宋" w:eastAsia="仿宋" w:cs="仿宋_GB2312"/>
          <w:spacing w:val="3"/>
        </w:rPr>
      </w:pPr>
      <w:r>
        <w:rPr>
          <w:rFonts w:hint="eastAsia" w:ascii="仿宋" w:eastAsia="仿宋" w:cs="仿宋_GB2312"/>
          <w:spacing w:val="20"/>
          <w:kern w:val="0"/>
          <w:fitText w:val="9119" w:id="2"/>
        </w:rPr>
        <w:t>3.法定代表人身份证明书……………………………………………………（页码</w:t>
      </w:r>
      <w:r>
        <w:rPr>
          <w:rFonts w:hint="eastAsia" w:ascii="仿宋" w:eastAsia="仿宋" w:cs="仿宋_GB2312"/>
          <w:spacing w:val="19"/>
          <w:kern w:val="0"/>
          <w:fitText w:val="9119" w:id="2"/>
        </w:rPr>
        <w:t>）</w:t>
      </w:r>
    </w:p>
    <w:p>
      <w:pPr>
        <w:pStyle w:val="10"/>
        <w:spacing w:line="360" w:lineRule="auto"/>
        <w:ind w:left="0" w:firstLine="0" w:firstLineChars="0"/>
        <w:rPr>
          <w:rFonts w:ascii="仿宋" w:eastAsia="仿宋" w:cs="仿宋_GB2312"/>
          <w:spacing w:val="3"/>
        </w:rPr>
      </w:pPr>
      <w:r>
        <w:rPr>
          <w:rFonts w:hint="eastAsia" w:ascii="仿宋" w:eastAsia="仿宋" w:cs="仿宋_GB2312"/>
          <w:spacing w:val="12"/>
          <w:kern w:val="0"/>
          <w:fitText w:val="9119" w:id="3"/>
        </w:rPr>
        <w:t>4.营业执照(或事业法人登记证或其他登记证明材料)复印件………………（页码</w:t>
      </w:r>
      <w:r>
        <w:rPr>
          <w:rFonts w:hint="eastAsia" w:ascii="仿宋" w:eastAsia="仿宋" w:cs="仿宋_GB2312"/>
          <w:spacing w:val="35"/>
          <w:kern w:val="0"/>
          <w:fitText w:val="9119" w:id="3"/>
        </w:rPr>
        <w:t>）</w:t>
      </w:r>
    </w:p>
    <w:p>
      <w:pPr>
        <w:pStyle w:val="10"/>
        <w:spacing w:line="360" w:lineRule="auto"/>
        <w:ind w:left="0" w:firstLine="0" w:firstLineChars="0"/>
        <w:rPr>
          <w:rFonts w:ascii="仿宋" w:eastAsia="仿宋" w:cs="仿宋_GB2312"/>
          <w:spacing w:val="5"/>
        </w:rPr>
      </w:pPr>
      <w:r>
        <w:rPr>
          <w:rFonts w:hint="eastAsia" w:ascii="仿宋" w:eastAsia="仿宋" w:cs="仿宋_GB2312"/>
          <w:spacing w:val="20"/>
          <w:kern w:val="0"/>
          <w:fitText w:val="9125" w:id="4"/>
        </w:rPr>
        <w:t>5.具有履行合同所必需的设备和专业技术能力的承诺函…………………（页码</w:t>
      </w:r>
      <w:r>
        <w:rPr>
          <w:rFonts w:hint="eastAsia" w:ascii="仿宋" w:eastAsia="仿宋" w:cs="仿宋_GB2312"/>
          <w:spacing w:val="25"/>
          <w:kern w:val="0"/>
          <w:fitText w:val="9125" w:id="4"/>
        </w:rPr>
        <w:t>）</w:t>
      </w:r>
    </w:p>
    <w:p>
      <w:pPr>
        <w:pStyle w:val="10"/>
        <w:spacing w:line="360" w:lineRule="auto"/>
        <w:ind w:left="0" w:firstLine="0" w:firstLineChars="0"/>
        <w:rPr>
          <w:rFonts w:ascii="仿宋" w:eastAsia="仿宋" w:cs="仿宋_GB2312"/>
        </w:rPr>
      </w:pPr>
      <w:r>
        <w:rPr>
          <w:rFonts w:hint="eastAsia" w:ascii="仿宋" w:eastAsia="仿宋" w:cs="仿宋_GB2312"/>
          <w:spacing w:val="16"/>
          <w:kern w:val="0"/>
          <w:fitText w:val="9116" w:id="5"/>
        </w:rPr>
        <w:t>6.重大违法记录的声明 ………………………………………………………（页码</w:t>
      </w:r>
      <w:r>
        <w:rPr>
          <w:rFonts w:hint="eastAsia" w:ascii="仿宋" w:eastAsia="仿宋" w:cs="仿宋_GB2312"/>
          <w:spacing w:val="20"/>
          <w:kern w:val="0"/>
          <w:fitText w:val="9116" w:id="5"/>
        </w:rPr>
        <w:t>）</w:t>
      </w:r>
    </w:p>
    <w:p>
      <w:pPr>
        <w:pStyle w:val="10"/>
        <w:spacing w:line="360" w:lineRule="auto"/>
        <w:ind w:left="0" w:firstLine="0" w:firstLineChars="0"/>
        <w:rPr>
          <w:rFonts w:ascii="仿宋" w:eastAsia="仿宋" w:cs="仿宋_GB2312"/>
        </w:rPr>
      </w:pPr>
      <w:r>
        <w:rPr>
          <w:rFonts w:hint="eastAsia" w:ascii="仿宋" w:eastAsia="仿宋" w:cs="仿宋_GB2312"/>
        </w:rPr>
        <w:t>7.廉政承诺书 …………………………………………………………………（页码）</w:t>
      </w:r>
    </w:p>
    <w:p>
      <w:pPr>
        <w:pStyle w:val="10"/>
        <w:spacing w:line="360" w:lineRule="auto"/>
        <w:ind w:left="0" w:firstLine="0" w:firstLineChars="0"/>
        <w:rPr>
          <w:rFonts w:ascii="仿宋" w:eastAsia="仿宋" w:cs="仿宋_GB2312"/>
        </w:rPr>
      </w:pPr>
      <w:r>
        <w:rPr>
          <w:rFonts w:hint="eastAsia" w:ascii="仿宋" w:eastAsia="仿宋" w:cs="仿宋_GB2312"/>
        </w:rPr>
        <w:t>8.供应商认为需要的其他技术文件或说明…………………………………（页码）</w:t>
      </w:r>
    </w:p>
    <w:p>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注：以上目录是基本格式要求，各供应商可根据自身情况进一步细化。</w:t>
      </w:r>
    </w:p>
    <w:p>
      <w:pPr>
        <w:pStyle w:val="11"/>
        <w:spacing w:afterLines="0" w:line="440" w:lineRule="exact"/>
        <w:ind w:firstLine="0" w:firstLineChars="0"/>
        <w:rPr>
          <w:rFonts w:ascii="仿宋_GB2312" w:hAnsi="仿宋_GB2312" w:eastAsia="仿宋_GB2312" w:cs="仿宋_GB2312"/>
        </w:rPr>
      </w:pPr>
    </w:p>
    <w:p>
      <w:pPr>
        <w:pStyle w:val="11"/>
        <w:spacing w:afterLines="0" w:line="440" w:lineRule="exact"/>
        <w:ind w:firstLine="0" w:firstLineChars="0"/>
        <w:rPr>
          <w:rFonts w:ascii="仿宋_GB2312" w:hAnsi="仿宋_GB2312" w:eastAsia="仿宋_GB2312" w:cs="仿宋_GB2312"/>
        </w:rPr>
      </w:pPr>
    </w:p>
    <w:p>
      <w:pPr>
        <w:pStyle w:val="11"/>
        <w:spacing w:afterLines="0" w:line="440" w:lineRule="exact"/>
        <w:ind w:firstLine="0" w:firstLineChars="0"/>
        <w:rPr>
          <w:rFonts w:ascii="仿宋_GB2312" w:hAnsi="仿宋_GB2312" w:eastAsia="仿宋_GB2312" w:cs="仿宋_GB2312"/>
        </w:rPr>
      </w:pPr>
    </w:p>
    <w:p>
      <w:pPr>
        <w:pStyle w:val="11"/>
        <w:spacing w:afterLines="0" w:line="440" w:lineRule="exact"/>
        <w:ind w:firstLine="0" w:firstLineChars="0"/>
        <w:rPr>
          <w:rFonts w:ascii="仿宋_GB2312" w:hAnsi="仿宋_GB2312" w:eastAsia="仿宋_GB2312" w:cs="仿宋_GB2312"/>
        </w:rPr>
      </w:pPr>
    </w:p>
    <w:p>
      <w:pPr>
        <w:pStyle w:val="11"/>
        <w:spacing w:afterLines="0" w:line="440" w:lineRule="exact"/>
        <w:ind w:firstLine="0" w:firstLineChars="0"/>
        <w:rPr>
          <w:rFonts w:ascii="仿宋_GB2312" w:hAnsi="仿宋_GB2312" w:eastAsia="仿宋_GB2312" w:cs="仿宋_GB2312"/>
        </w:rPr>
      </w:pPr>
    </w:p>
    <w:p>
      <w:pPr>
        <w:pStyle w:val="11"/>
        <w:spacing w:afterLines="0" w:line="440" w:lineRule="exact"/>
        <w:ind w:firstLine="0" w:firstLineChars="0"/>
        <w:rPr>
          <w:rFonts w:ascii="仿宋_GB2312" w:hAnsi="仿宋_GB2312" w:eastAsia="仿宋_GB2312" w:cs="仿宋_GB2312"/>
        </w:rPr>
      </w:pPr>
    </w:p>
    <w:p>
      <w:pPr>
        <w:pStyle w:val="11"/>
        <w:spacing w:afterLines="0" w:line="440" w:lineRule="exact"/>
        <w:ind w:firstLine="0" w:firstLineChars="0"/>
        <w:rPr>
          <w:rFonts w:ascii="仿宋_GB2312" w:hAnsi="宋体" w:eastAsia="仿宋_GB2312"/>
        </w:rPr>
      </w:pPr>
      <w:r>
        <w:rPr>
          <w:rFonts w:hint="eastAsia" w:ascii="仿宋_GB2312" w:hAnsi="仿宋_GB2312" w:eastAsia="仿宋_GB2312" w:cs="仿宋_GB2312"/>
        </w:rPr>
        <w:t>9.</w:t>
      </w:r>
      <w:r>
        <w:rPr>
          <w:rFonts w:hint="eastAsia" w:ascii="仿宋_GB2312" w:hAnsi="仿宋_GB2312" w:eastAsia="仿宋_GB2312" w:cs="仿宋_GB2312"/>
          <w:bCs/>
          <w:szCs w:val="24"/>
        </w:rPr>
        <w:t>开标一览表（格式）</w:t>
      </w:r>
    </w:p>
    <w:p>
      <w:pPr>
        <w:ind w:right="960"/>
        <w:rPr>
          <w:rFonts w:ascii="仿宋" w:hAnsi="仿宋" w:eastAsia="仿宋"/>
          <w:sz w:val="24"/>
        </w:rPr>
      </w:pPr>
      <w:r>
        <w:rPr>
          <w:rFonts w:hint="eastAsia" w:ascii="仿宋" w:hAnsi="仿宋" w:eastAsia="仿宋"/>
          <w:sz w:val="24"/>
        </w:rPr>
        <w:t>项目名称:绍兴市中医院2021年</w:t>
      </w:r>
      <w:r>
        <w:rPr>
          <w:rFonts w:hint="eastAsia" w:ascii="仿宋" w:hAnsi="仿宋" w:eastAsia="仿宋"/>
          <w:sz w:val="24"/>
          <w:u w:val="single"/>
        </w:rPr>
        <w:t xml:space="preserve">《绍兴中医药》杂志增刊印刷                               </w:t>
      </w:r>
      <w:r>
        <w:rPr>
          <w:rFonts w:hint="eastAsia" w:ascii="仿宋" w:hAnsi="仿宋" w:eastAsia="仿宋"/>
          <w:sz w:val="24"/>
        </w:rPr>
        <w:t xml:space="preserve">                                                                                            </w:t>
      </w:r>
      <w:r>
        <w:rPr>
          <w:rFonts w:hint="eastAsia" w:ascii="仿宋" w:hAnsi="仿宋" w:eastAsia="仿宋"/>
          <w:sz w:val="24"/>
          <w:u w:val="single"/>
        </w:rPr>
        <w:t xml:space="preserve">                             </w:t>
      </w:r>
      <w:r>
        <w:rPr>
          <w:rFonts w:hint="eastAsia" w:ascii="仿宋" w:hAnsi="仿宋" w:eastAsia="仿宋"/>
          <w:sz w:val="24"/>
        </w:rPr>
        <w:t xml:space="preserve">      </w:t>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816"/>
        <w:gridCol w:w="283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vAlign w:val="center"/>
          </w:tcPr>
          <w:p>
            <w:pPr>
              <w:jc w:val="center"/>
              <w:rPr>
                <w:rFonts w:ascii="仿宋" w:hAnsi="仿宋" w:eastAsia="仿宋"/>
                <w:sz w:val="24"/>
                <w:szCs w:val="24"/>
              </w:rPr>
            </w:pPr>
            <w:r>
              <w:rPr>
                <w:rFonts w:hint="eastAsia" w:ascii="仿宋" w:hAnsi="仿宋" w:eastAsia="仿宋"/>
                <w:sz w:val="24"/>
                <w:szCs w:val="24"/>
              </w:rPr>
              <w:t>序号</w:t>
            </w:r>
          </w:p>
        </w:tc>
        <w:tc>
          <w:tcPr>
            <w:tcW w:w="3816" w:type="dxa"/>
            <w:vAlign w:val="center"/>
          </w:tcPr>
          <w:p>
            <w:pPr>
              <w:jc w:val="center"/>
              <w:rPr>
                <w:rFonts w:ascii="仿宋" w:hAnsi="仿宋" w:eastAsia="仿宋"/>
                <w:sz w:val="24"/>
                <w:szCs w:val="24"/>
              </w:rPr>
            </w:pPr>
            <w:r>
              <w:rPr>
                <w:rFonts w:hint="eastAsia" w:ascii="仿宋" w:hAnsi="仿宋" w:eastAsia="仿宋"/>
                <w:sz w:val="24"/>
                <w:szCs w:val="24"/>
              </w:rPr>
              <w:t>项目名称</w:t>
            </w:r>
          </w:p>
        </w:tc>
        <w:tc>
          <w:tcPr>
            <w:tcW w:w="2835" w:type="dxa"/>
            <w:vAlign w:val="center"/>
          </w:tcPr>
          <w:p>
            <w:pPr>
              <w:jc w:val="center"/>
              <w:rPr>
                <w:rFonts w:ascii="仿宋" w:hAnsi="仿宋" w:eastAsia="仿宋"/>
                <w:sz w:val="24"/>
                <w:szCs w:val="24"/>
              </w:rPr>
            </w:pPr>
            <w:r>
              <w:rPr>
                <w:rFonts w:hint="eastAsia" w:ascii="仿宋" w:hAnsi="仿宋" w:eastAsia="仿宋"/>
                <w:sz w:val="24"/>
                <w:szCs w:val="24"/>
              </w:rPr>
              <w:t>报   价</w:t>
            </w:r>
            <w:r>
              <w:rPr>
                <w:rFonts w:ascii="仿宋" w:hAnsi="仿宋" w:eastAsia="仿宋"/>
                <w:sz w:val="24"/>
                <w:szCs w:val="24"/>
              </w:rPr>
              <w:br w:type="textWrapping"/>
            </w:r>
            <w:r>
              <w:rPr>
                <w:rFonts w:hint="eastAsia" w:ascii="仿宋" w:hAnsi="仿宋" w:eastAsia="仿宋"/>
                <w:sz w:val="24"/>
                <w:szCs w:val="24"/>
              </w:rPr>
              <w:t>（单位</w:t>
            </w:r>
            <w:r>
              <w:rPr>
                <w:rFonts w:ascii="仿宋" w:hAnsi="仿宋" w:eastAsia="仿宋"/>
                <w:sz w:val="24"/>
                <w:szCs w:val="24"/>
              </w:rPr>
              <w:t>：元）</w:t>
            </w:r>
          </w:p>
        </w:tc>
        <w:tc>
          <w:tcPr>
            <w:tcW w:w="1701" w:type="dxa"/>
            <w:vAlign w:val="center"/>
          </w:tcPr>
          <w:p>
            <w:pPr>
              <w:jc w:val="center"/>
              <w:rPr>
                <w:rFonts w:ascii="仿宋" w:hAnsi="仿宋" w:eastAsia="仿宋"/>
                <w:sz w:val="24"/>
                <w:szCs w:val="24"/>
              </w:rPr>
            </w:pPr>
            <w:r>
              <w:rPr>
                <w:rFonts w:hint="eastAsia" w:ascii="仿宋" w:hAnsi="仿宋" w:eastAsia="仿宋"/>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vAlign w:val="center"/>
          </w:tcPr>
          <w:p>
            <w:pPr>
              <w:jc w:val="center"/>
              <w:rPr>
                <w:rFonts w:ascii="仿宋" w:hAnsi="仿宋" w:eastAsia="仿宋"/>
                <w:sz w:val="24"/>
              </w:rPr>
            </w:pPr>
            <w:r>
              <w:rPr>
                <w:rFonts w:hint="eastAsia" w:ascii="仿宋" w:hAnsi="仿宋" w:eastAsia="仿宋"/>
                <w:sz w:val="24"/>
              </w:rPr>
              <w:t>01</w:t>
            </w:r>
          </w:p>
        </w:tc>
        <w:tc>
          <w:tcPr>
            <w:tcW w:w="3816" w:type="dxa"/>
            <w:vAlign w:val="center"/>
          </w:tcPr>
          <w:p>
            <w:pPr>
              <w:tabs>
                <w:tab w:val="left" w:pos="879"/>
              </w:tabs>
              <w:rPr>
                <w:rFonts w:ascii="仿宋" w:hAnsi="仿宋" w:eastAsia="仿宋"/>
                <w:sz w:val="24"/>
              </w:rPr>
            </w:pPr>
            <w:r>
              <w:rPr>
                <w:rFonts w:hint="eastAsia" w:ascii="仿宋" w:hAnsi="仿宋" w:eastAsia="仿宋"/>
                <w:sz w:val="24"/>
                <w:u w:val="single"/>
              </w:rPr>
              <w:t xml:space="preserve">《绍兴中医药》杂志增刊印刷  </w:t>
            </w:r>
          </w:p>
        </w:tc>
        <w:tc>
          <w:tcPr>
            <w:tcW w:w="2835" w:type="dxa"/>
            <w:vAlign w:val="center"/>
          </w:tcPr>
          <w:p>
            <w:pPr>
              <w:ind w:firstLine="480"/>
              <w:jc w:val="center"/>
              <w:rPr>
                <w:rFonts w:ascii="仿宋" w:hAnsi="仿宋" w:eastAsia="仿宋"/>
                <w:sz w:val="24"/>
              </w:rPr>
            </w:pPr>
          </w:p>
        </w:tc>
        <w:tc>
          <w:tcPr>
            <w:tcW w:w="1701" w:type="dxa"/>
            <w:vAlign w:val="center"/>
          </w:tcPr>
          <w:p>
            <w:pPr>
              <w:ind w:firstLine="480"/>
              <w:jc w:val="center"/>
              <w:rPr>
                <w:rFonts w:ascii="仿宋" w:hAnsi="仿宋" w:eastAsia="仿宋"/>
                <w:sz w:val="24"/>
              </w:rPr>
            </w:pPr>
            <w:r>
              <w:rPr>
                <w:rFonts w:hint="eastAsia" w:ascii="仿宋" w:hAnsi="仿宋" w:eastAsia="仿宋"/>
                <w:sz w:val="24"/>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vAlign w:val="center"/>
          </w:tcPr>
          <w:p>
            <w:pPr>
              <w:jc w:val="center"/>
              <w:rPr>
                <w:rFonts w:ascii="仿宋" w:hAnsi="仿宋" w:eastAsia="仿宋"/>
                <w:sz w:val="24"/>
              </w:rPr>
            </w:pPr>
            <w:r>
              <w:rPr>
                <w:rFonts w:hint="eastAsia" w:ascii="仿宋" w:hAnsi="仿宋" w:eastAsia="仿宋"/>
                <w:sz w:val="24"/>
              </w:rPr>
              <w:t>大写</w:t>
            </w:r>
          </w:p>
        </w:tc>
        <w:tc>
          <w:tcPr>
            <w:tcW w:w="8352" w:type="dxa"/>
            <w:gridSpan w:val="3"/>
            <w:vAlign w:val="center"/>
          </w:tcPr>
          <w:p>
            <w:pPr>
              <w:rPr>
                <w:rFonts w:ascii="仿宋" w:hAnsi="仿宋" w:eastAsia="仿宋"/>
                <w:sz w:val="24"/>
              </w:rPr>
            </w:pPr>
            <w:r>
              <w:rPr>
                <w:rFonts w:hint="eastAsia" w:ascii="仿宋" w:hAnsi="仿宋" w:eastAsia="仿宋"/>
                <w:sz w:val="24"/>
              </w:rPr>
              <w:t>人民币                           元整</w:t>
            </w:r>
          </w:p>
        </w:tc>
      </w:tr>
    </w:tbl>
    <w:p>
      <w:pPr>
        <w:pStyle w:val="3"/>
        <w:spacing w:line="400" w:lineRule="exact"/>
        <w:rPr>
          <w:rFonts w:ascii="仿宋_GB2312" w:hAnsi="宋体" w:eastAsia="仿宋_GB2312"/>
          <w:kern w:val="2"/>
          <w:sz w:val="24"/>
          <w:szCs w:val="24"/>
        </w:rPr>
      </w:pPr>
      <w:r>
        <w:rPr>
          <w:rFonts w:hint="eastAsia" w:ascii="仿宋_GB2312" w:hAnsi="宋体" w:eastAsia="仿宋_GB2312"/>
          <w:kern w:val="2"/>
          <w:sz w:val="24"/>
          <w:szCs w:val="24"/>
        </w:rPr>
        <w:t>注：</w:t>
      </w:r>
    </w:p>
    <w:p>
      <w:pPr>
        <w:pStyle w:val="3"/>
        <w:spacing w:line="320" w:lineRule="exact"/>
        <w:rPr>
          <w:rFonts w:ascii="仿宋_GB2312" w:hAnsi="宋体" w:eastAsia="仿宋_GB2312"/>
          <w:kern w:val="2"/>
          <w:sz w:val="24"/>
          <w:szCs w:val="24"/>
        </w:rPr>
      </w:pPr>
      <w:r>
        <w:rPr>
          <w:rFonts w:hint="eastAsia" w:ascii="仿宋_GB2312" w:hAnsi="宋体" w:eastAsia="仿宋_GB2312"/>
          <w:kern w:val="2"/>
          <w:sz w:val="24"/>
          <w:szCs w:val="24"/>
        </w:rPr>
        <w:t>1.报价一经涂改，应在涂改处加盖单位公章或者由法定代表人或其委托代理人签字或盖章，否则作无效投标处理。</w:t>
      </w:r>
    </w:p>
    <w:p>
      <w:pPr>
        <w:pStyle w:val="3"/>
        <w:spacing w:line="320" w:lineRule="exact"/>
        <w:rPr>
          <w:rFonts w:ascii="仿宋_GB2312" w:hAnsi="宋体" w:eastAsia="仿宋_GB2312"/>
          <w:kern w:val="2"/>
          <w:sz w:val="24"/>
          <w:szCs w:val="24"/>
        </w:rPr>
      </w:pPr>
      <w:r>
        <w:rPr>
          <w:rFonts w:hint="eastAsia" w:ascii="仿宋_GB2312" w:hAnsi="宋体" w:eastAsia="仿宋_GB2312"/>
          <w:kern w:val="2"/>
          <w:sz w:val="24"/>
          <w:szCs w:val="24"/>
        </w:rPr>
        <w:t>2.采购人不接受有2个(含)以上的报价或方案，若供应商在此表中有2个（含）以上的报价或方案，作无效投标处理。</w:t>
      </w:r>
    </w:p>
    <w:p>
      <w:pPr>
        <w:pStyle w:val="3"/>
        <w:spacing w:line="320" w:lineRule="exact"/>
        <w:rPr>
          <w:rFonts w:ascii="仿宋_GB2312" w:hAnsi="宋体" w:eastAsia="仿宋_GB2312"/>
          <w:kern w:val="2"/>
          <w:sz w:val="24"/>
          <w:szCs w:val="24"/>
        </w:rPr>
      </w:pPr>
      <w:r>
        <w:rPr>
          <w:rFonts w:hint="eastAsia" w:ascii="仿宋_GB2312" w:hAnsi="宋体" w:eastAsia="仿宋_GB2312"/>
          <w:kern w:val="2"/>
          <w:sz w:val="24"/>
          <w:szCs w:val="24"/>
        </w:rPr>
        <w:t>3.供应商须按本表格式填写，不得自行更改。</w:t>
      </w:r>
    </w:p>
    <w:p>
      <w:pPr>
        <w:pStyle w:val="3"/>
        <w:spacing w:line="320" w:lineRule="exact"/>
        <w:rPr>
          <w:rFonts w:ascii="仿宋_GB2312" w:hAnsi="宋体" w:eastAsia="仿宋_GB2312"/>
          <w:kern w:val="2"/>
          <w:sz w:val="24"/>
          <w:szCs w:val="24"/>
        </w:rPr>
      </w:pPr>
      <w:r>
        <w:rPr>
          <w:rFonts w:hint="eastAsia" w:ascii="仿宋_GB2312" w:hAnsi="宋体" w:eastAsia="仿宋_GB2312"/>
          <w:kern w:val="2"/>
          <w:sz w:val="24"/>
          <w:szCs w:val="24"/>
        </w:rPr>
        <w:t>4.有关本项目实施所涉及的一切费用均计入报价。</w:t>
      </w:r>
    </w:p>
    <w:p>
      <w:pPr>
        <w:pStyle w:val="3"/>
        <w:spacing w:line="320" w:lineRule="exact"/>
        <w:rPr>
          <w:rFonts w:ascii="仿宋_GB2312" w:hAnsi="宋体" w:eastAsia="仿宋_GB2312"/>
          <w:kern w:val="2"/>
          <w:sz w:val="24"/>
          <w:szCs w:val="24"/>
        </w:rPr>
      </w:pPr>
      <w:r>
        <w:rPr>
          <w:rFonts w:hint="eastAsia" w:ascii="仿宋_GB2312" w:hAnsi="宋体" w:eastAsia="仿宋_GB2312"/>
          <w:kern w:val="2"/>
          <w:sz w:val="24"/>
          <w:szCs w:val="24"/>
        </w:rPr>
        <w:t>5.开表一览表中在小写金额与大写金额不一致时，以大写金额为准。</w:t>
      </w:r>
    </w:p>
    <w:p>
      <w:pPr>
        <w:pStyle w:val="3"/>
        <w:spacing w:line="400" w:lineRule="exact"/>
        <w:rPr>
          <w:rFonts w:ascii="仿宋_GB2312" w:hAnsi="宋体" w:eastAsia="仿宋_GB2312"/>
          <w:kern w:val="2"/>
          <w:sz w:val="24"/>
          <w:szCs w:val="24"/>
        </w:rPr>
      </w:pPr>
    </w:p>
    <w:p>
      <w:pPr>
        <w:pStyle w:val="3"/>
        <w:spacing w:line="400" w:lineRule="exact"/>
        <w:rPr>
          <w:rFonts w:ascii="仿宋_GB2312" w:hAnsi="宋体" w:eastAsia="仿宋_GB2312"/>
          <w:kern w:val="2"/>
          <w:sz w:val="24"/>
          <w:szCs w:val="24"/>
        </w:rPr>
      </w:pPr>
    </w:p>
    <w:p>
      <w:pPr>
        <w:pStyle w:val="3"/>
        <w:spacing w:line="400" w:lineRule="exact"/>
        <w:rPr>
          <w:rFonts w:ascii="仿宋_GB2312" w:hAnsi="宋体" w:eastAsia="仿宋_GB2312"/>
          <w:kern w:val="2"/>
          <w:sz w:val="24"/>
          <w:szCs w:val="24"/>
        </w:rPr>
      </w:pPr>
      <w:r>
        <w:rPr>
          <w:rFonts w:hint="eastAsia" w:ascii="仿宋_GB2312" w:hAnsi="宋体" w:eastAsia="仿宋_GB2312"/>
          <w:kern w:val="2"/>
          <w:sz w:val="24"/>
          <w:szCs w:val="24"/>
        </w:rPr>
        <w:t>供应商：（盖章）</w:t>
      </w:r>
    </w:p>
    <w:p>
      <w:pPr>
        <w:pStyle w:val="3"/>
        <w:spacing w:line="400" w:lineRule="exact"/>
        <w:rPr>
          <w:rFonts w:ascii="仿宋_GB2312" w:hAnsi="宋体" w:eastAsia="仿宋_GB2312"/>
          <w:kern w:val="2"/>
          <w:sz w:val="24"/>
          <w:szCs w:val="24"/>
        </w:rPr>
      </w:pPr>
      <w:r>
        <w:rPr>
          <w:rFonts w:hint="eastAsia" w:ascii="仿宋_GB2312" w:hAnsi="宋体" w:eastAsia="仿宋_GB2312"/>
          <w:kern w:val="2"/>
          <w:sz w:val="24"/>
          <w:szCs w:val="24"/>
        </w:rPr>
        <w:t>法定代表人或其委托代理人：（签字或盖章）</w:t>
      </w:r>
    </w:p>
    <w:p>
      <w:pPr>
        <w:rPr>
          <w:rFonts w:ascii="仿宋_GB2312" w:hAnsi="宋体" w:eastAsia="仿宋_GB2312"/>
          <w:kern w:val="2"/>
          <w:sz w:val="24"/>
          <w:szCs w:val="24"/>
        </w:rPr>
      </w:pPr>
      <w:r>
        <w:rPr>
          <w:rFonts w:hint="eastAsia" w:ascii="仿宋_GB2312" w:hAnsi="宋体" w:eastAsia="仿宋_GB2312"/>
          <w:kern w:val="2"/>
          <w:sz w:val="24"/>
          <w:szCs w:val="24"/>
        </w:rPr>
        <w:t>日期：   年    月   日</w:t>
      </w:r>
    </w:p>
    <w:p>
      <w:pPr>
        <w:spacing w:line="360" w:lineRule="auto"/>
        <w:rPr>
          <w:rFonts w:ascii="仿宋_GB2312" w:hAnsi="仿宋_GB2312" w:eastAsia="仿宋_GB2312" w:cs="仿宋_GB2312"/>
          <w:sz w:val="24"/>
        </w:rPr>
      </w:pPr>
    </w:p>
    <w:p>
      <w:pPr>
        <w:pStyle w:val="10"/>
        <w:spacing w:line="360" w:lineRule="auto"/>
        <w:ind w:left="0" w:firstLine="0" w:firstLineChars="0"/>
        <w:rPr>
          <w:rFonts w:ascii="仿宋" w:eastAsia="仿宋" w:cs="仿宋_GB2312"/>
        </w:rPr>
      </w:pPr>
    </w:p>
    <w:sectPr>
      <w:pgSz w:w="11906" w:h="16838"/>
      <w:pgMar w:top="1361" w:right="1588" w:bottom="1361" w:left="1588" w:header="709" w:footer="709"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877963"/>
    <w:multiLevelType w:val="multilevel"/>
    <w:tmpl w:val="6387796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OWQ5YjI0NGU1OTIyNGExOWIwYmFjOGY0YTViYzBiY2QifQ=="/>
  </w:docVars>
  <w:rsids>
    <w:rsidRoot w:val="00392030"/>
    <w:rsid w:val="0003796A"/>
    <w:rsid w:val="00093962"/>
    <w:rsid w:val="000A2C2F"/>
    <w:rsid w:val="001121A2"/>
    <w:rsid w:val="00236161"/>
    <w:rsid w:val="00247D78"/>
    <w:rsid w:val="00323B43"/>
    <w:rsid w:val="003810B6"/>
    <w:rsid w:val="00392030"/>
    <w:rsid w:val="003D37D8"/>
    <w:rsid w:val="004358AB"/>
    <w:rsid w:val="0049028A"/>
    <w:rsid w:val="004D4ACC"/>
    <w:rsid w:val="0055589B"/>
    <w:rsid w:val="006B0555"/>
    <w:rsid w:val="007630F0"/>
    <w:rsid w:val="008B7726"/>
    <w:rsid w:val="008C4DA8"/>
    <w:rsid w:val="009721AD"/>
    <w:rsid w:val="00C73147"/>
    <w:rsid w:val="00CB41E0"/>
    <w:rsid w:val="00D96D64"/>
    <w:rsid w:val="00DD59F2"/>
    <w:rsid w:val="00E30063"/>
    <w:rsid w:val="00F06628"/>
    <w:rsid w:val="00F9195A"/>
    <w:rsid w:val="00FB0635"/>
    <w:rsid w:val="0FAA787B"/>
    <w:rsid w:val="173718F0"/>
    <w:rsid w:val="49C714D9"/>
    <w:rsid w:val="4BC72124"/>
    <w:rsid w:val="631A779B"/>
    <w:rsid w:val="6B0F4404"/>
    <w:rsid w:val="71D17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sz w:val="24"/>
      <w:szCs w:val="22"/>
      <w:lang w:val="zh-CN"/>
    </w:rPr>
  </w:style>
  <w:style w:type="paragraph" w:styleId="3">
    <w:name w:val="Plain Text"/>
    <w:basedOn w:val="1"/>
    <w:qFormat/>
    <w:uiPriority w:val="0"/>
    <w:rPr>
      <w:rFonts w:ascii="宋体" w:hAnsi="Courier New"/>
      <w:szCs w:val="20"/>
    </w:rPr>
  </w:style>
  <w:style w:type="paragraph" w:styleId="4">
    <w:name w:val="footer"/>
    <w:basedOn w:val="1"/>
    <w:link w:val="13"/>
    <w:unhideWhenUsed/>
    <w:qFormat/>
    <w:uiPriority w:val="99"/>
    <w:pPr>
      <w:tabs>
        <w:tab w:val="center" w:pos="4153"/>
        <w:tab w:val="right" w:pos="8306"/>
      </w:tabs>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0"/>
    <w:pPr>
      <w:spacing w:beforeAutospacing="1" w:after="0" w:afterAutospacing="1"/>
    </w:pPr>
    <w:rPr>
      <w:rFonts w:cs="Times New Roman"/>
      <w:sz w:val="24"/>
    </w:rPr>
  </w:style>
  <w:style w:type="paragraph" w:styleId="9">
    <w:name w:val="List Paragraph"/>
    <w:basedOn w:val="1"/>
    <w:qFormat/>
    <w:uiPriority w:val="34"/>
    <w:pPr>
      <w:ind w:firstLine="420" w:firstLineChars="200"/>
    </w:pPr>
  </w:style>
  <w:style w:type="paragraph" w:customStyle="1" w:styleId="10">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1">
    <w:name w:val="正文段"/>
    <w:basedOn w:val="1"/>
    <w:qFormat/>
    <w:uiPriority w:val="0"/>
    <w:pPr>
      <w:spacing w:afterLines="50"/>
      <w:ind w:firstLine="200" w:firstLineChars="200"/>
    </w:pPr>
    <w:rPr>
      <w:sz w:val="24"/>
      <w:szCs w:val="20"/>
    </w:rPr>
  </w:style>
  <w:style w:type="character" w:customStyle="1" w:styleId="12">
    <w:name w:val="页眉 Char"/>
    <w:basedOn w:val="8"/>
    <w:link w:val="5"/>
    <w:qFormat/>
    <w:uiPriority w:val="99"/>
    <w:rPr>
      <w:rFonts w:ascii="Tahoma" w:hAnsi="Tahoma" w:eastAsia="微软雅黑" w:cstheme="minorBidi"/>
      <w:sz w:val="18"/>
      <w:szCs w:val="18"/>
    </w:rPr>
  </w:style>
  <w:style w:type="character" w:customStyle="1" w:styleId="13">
    <w:name w:val="页脚 Char"/>
    <w:basedOn w:val="8"/>
    <w:link w:val="4"/>
    <w:qFormat/>
    <w:uiPriority w:val="99"/>
    <w:rPr>
      <w:rFonts w:ascii="Tahoma" w:hAnsi="Tahoma" w:eastAsia="微软雅黑"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336</Words>
  <Characters>1920</Characters>
  <Lines>16</Lines>
  <Paragraphs>4</Paragraphs>
  <TotalTime>4</TotalTime>
  <ScaleCrop>false</ScaleCrop>
  <LinksUpToDate>false</LinksUpToDate>
  <CharactersWithSpaces>2252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2020-03-16T01:18:00Z</dcterms:created>
  <dc:creator>zj1</dc:creator>
  <cp:lastModifiedBy>Administrator</cp:lastModifiedBy>
  <dcterms:modified xsi:type="dcterms:W3CDTF">2023-08-11T00:28:22Z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61186BD2809D4658B96821A376C9D119_12</vt:lpwstr>
  </property>
</Properties>
</file>